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3059"/>
        <w:gridCol w:w="1992"/>
        <w:gridCol w:w="1878"/>
        <w:gridCol w:w="1890"/>
        <w:gridCol w:w="1890"/>
        <w:gridCol w:w="735"/>
      </w:tblGrid>
      <w:tr w:rsidR="00847DC3" w:rsidRPr="00847DC3" w:rsidTr="00FB77F1">
        <w:trPr>
          <w:trHeight w:hRule="exact" w:val="640"/>
          <w:tblHeader/>
        </w:trPr>
        <w:tc>
          <w:tcPr>
            <w:tcW w:w="1639" w:type="dxa"/>
            <w:shd w:val="clear" w:color="auto" w:fill="D9D9D9" w:themeFill="background1" w:themeFillShade="D9"/>
            <w:vAlign w:val="bottom"/>
          </w:tcPr>
          <w:p w:rsidR="00847DC3" w:rsidRPr="00847DC3" w:rsidRDefault="00847DC3" w:rsidP="00847DC3">
            <w:pPr>
              <w:pStyle w:val="tableheaders"/>
            </w:pPr>
            <w:r w:rsidRPr="00847DC3">
              <w:t>Study, Year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bottom"/>
          </w:tcPr>
          <w:p w:rsidR="00847DC3" w:rsidRPr="00847DC3" w:rsidRDefault="00847DC3" w:rsidP="00847DC3">
            <w:pPr>
              <w:pStyle w:val="tableheaders"/>
              <w:jc w:val="center"/>
            </w:pPr>
            <w:r w:rsidRPr="00847DC3">
              <w:t xml:space="preserve">Screening Test </w:t>
            </w:r>
            <w:r w:rsidR="00FB3217">
              <w:br/>
            </w:r>
            <w:r w:rsidRPr="00847DC3">
              <w:t>(Reference Standard)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bottom"/>
          </w:tcPr>
          <w:p w:rsidR="00847DC3" w:rsidRPr="00847DC3" w:rsidRDefault="00847DC3" w:rsidP="00847DC3">
            <w:pPr>
              <w:pStyle w:val="tableheaders"/>
              <w:jc w:val="center"/>
            </w:pPr>
            <w:r w:rsidRPr="00847DC3">
              <w:t xml:space="preserve">Sensitivity </w:t>
            </w:r>
            <w:r w:rsidR="00FB3217">
              <w:br/>
            </w:r>
            <w:r w:rsidRPr="00847DC3">
              <w:t>(95% CI)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bottom"/>
          </w:tcPr>
          <w:p w:rsidR="00847DC3" w:rsidRPr="00847DC3" w:rsidRDefault="00847DC3" w:rsidP="00847DC3">
            <w:pPr>
              <w:pStyle w:val="tableheaders"/>
              <w:jc w:val="center"/>
            </w:pPr>
            <w:r w:rsidRPr="00847DC3">
              <w:t xml:space="preserve">Specificity </w:t>
            </w:r>
            <w:r w:rsidR="00FB3217">
              <w:br/>
            </w:r>
            <w:r w:rsidRPr="00847DC3">
              <w:t>(95% CI)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:rsidR="00847DC3" w:rsidRPr="00847DC3" w:rsidRDefault="00847DC3" w:rsidP="00847DC3">
            <w:pPr>
              <w:pStyle w:val="tableheaders"/>
              <w:jc w:val="center"/>
            </w:pPr>
            <w:r w:rsidRPr="00847DC3">
              <w:t>Positive Likelihood Ratio (95% CI)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:rsidR="00847DC3" w:rsidRPr="00847DC3" w:rsidRDefault="00847DC3" w:rsidP="00FB77F1">
            <w:pPr>
              <w:pStyle w:val="tableheaders"/>
              <w:jc w:val="center"/>
            </w:pPr>
            <w:r w:rsidRPr="00FB77F1">
              <w:t xml:space="preserve">Negative Likelihood Ratio </w:t>
            </w:r>
            <w:r w:rsidRPr="00847DC3">
              <w:t>(95% CI)</w:t>
            </w:r>
          </w:p>
        </w:tc>
        <w:tc>
          <w:tcPr>
            <w:tcW w:w="735" w:type="dxa"/>
            <w:shd w:val="clear" w:color="auto" w:fill="D9D9D9" w:themeFill="background1" w:themeFillShade="D9"/>
            <w:vAlign w:val="bottom"/>
          </w:tcPr>
          <w:p w:rsidR="00847DC3" w:rsidRPr="00847DC3" w:rsidRDefault="00847DC3" w:rsidP="00FB3217">
            <w:pPr>
              <w:pStyle w:val="tableheaders"/>
              <w:ind w:left="-108" w:right="-93"/>
              <w:jc w:val="center"/>
            </w:pPr>
            <w:r w:rsidRPr="00847DC3">
              <w:t>Quality</w:t>
            </w:r>
          </w:p>
        </w:tc>
      </w:tr>
      <w:tr w:rsidR="00847DC3" w:rsidRPr="00847DC3" w:rsidTr="00847DC3">
        <w:trPr>
          <w:trHeight w:hRule="exact" w:val="216"/>
        </w:trPr>
        <w:tc>
          <w:tcPr>
            <w:tcW w:w="13083" w:type="dxa"/>
            <w:gridSpan w:val="7"/>
            <w:shd w:val="clear" w:color="auto" w:fill="F2F2F2" w:themeFill="background1" w:themeFillShade="F2"/>
          </w:tcPr>
          <w:p w:rsidR="00847DC3" w:rsidRPr="00847DC3" w:rsidRDefault="00847DC3" w:rsidP="00847DC3">
            <w:pPr>
              <w:pStyle w:val="AppTableText"/>
              <w:rPr>
                <w:b/>
              </w:rPr>
            </w:pPr>
            <w:r w:rsidRPr="00847DC3">
              <w:rPr>
                <w:b/>
                <w:iCs/>
              </w:rPr>
              <w:t>Visual</w:t>
            </w:r>
            <w:r w:rsidRPr="00847DC3">
              <w:rPr>
                <w:b/>
                <w:iCs/>
                <w:spacing w:val="1"/>
              </w:rPr>
              <w:t xml:space="preserve"> </w:t>
            </w:r>
            <w:r w:rsidRPr="00847DC3">
              <w:rPr>
                <w:b/>
                <w:iCs/>
              </w:rPr>
              <w:t>Acuity</w:t>
            </w:r>
            <w:r w:rsidRPr="00847DC3">
              <w:rPr>
                <w:b/>
                <w:iCs/>
                <w:spacing w:val="1"/>
              </w:rPr>
              <w:t xml:space="preserve"> </w:t>
            </w:r>
            <w:r w:rsidRPr="00847DC3">
              <w:rPr>
                <w:b/>
                <w:iCs/>
              </w:rPr>
              <w:t>Tests</w:t>
            </w:r>
          </w:p>
        </w:tc>
      </w:tr>
      <w:tr w:rsidR="00847DC3" w:rsidRPr="00847DC3" w:rsidTr="00FB3217">
        <w:tc>
          <w:tcPr>
            <w:tcW w:w="1639" w:type="dxa"/>
          </w:tcPr>
          <w:p w:rsidR="00847DC3" w:rsidRPr="00847DC3" w:rsidRDefault="00847DC3" w:rsidP="00FB3217">
            <w:pPr>
              <w:pStyle w:val="AppTableText"/>
              <w:ind w:right="-107"/>
            </w:pPr>
            <w:r w:rsidRPr="00847DC3">
              <w:t>Bertuzzi</w:t>
            </w:r>
            <w:r w:rsidRPr="00847DC3">
              <w:rPr>
                <w:spacing w:val="2"/>
              </w:rPr>
              <w:t xml:space="preserve"> </w:t>
            </w:r>
            <w:r>
              <w:t>et al</w:t>
            </w:r>
            <w:r w:rsidRPr="00847DC3">
              <w:t>,</w:t>
            </w:r>
            <w:r w:rsidRPr="00847DC3">
              <w:rPr>
                <w:spacing w:val="26"/>
              </w:rPr>
              <w:t xml:space="preserve"> </w:t>
            </w:r>
            <w:r w:rsidRPr="00847DC3">
              <w:t>2006</w:t>
            </w:r>
            <w:r w:rsidRPr="00847DC3">
              <w:fldChar w:fldCharType="begin"/>
            </w:r>
            <w:r w:rsidRPr="00847DC3">
              <w:instrText xml:space="preserve"> ADDIN EN.CITE &lt;EndNote&gt;&lt;Cite&gt;&lt;Author&gt;Bertuzzi&lt;/Author&gt;&lt;Year&gt;2006&lt;/Year&gt;&lt;RecNum&gt;5050&lt;/RecNum&gt;&lt;DisplayText&gt;&lt;style face="superscript" font="Times New Roman"&gt;81&lt;/style&gt;&lt;/DisplayText&gt;&lt;record&gt;&lt;rec-number&gt;5050&lt;/rec-number&gt;&lt;foreign-keys&gt;&lt;key app="EN" db-id="5pwtt9zpp52zz7e5tpxv0fejfr5rs2zp2r22" timestamp="1458844337"&gt;5050&lt;/key&gt;&lt;/foreign-keys&gt;&lt;ref-type name="Journal Article"&gt;17&lt;/ref-type&gt;&lt;contributors&gt;&lt;authors&gt;&lt;author&gt;Bertuzzi, F.&lt;/author&gt;&lt;author&gt;Orsoni, J. G.&lt;/author&gt;&lt;author&gt;Porta, M. R.&lt;/author&gt;&lt;author&gt;Paliaga, G. P.&lt;/author&gt;&lt;author&gt;Miglior, S.&lt;/author&gt;&lt;/authors&gt;&lt;/contributors&gt;&lt;auth-address&gt;Policlinico di Monza Hospital, Ophthalmology Clinic, University of Milano-Bicocca, Milan, Italy. francyhoney@libero.it&lt;/auth-address&gt;&lt;titles&gt;&lt;title&gt;Sensitivity and specificity of a visual acuity screening protocol performed with the LEA Symbols 15-line folding distance chart in preschool children&lt;/title&gt;&lt;secondary-title&gt;Acta Ophthalmol Scand&lt;/secondary-title&gt;&lt;/titles&gt;&lt;periodical&gt;&lt;full-title&gt;Acta Ophthalmologica Scandinavica&lt;/full-title&gt;&lt;abbr-1&gt;Acta Ophthalmol. Scand.&lt;/abbr-1&gt;&lt;abbr-2&gt;Acta Ophthalmol Scand&lt;/abbr-2&gt;&lt;/periodical&gt;&lt;pages&gt;807-11&lt;/pages&gt;&lt;volume&gt;84&lt;/volume&gt;&lt;number&gt;6&lt;/number&gt;&lt;keywords&gt;&lt;keyword&gt;Child, Preschool&lt;/keyword&gt;&lt;keyword&gt;False Positive Reactions&lt;/keyword&gt;&lt;keyword&gt;Humans&lt;/keyword&gt;&lt;keyword&gt;Predictive Value of Tests&lt;/keyword&gt;&lt;keyword&gt;ROC Curve&lt;/keyword&gt;&lt;keyword&gt;Retinoscopy&lt;/keyword&gt;&lt;keyword&gt;Sensitivity and Specificity&lt;/keyword&gt;&lt;keyword&gt;Vision Disorders/*diagnosis&lt;/keyword&gt;&lt;keyword&gt;Vision Tests/*instrumentation&lt;/keyword&gt;&lt;keyword&gt;*Visual Acuity&lt;/keyword&gt;&lt;/keywords&gt;&lt;dates&gt;&lt;year&gt;2006&lt;/year&gt;&lt;pub-dates&gt;&lt;date&gt;Dec&lt;/date&gt;&lt;/pub-dates&gt;&lt;/dates&gt;&lt;isbn&gt;1395-3907 (Print)&amp;#xD;1395-3907 (Linking)&lt;/isbn&gt;&lt;accession-num&gt;17083543&lt;/accession-num&gt;&lt;label&gt;Ref 59.&lt;/label&gt;&lt;urls&gt;&lt;related-urls&gt;&lt;url&gt;http://www.ncbi.nlm.nih.gov/pubmed/17083543&lt;/url&gt;&lt;/related-urls&gt;&lt;/urls&gt;&lt;custom1&gt;I (Previous Report)&lt;/custom1&gt;&lt;custom2&gt;I (Previous Report)&lt;/custom2&gt;&lt;electronic-resource-num&gt;10.1111/j.1600-0420.2006.00668.x&lt;/electronic-resource-num&gt;&lt;/record&gt;&lt;/Cite&gt;&lt;/EndNote&gt;</w:instrText>
            </w:r>
            <w:r w:rsidRPr="00847DC3">
              <w:fldChar w:fldCharType="separate"/>
            </w:r>
            <w:r w:rsidRPr="00847DC3">
              <w:rPr>
                <w:noProof/>
                <w:vertAlign w:val="superscript"/>
              </w:rPr>
              <w:t>81</w:t>
            </w:r>
            <w:r w:rsidRPr="00847DC3">
              <w:fldChar w:fldCharType="end"/>
            </w:r>
          </w:p>
        </w:tc>
        <w:tc>
          <w:tcPr>
            <w:tcW w:w="3059" w:type="dxa"/>
          </w:tcPr>
          <w:p w:rsidR="00847DC3" w:rsidRPr="00847DC3" w:rsidRDefault="00847DC3" w:rsidP="00D373CB">
            <w:pPr>
              <w:pStyle w:val="AppTableText"/>
              <w:ind w:right="-108"/>
            </w:pPr>
            <w:r w:rsidRPr="00847DC3">
              <w:t>LEA Symbols</w:t>
            </w:r>
            <w:r w:rsidRPr="00847DC3">
              <w:rPr>
                <w:spacing w:val="1"/>
              </w:rPr>
              <w:t xml:space="preserve"> </w:t>
            </w:r>
            <w:r w:rsidRPr="00847DC3">
              <w:t>visual acuity test</w:t>
            </w:r>
            <w:r w:rsidRPr="00847DC3">
              <w:rPr>
                <w:spacing w:val="31"/>
              </w:rPr>
              <w:t xml:space="preserve"> </w:t>
            </w:r>
            <w:r w:rsidRPr="00847DC3">
              <w:t>(comprehensive eye exam with</w:t>
            </w:r>
            <w:r w:rsidRPr="00847DC3">
              <w:rPr>
                <w:spacing w:val="27"/>
              </w:rPr>
              <w:t xml:space="preserve"> </w:t>
            </w:r>
            <w:r w:rsidRPr="00847DC3">
              <w:t>cycloplegic</w:t>
            </w:r>
            <w:r w:rsidRPr="00847DC3">
              <w:rPr>
                <w:spacing w:val="1"/>
              </w:rPr>
              <w:t xml:space="preserve"> </w:t>
            </w:r>
            <w:r w:rsidRPr="00847DC3">
              <w:t>refraction)</w:t>
            </w:r>
          </w:p>
        </w:tc>
        <w:tc>
          <w:tcPr>
            <w:tcW w:w="1992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A: 0.96 (0.78 to 1.0)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B: 0.78 (0.56 to 0.92)</w:t>
            </w:r>
          </w:p>
        </w:tc>
        <w:tc>
          <w:tcPr>
            <w:tcW w:w="1878" w:type="dxa"/>
          </w:tcPr>
          <w:p w:rsidR="00847DC3" w:rsidRPr="00847DC3" w:rsidRDefault="00847DC3" w:rsidP="00D373CB">
            <w:pPr>
              <w:pStyle w:val="AppTableText"/>
              <w:ind w:left="-30" w:right="-96"/>
            </w:pPr>
            <w:r w:rsidRPr="00847DC3">
              <w:t>A: 0.83 (0.75 to 0.90)</w:t>
            </w:r>
          </w:p>
          <w:p w:rsidR="00847DC3" w:rsidRPr="00847DC3" w:rsidRDefault="00847DC3" w:rsidP="00D373CB">
            <w:pPr>
              <w:pStyle w:val="AppTableText"/>
              <w:ind w:left="-30" w:right="-96"/>
            </w:pPr>
            <w:r w:rsidRPr="00847DC3">
              <w:t>B: 0.93 (0.87 to 0.97)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A: 5.7 (3.8 to 8.6)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B: 12 (5.8 to 24)</w:t>
            </w:r>
          </w:p>
        </w:tc>
        <w:tc>
          <w:tcPr>
            <w:tcW w:w="1890" w:type="dxa"/>
          </w:tcPr>
          <w:p w:rsidR="00847DC3" w:rsidRPr="00847DC3" w:rsidRDefault="00847DC3" w:rsidP="00D373CB">
            <w:pPr>
              <w:pStyle w:val="AppTableText"/>
              <w:ind w:left="-18" w:right="-108"/>
            </w:pPr>
            <w:r w:rsidRPr="00847DC3">
              <w:t>A: 0.05 (0.01 to 0.36)</w:t>
            </w:r>
          </w:p>
          <w:p w:rsidR="00847DC3" w:rsidRPr="00847DC3" w:rsidRDefault="00847DC3" w:rsidP="00D373CB">
            <w:pPr>
              <w:pStyle w:val="AppTableText"/>
              <w:ind w:left="-18" w:right="-108"/>
            </w:pPr>
            <w:r w:rsidRPr="00847DC3">
              <w:t>B: 0.23 (0.11 to 0.51)</w:t>
            </w:r>
          </w:p>
        </w:tc>
        <w:tc>
          <w:tcPr>
            <w:tcW w:w="735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Fair</w:t>
            </w:r>
          </w:p>
        </w:tc>
      </w:tr>
      <w:tr w:rsidR="00847DC3" w:rsidRPr="00847DC3" w:rsidTr="00FB3217">
        <w:tc>
          <w:tcPr>
            <w:tcW w:w="1639" w:type="dxa"/>
          </w:tcPr>
          <w:p w:rsidR="00847DC3" w:rsidRPr="00847DC3" w:rsidRDefault="00847DC3" w:rsidP="00FB3217">
            <w:pPr>
              <w:pStyle w:val="AppTableText"/>
              <w:ind w:right="-107"/>
            </w:pPr>
            <w:r w:rsidRPr="00847DC3">
              <w:t>Miller</w:t>
            </w:r>
            <w:r w:rsidRPr="00847DC3">
              <w:rPr>
                <w:spacing w:val="1"/>
              </w:rPr>
              <w:t xml:space="preserve"> </w:t>
            </w:r>
            <w:r>
              <w:t>et al</w:t>
            </w:r>
            <w:r w:rsidRPr="00847DC3">
              <w:t>,</w:t>
            </w:r>
            <w:r w:rsidRPr="00847DC3">
              <w:rPr>
                <w:spacing w:val="23"/>
              </w:rPr>
              <w:t xml:space="preserve"> </w:t>
            </w:r>
            <w:r w:rsidRPr="00847DC3">
              <w:t>1999</w:t>
            </w:r>
            <w:r w:rsidRPr="00847DC3">
              <w:fldChar w:fldCharType="begin">
                <w:fldData xml:space="preserve">PEVuZE5vdGU+PENpdGU+PEF1dGhvcj5NaWxsZXI8L0F1dGhvcj48WWVhcj4xOTk5PC9ZZWFyPjxS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</w:fldData>
              </w:fldChar>
            </w:r>
            <w:r w:rsidRPr="00847DC3">
              <w:instrText xml:space="preserve"> ADDIN EN.CITE </w:instrText>
            </w:r>
            <w:r w:rsidRPr="00847DC3">
              <w:fldChar w:fldCharType="begin">
                <w:fldData xml:space="preserve">PEVuZE5vdGU+PENpdGU+PEF1dGhvcj5NaWxsZXI8L0F1dGhvcj48WWVhcj4xOTk5PC9ZZWFyPjxS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</w:fldData>
              </w:fldChar>
            </w:r>
            <w:r w:rsidRPr="00847DC3">
              <w:instrText xml:space="preserve"> ADDIN EN.CITE.DATA </w:instrText>
            </w:r>
            <w:r w:rsidRPr="00847DC3">
              <w:fldChar w:fldCharType="end"/>
            </w:r>
            <w:r w:rsidRPr="00847DC3">
              <w:fldChar w:fldCharType="separate"/>
            </w:r>
            <w:r w:rsidRPr="00847DC3">
              <w:rPr>
                <w:noProof/>
                <w:vertAlign w:val="superscript"/>
              </w:rPr>
              <w:t>97</w:t>
            </w:r>
            <w:r w:rsidRPr="00847DC3">
              <w:fldChar w:fldCharType="end"/>
            </w:r>
          </w:p>
        </w:tc>
        <w:tc>
          <w:tcPr>
            <w:tcW w:w="3059" w:type="dxa"/>
          </w:tcPr>
          <w:p w:rsidR="00847DC3" w:rsidRPr="00847DC3" w:rsidRDefault="00847DC3" w:rsidP="00D373CB">
            <w:pPr>
              <w:pStyle w:val="AppTableText"/>
              <w:ind w:right="-108"/>
            </w:pPr>
            <w:r w:rsidRPr="00847DC3">
              <w:t>LEA Symbols</w:t>
            </w:r>
            <w:r w:rsidRPr="00847DC3">
              <w:rPr>
                <w:spacing w:val="1"/>
              </w:rPr>
              <w:t xml:space="preserve"> </w:t>
            </w:r>
            <w:r w:rsidRPr="00847DC3">
              <w:t>visual acuity test</w:t>
            </w:r>
            <w:r w:rsidRPr="00847DC3">
              <w:rPr>
                <w:spacing w:val="23"/>
              </w:rPr>
              <w:t xml:space="preserve"> </w:t>
            </w:r>
            <w:r w:rsidRPr="00847DC3">
              <w:t>(cycloplegic</w:t>
            </w:r>
            <w:r w:rsidRPr="00847DC3">
              <w:rPr>
                <w:spacing w:val="1"/>
              </w:rPr>
              <w:t xml:space="preserve"> </w:t>
            </w:r>
            <w:r w:rsidRPr="00847DC3">
              <w:t>refraction and</w:t>
            </w:r>
            <w:r w:rsidRPr="00847DC3">
              <w:rPr>
                <w:spacing w:val="31"/>
              </w:rPr>
              <w:t xml:space="preserve"> </w:t>
            </w:r>
            <w:r w:rsidRPr="00847DC3">
              <w:t>retinoscopy)</w:t>
            </w:r>
          </w:p>
        </w:tc>
        <w:tc>
          <w:tcPr>
            <w:tcW w:w="1992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0.91 (0.82 to 0.96)</w:t>
            </w:r>
          </w:p>
        </w:tc>
        <w:tc>
          <w:tcPr>
            <w:tcW w:w="1878" w:type="dxa"/>
          </w:tcPr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0.44 (0.37 to 0.52)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1.6 (1.4 to 1.9)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0.21 (0.10 to 0.43)</w:t>
            </w:r>
          </w:p>
        </w:tc>
        <w:tc>
          <w:tcPr>
            <w:tcW w:w="735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Fair</w:t>
            </w:r>
          </w:p>
        </w:tc>
      </w:tr>
      <w:tr w:rsidR="00847DC3" w:rsidRPr="00847DC3" w:rsidTr="00FB3217">
        <w:tc>
          <w:tcPr>
            <w:tcW w:w="1639" w:type="dxa"/>
          </w:tcPr>
          <w:p w:rsidR="00847DC3" w:rsidRPr="00847DC3" w:rsidRDefault="00847DC3" w:rsidP="00FB3217">
            <w:pPr>
              <w:pStyle w:val="AppTableText"/>
              <w:ind w:right="-107"/>
            </w:pPr>
            <w:r w:rsidRPr="00847DC3">
              <w:t>Miller</w:t>
            </w:r>
            <w:r w:rsidRPr="00847DC3">
              <w:rPr>
                <w:spacing w:val="1"/>
              </w:rPr>
              <w:t xml:space="preserve"> </w:t>
            </w:r>
            <w:r>
              <w:t>et al</w:t>
            </w:r>
            <w:r w:rsidRPr="00847DC3">
              <w:t>,</w:t>
            </w:r>
            <w:r w:rsidRPr="00847DC3">
              <w:rPr>
                <w:spacing w:val="23"/>
              </w:rPr>
              <w:t xml:space="preserve"> </w:t>
            </w:r>
            <w:r w:rsidRPr="00847DC3">
              <w:t>2001</w:t>
            </w:r>
            <w:r w:rsidRPr="00847DC3">
              <w:fldChar w:fldCharType="begin">
                <w:fldData xml:space="preserve">PEVuZE5vdGU+PENpdGU+PEF1dGhvcj5NaWxsZXI8L0F1dGhvcj48WWVhcj4yMDAxPC9ZZWFyPjxS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</w:fldData>
              </w:fldChar>
            </w:r>
            <w:r w:rsidRPr="00847DC3">
              <w:instrText xml:space="preserve"> ADDIN EN.CITE </w:instrText>
            </w:r>
            <w:r w:rsidRPr="00847DC3">
              <w:fldChar w:fldCharType="begin">
                <w:fldData xml:space="preserve">PEVuZE5vdGU+PENpdGU+PEF1dGhvcj5NaWxsZXI8L0F1dGhvcj48WWVhcj4yMDAxPC9ZZWFyPjxS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</w:fldData>
              </w:fldChar>
            </w:r>
            <w:r w:rsidRPr="00847DC3">
              <w:instrText xml:space="preserve"> ADDIN EN.CITE.DATA </w:instrText>
            </w:r>
            <w:r w:rsidRPr="00847DC3">
              <w:fldChar w:fldCharType="end"/>
            </w:r>
            <w:r w:rsidRPr="00847DC3">
              <w:fldChar w:fldCharType="separate"/>
            </w:r>
            <w:r w:rsidRPr="00847DC3">
              <w:rPr>
                <w:noProof/>
                <w:vertAlign w:val="superscript"/>
              </w:rPr>
              <w:t>98</w:t>
            </w:r>
            <w:r w:rsidRPr="00847DC3">
              <w:fldChar w:fldCharType="end"/>
            </w:r>
          </w:p>
        </w:tc>
        <w:tc>
          <w:tcPr>
            <w:tcW w:w="3059" w:type="dxa"/>
          </w:tcPr>
          <w:p w:rsidR="00847DC3" w:rsidRPr="00847DC3" w:rsidRDefault="00847DC3" w:rsidP="00D373CB">
            <w:pPr>
              <w:pStyle w:val="AppTableText"/>
              <w:ind w:right="-108"/>
            </w:pPr>
            <w:r w:rsidRPr="00847DC3">
              <w:t>LEA Symbols</w:t>
            </w:r>
            <w:r w:rsidRPr="00847DC3">
              <w:rPr>
                <w:spacing w:val="1"/>
              </w:rPr>
              <w:t xml:space="preserve"> </w:t>
            </w:r>
            <w:r w:rsidRPr="00847DC3">
              <w:t>visual acuity test</w:t>
            </w:r>
            <w:r w:rsidRPr="00847DC3">
              <w:rPr>
                <w:spacing w:val="31"/>
              </w:rPr>
              <w:t xml:space="preserve"> </w:t>
            </w:r>
            <w:r w:rsidRPr="00847DC3">
              <w:t>(cycloplegic</w:t>
            </w:r>
            <w:r w:rsidRPr="00847DC3">
              <w:rPr>
                <w:spacing w:val="1"/>
              </w:rPr>
              <w:t xml:space="preserve"> </w:t>
            </w:r>
            <w:r w:rsidRPr="00847DC3">
              <w:t>refraction)</w:t>
            </w:r>
          </w:p>
        </w:tc>
        <w:tc>
          <w:tcPr>
            <w:tcW w:w="1992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0.93 (0.87 to 0.97)</w:t>
            </w:r>
          </w:p>
        </w:tc>
        <w:tc>
          <w:tcPr>
            <w:tcW w:w="1878" w:type="dxa"/>
          </w:tcPr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0.51 (0.44 to 0.57)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1.9 (1.6 to 2.2)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0.14 (0.08 to 0.27)</w:t>
            </w:r>
          </w:p>
        </w:tc>
        <w:tc>
          <w:tcPr>
            <w:tcW w:w="735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Fair</w:t>
            </w:r>
          </w:p>
        </w:tc>
      </w:tr>
      <w:tr w:rsidR="00847DC3" w:rsidRPr="00847DC3" w:rsidTr="00FB3217">
        <w:tc>
          <w:tcPr>
            <w:tcW w:w="1639" w:type="dxa"/>
          </w:tcPr>
          <w:p w:rsidR="00847DC3" w:rsidRPr="00847DC3" w:rsidRDefault="00847DC3" w:rsidP="00FB3217">
            <w:pPr>
              <w:pStyle w:val="AppTableText"/>
              <w:ind w:right="-107"/>
            </w:pPr>
            <w:r w:rsidRPr="00847DC3">
              <w:t>Vision in</w:t>
            </w:r>
            <w:r w:rsidRPr="00847DC3">
              <w:rPr>
                <w:spacing w:val="26"/>
              </w:rPr>
              <w:t xml:space="preserve"> </w:t>
            </w:r>
            <w:r w:rsidRPr="00847DC3">
              <w:t>Preschoolers</w:t>
            </w:r>
            <w:r w:rsidRPr="00847DC3">
              <w:rPr>
                <w:spacing w:val="29"/>
              </w:rPr>
              <w:t xml:space="preserve"> </w:t>
            </w:r>
            <w:r w:rsidRPr="00847DC3">
              <w:t>Study</w:t>
            </w:r>
            <w:r w:rsidRPr="00847DC3">
              <w:rPr>
                <w:spacing w:val="-2"/>
              </w:rPr>
              <w:t xml:space="preserve"> </w:t>
            </w:r>
            <w:r w:rsidRPr="00847DC3">
              <w:t>Group</w:t>
            </w:r>
          </w:p>
          <w:p w:rsidR="00847DC3" w:rsidRPr="00847DC3" w:rsidRDefault="00847DC3" w:rsidP="00FB3217">
            <w:pPr>
              <w:pStyle w:val="AppTableText"/>
              <w:ind w:right="-107"/>
            </w:pPr>
            <w:r w:rsidRPr="00847DC3">
              <w:t>(Phase</w:t>
            </w:r>
            <w:r w:rsidRPr="00847DC3">
              <w:rPr>
                <w:spacing w:val="-2"/>
              </w:rPr>
              <w:t xml:space="preserve"> </w:t>
            </w:r>
            <w:r w:rsidRPr="00847DC3">
              <w:t>I), 2004</w:t>
            </w:r>
            <w:r w:rsidRPr="00847DC3"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847DC3">
              <w:instrText xml:space="preserve"> ADDIN EN.CITE </w:instrText>
            </w:r>
            <w:r w:rsidRPr="00847DC3"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847DC3">
              <w:instrText xml:space="preserve"> ADDIN EN.CITE.DATA </w:instrText>
            </w:r>
            <w:r w:rsidRPr="00847DC3">
              <w:fldChar w:fldCharType="end"/>
            </w:r>
            <w:r w:rsidRPr="00847DC3">
              <w:fldChar w:fldCharType="separate"/>
            </w:r>
            <w:r w:rsidRPr="00847DC3">
              <w:rPr>
                <w:noProof/>
                <w:vertAlign w:val="superscript"/>
              </w:rPr>
              <w:t>65</w:t>
            </w:r>
            <w:r w:rsidRPr="00847DC3">
              <w:fldChar w:fldCharType="end"/>
            </w:r>
          </w:p>
        </w:tc>
        <w:tc>
          <w:tcPr>
            <w:tcW w:w="3059" w:type="dxa"/>
          </w:tcPr>
          <w:p w:rsidR="00847DC3" w:rsidRPr="00847DC3" w:rsidRDefault="00847DC3" w:rsidP="00D373CB">
            <w:pPr>
              <w:pStyle w:val="AppTableText"/>
              <w:ind w:right="-108"/>
            </w:pPr>
            <w:r w:rsidRPr="00847DC3">
              <w:t>Crowded</w:t>
            </w:r>
            <w:r w:rsidRPr="00847DC3">
              <w:rPr>
                <w:spacing w:val="1"/>
              </w:rPr>
              <w:t xml:space="preserve"> </w:t>
            </w:r>
            <w:r w:rsidRPr="00847DC3">
              <w:t>linear LEA Symbols</w:t>
            </w:r>
            <w:r w:rsidRPr="00847DC3">
              <w:rPr>
                <w:spacing w:val="1"/>
              </w:rPr>
              <w:t xml:space="preserve"> </w:t>
            </w:r>
            <w:r w:rsidRPr="00847DC3">
              <w:t>visual</w:t>
            </w:r>
            <w:r w:rsidRPr="00847DC3">
              <w:rPr>
                <w:spacing w:val="29"/>
              </w:rPr>
              <w:t xml:space="preserve"> </w:t>
            </w:r>
            <w:r w:rsidRPr="00847DC3">
              <w:t>acuity test</w:t>
            </w:r>
          </w:p>
          <w:p w:rsidR="00847DC3" w:rsidRPr="00847DC3" w:rsidRDefault="00847DC3" w:rsidP="00D373CB">
            <w:pPr>
              <w:pStyle w:val="AppTableText"/>
              <w:ind w:right="-108"/>
            </w:pPr>
            <w:r w:rsidRPr="00847DC3">
              <w:t>A: 10/32 for</w:t>
            </w:r>
            <w:r w:rsidRPr="00847DC3">
              <w:rPr>
                <w:spacing w:val="-2"/>
              </w:rPr>
              <w:t xml:space="preserve"> </w:t>
            </w:r>
            <w:r w:rsidRPr="00847DC3">
              <w:t>age</w:t>
            </w:r>
            <w:r w:rsidRPr="00847DC3">
              <w:rPr>
                <w:spacing w:val="-2"/>
              </w:rPr>
              <w:t xml:space="preserve"> </w:t>
            </w:r>
            <w:r w:rsidRPr="00847DC3">
              <w:t>3 years, 10/20 for</w:t>
            </w:r>
            <w:r w:rsidRPr="00847DC3">
              <w:rPr>
                <w:spacing w:val="28"/>
              </w:rPr>
              <w:t xml:space="preserve"> </w:t>
            </w:r>
            <w:r w:rsidRPr="00847DC3">
              <w:t>age 4</w:t>
            </w:r>
            <w:r w:rsidRPr="00847DC3">
              <w:rPr>
                <w:spacing w:val="1"/>
              </w:rPr>
              <w:t xml:space="preserve"> </w:t>
            </w:r>
            <w:r w:rsidRPr="00847DC3">
              <w:t>and</w:t>
            </w:r>
            <w:r w:rsidRPr="00847DC3">
              <w:rPr>
                <w:spacing w:val="1"/>
              </w:rPr>
              <w:t xml:space="preserve"> </w:t>
            </w:r>
            <w:r w:rsidRPr="00847DC3">
              <w:t>5 years</w:t>
            </w:r>
          </w:p>
          <w:p w:rsidR="00847DC3" w:rsidRPr="00847DC3" w:rsidRDefault="00847DC3" w:rsidP="00D373CB">
            <w:pPr>
              <w:pStyle w:val="AppTableText"/>
              <w:ind w:right="-108"/>
            </w:pPr>
            <w:r w:rsidRPr="00847DC3">
              <w:t>B: 10/32 for</w:t>
            </w:r>
            <w:r w:rsidRPr="00847DC3">
              <w:rPr>
                <w:spacing w:val="-2"/>
              </w:rPr>
              <w:t xml:space="preserve"> </w:t>
            </w:r>
            <w:r w:rsidRPr="00847DC3">
              <w:t>age</w:t>
            </w:r>
            <w:r w:rsidRPr="00847DC3">
              <w:rPr>
                <w:spacing w:val="-2"/>
              </w:rPr>
              <w:t xml:space="preserve"> </w:t>
            </w:r>
            <w:r w:rsidRPr="00847DC3">
              <w:t>3 years, 10/25 for</w:t>
            </w:r>
            <w:r w:rsidRPr="00847DC3">
              <w:rPr>
                <w:spacing w:val="28"/>
              </w:rPr>
              <w:t xml:space="preserve"> </w:t>
            </w:r>
            <w:r w:rsidRPr="00847DC3">
              <w:t>age 4 years,</w:t>
            </w:r>
            <w:r w:rsidRPr="00847DC3">
              <w:rPr>
                <w:spacing w:val="-2"/>
              </w:rPr>
              <w:t xml:space="preserve"> </w:t>
            </w:r>
            <w:r w:rsidRPr="00847DC3">
              <w:t>10/20 for</w:t>
            </w:r>
            <w:r w:rsidRPr="00847DC3">
              <w:rPr>
                <w:spacing w:val="-2"/>
              </w:rPr>
              <w:t xml:space="preserve"> </w:t>
            </w:r>
            <w:r w:rsidRPr="00847DC3">
              <w:t>age</w:t>
            </w:r>
            <w:r w:rsidRPr="00847DC3">
              <w:rPr>
                <w:spacing w:val="-2"/>
              </w:rPr>
              <w:t xml:space="preserve"> </w:t>
            </w:r>
            <w:r w:rsidRPr="00847DC3">
              <w:t>5 years*</w:t>
            </w:r>
            <w:r w:rsidRPr="00847DC3">
              <w:rPr>
                <w:spacing w:val="20"/>
              </w:rPr>
              <w:t xml:space="preserve"> </w:t>
            </w:r>
            <w:r w:rsidRPr="00847DC3">
              <w:t>(comprehensive eye exam with</w:t>
            </w:r>
            <w:r w:rsidRPr="00847DC3">
              <w:rPr>
                <w:spacing w:val="25"/>
              </w:rPr>
              <w:t xml:space="preserve"> </w:t>
            </w:r>
            <w:r w:rsidRPr="00847DC3">
              <w:t>cycloplegic</w:t>
            </w:r>
            <w:r w:rsidRPr="00847DC3">
              <w:rPr>
                <w:spacing w:val="1"/>
              </w:rPr>
              <w:t xml:space="preserve"> </w:t>
            </w:r>
            <w:r w:rsidRPr="00847DC3">
              <w:t>refraction)</w:t>
            </w:r>
          </w:p>
        </w:tc>
        <w:tc>
          <w:tcPr>
            <w:tcW w:w="1992" w:type="dxa"/>
          </w:tcPr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A: 0.61 (0.56 to 0.66)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B: 0.49 (0.44 to 0.54)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“Very</w:t>
            </w:r>
            <w:r w:rsidRPr="00847DC3">
              <w:rPr>
                <w:spacing w:val="-2"/>
              </w:rPr>
              <w:t xml:space="preserve"> </w:t>
            </w:r>
            <w:r w:rsidRPr="00847DC3">
              <w:t>important to</w:t>
            </w:r>
            <w:r w:rsidRPr="00847DC3">
              <w:rPr>
                <w:spacing w:val="27"/>
              </w:rPr>
              <w:t xml:space="preserve"> </w:t>
            </w:r>
            <w:r w:rsidRPr="00847DC3">
              <w:t>detect and treat</w:t>
            </w:r>
            <w:r w:rsidRPr="00847DC3">
              <w:rPr>
                <w:spacing w:val="29"/>
              </w:rPr>
              <w:t xml:space="preserve"> </w:t>
            </w:r>
            <w:r w:rsidRPr="00847DC3">
              <w:t>early” conditions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A: 0.77 (0.69 to 0.84)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B: 0.65 (0.56 to 0.73)</w:t>
            </w:r>
          </w:p>
        </w:tc>
        <w:tc>
          <w:tcPr>
            <w:tcW w:w="1878" w:type="dxa"/>
          </w:tcPr>
          <w:p w:rsidR="00847DC3" w:rsidRPr="00847DC3" w:rsidRDefault="00847DC3" w:rsidP="00FB3217">
            <w:pPr>
              <w:pStyle w:val="AppTableText"/>
              <w:ind w:left="-30" w:right="-96"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</w:p>
          <w:p w:rsidR="00847DC3" w:rsidRPr="00847DC3" w:rsidRDefault="00847DC3" w:rsidP="00FB3217">
            <w:pPr>
              <w:pStyle w:val="AppTableText"/>
              <w:ind w:left="-30" w:right="-96"/>
            </w:pPr>
            <w:r w:rsidRPr="00847DC3">
              <w:t>A: 0.90 (0.88 to 0.92)</w:t>
            </w:r>
          </w:p>
          <w:p w:rsidR="00847DC3" w:rsidRPr="00847DC3" w:rsidRDefault="00847DC3" w:rsidP="00FB3217">
            <w:pPr>
              <w:pStyle w:val="AppTableText"/>
              <w:ind w:left="-30" w:right="-96"/>
            </w:pPr>
            <w:r w:rsidRPr="00847DC3">
              <w:t>B: 0.94 (0.92 to 0.96)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  <w:r w:rsidRPr="00847DC3">
              <w:rPr>
                <w:spacing w:val="27"/>
              </w:rPr>
              <w:t xml:space="preserve"> </w:t>
            </w:r>
            <w:r w:rsidRPr="00847DC3">
              <w:t>A: 6.1 (4.8 to 7.6)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B: 8.2 (6.1 to 11)</w:t>
            </w:r>
          </w:p>
        </w:tc>
        <w:tc>
          <w:tcPr>
            <w:tcW w:w="1890" w:type="dxa"/>
          </w:tcPr>
          <w:p w:rsidR="00847DC3" w:rsidRPr="00847DC3" w:rsidRDefault="00847DC3" w:rsidP="00FB3217">
            <w:pPr>
              <w:pStyle w:val="AppTableText"/>
              <w:ind w:left="-18" w:right="-108"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</w:p>
          <w:p w:rsidR="00847DC3" w:rsidRPr="00847DC3" w:rsidRDefault="00847DC3" w:rsidP="00FB3217">
            <w:pPr>
              <w:pStyle w:val="AppTableText"/>
              <w:ind w:left="-18" w:right="-108"/>
            </w:pPr>
            <w:r w:rsidRPr="00847DC3">
              <w:t>A: 0.43 (0.38 to 0.50)</w:t>
            </w:r>
          </w:p>
          <w:p w:rsidR="00847DC3" w:rsidRPr="00847DC3" w:rsidRDefault="00847DC3" w:rsidP="00FB3217">
            <w:pPr>
              <w:pStyle w:val="AppTableText"/>
              <w:ind w:left="-18" w:right="-108"/>
            </w:pPr>
            <w:r w:rsidRPr="00847DC3">
              <w:t>B: 0.54 (0.49 to 0.60)</w:t>
            </w:r>
          </w:p>
        </w:tc>
        <w:tc>
          <w:tcPr>
            <w:tcW w:w="735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Fair</w:t>
            </w:r>
          </w:p>
        </w:tc>
      </w:tr>
      <w:tr w:rsidR="00847DC3" w:rsidRPr="00847DC3" w:rsidTr="00FB3217">
        <w:tc>
          <w:tcPr>
            <w:tcW w:w="1639" w:type="dxa"/>
          </w:tcPr>
          <w:p w:rsidR="00847DC3" w:rsidRPr="00847DC3" w:rsidRDefault="00847DC3" w:rsidP="00FB3217">
            <w:pPr>
              <w:pStyle w:val="AppTableText"/>
              <w:ind w:right="-107"/>
            </w:pPr>
            <w:r w:rsidRPr="00847DC3">
              <w:t>Vision in</w:t>
            </w:r>
            <w:r w:rsidRPr="00847DC3">
              <w:rPr>
                <w:spacing w:val="26"/>
              </w:rPr>
              <w:t xml:space="preserve"> </w:t>
            </w:r>
            <w:r w:rsidRPr="00847DC3">
              <w:t>Preschoolers</w:t>
            </w:r>
          </w:p>
          <w:p w:rsidR="00847DC3" w:rsidRPr="00847DC3" w:rsidRDefault="00847DC3" w:rsidP="00FB3217">
            <w:pPr>
              <w:pStyle w:val="AppTableText"/>
              <w:ind w:right="-107"/>
            </w:pPr>
            <w:r w:rsidRPr="00847DC3">
              <w:t>Study</w:t>
            </w:r>
            <w:r w:rsidRPr="00847DC3">
              <w:rPr>
                <w:spacing w:val="-2"/>
              </w:rPr>
              <w:t xml:space="preserve"> </w:t>
            </w:r>
            <w:r w:rsidRPr="00847DC3">
              <w:t>Group (Phase</w:t>
            </w:r>
            <w:r w:rsidRPr="00847DC3">
              <w:rPr>
                <w:spacing w:val="-2"/>
              </w:rPr>
              <w:t xml:space="preserve"> </w:t>
            </w:r>
            <w:r w:rsidRPr="00847DC3">
              <w:t>I), 2004</w:t>
            </w:r>
            <w:r w:rsidRPr="00847DC3"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847DC3">
              <w:instrText xml:space="preserve"> ADDIN EN.CITE </w:instrText>
            </w:r>
            <w:r w:rsidRPr="00847DC3"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847DC3">
              <w:instrText xml:space="preserve"> ADDIN EN.CITE.DATA </w:instrText>
            </w:r>
            <w:r w:rsidRPr="00847DC3">
              <w:fldChar w:fldCharType="end"/>
            </w:r>
            <w:r w:rsidRPr="00847DC3">
              <w:fldChar w:fldCharType="separate"/>
            </w:r>
            <w:r w:rsidRPr="00847DC3">
              <w:rPr>
                <w:noProof/>
                <w:vertAlign w:val="superscript"/>
              </w:rPr>
              <w:t>65</w:t>
            </w:r>
            <w:r w:rsidRPr="00847DC3">
              <w:fldChar w:fldCharType="end"/>
            </w:r>
          </w:p>
        </w:tc>
        <w:tc>
          <w:tcPr>
            <w:tcW w:w="3059" w:type="dxa"/>
          </w:tcPr>
          <w:p w:rsidR="00847DC3" w:rsidRPr="00847DC3" w:rsidRDefault="00847DC3" w:rsidP="00D373CB">
            <w:pPr>
              <w:pStyle w:val="AppTableText"/>
              <w:ind w:right="-108"/>
            </w:pPr>
            <w:r w:rsidRPr="00847DC3">
              <w:t>Crowded</w:t>
            </w:r>
            <w:r w:rsidRPr="00847DC3">
              <w:rPr>
                <w:spacing w:val="1"/>
              </w:rPr>
              <w:t xml:space="preserve"> </w:t>
            </w:r>
            <w:r w:rsidRPr="00847DC3">
              <w:t>linear HOTV visual acuity</w:t>
            </w:r>
            <w:r w:rsidRPr="00847DC3">
              <w:rPr>
                <w:spacing w:val="29"/>
              </w:rPr>
              <w:t xml:space="preserve"> </w:t>
            </w:r>
            <w:r w:rsidRPr="00847DC3">
              <w:t>test</w:t>
            </w:r>
          </w:p>
          <w:p w:rsidR="00847DC3" w:rsidRPr="00847DC3" w:rsidRDefault="00847DC3" w:rsidP="00D373CB">
            <w:pPr>
              <w:pStyle w:val="AppTableText"/>
              <w:ind w:right="-108"/>
            </w:pPr>
            <w:r w:rsidRPr="00847DC3">
              <w:t>A: 10/25 for</w:t>
            </w:r>
            <w:r w:rsidRPr="00847DC3">
              <w:rPr>
                <w:spacing w:val="-2"/>
              </w:rPr>
              <w:t xml:space="preserve"> </w:t>
            </w:r>
            <w:r w:rsidRPr="00847DC3">
              <w:t>age</w:t>
            </w:r>
            <w:r w:rsidRPr="00847DC3">
              <w:rPr>
                <w:spacing w:val="1"/>
              </w:rPr>
              <w:t xml:space="preserve"> </w:t>
            </w:r>
            <w:r w:rsidRPr="00847DC3">
              <w:t>3 and</w:t>
            </w:r>
            <w:r w:rsidRPr="00847DC3">
              <w:rPr>
                <w:spacing w:val="-2"/>
              </w:rPr>
              <w:t xml:space="preserve"> </w:t>
            </w:r>
            <w:r w:rsidRPr="00847DC3">
              <w:t>4 years,</w:t>
            </w:r>
            <w:r w:rsidRPr="00847DC3">
              <w:rPr>
                <w:spacing w:val="30"/>
              </w:rPr>
              <w:t xml:space="preserve"> </w:t>
            </w:r>
            <w:r w:rsidRPr="00847DC3">
              <w:t>10/20</w:t>
            </w:r>
            <w:r w:rsidRPr="00847DC3">
              <w:rPr>
                <w:spacing w:val="-2"/>
              </w:rPr>
              <w:t xml:space="preserve"> </w:t>
            </w:r>
            <w:r w:rsidRPr="00847DC3">
              <w:t>for age 5</w:t>
            </w:r>
            <w:r w:rsidRPr="00847DC3">
              <w:rPr>
                <w:spacing w:val="-2"/>
              </w:rPr>
              <w:t xml:space="preserve"> </w:t>
            </w:r>
            <w:r w:rsidRPr="00847DC3">
              <w:t>years</w:t>
            </w:r>
          </w:p>
          <w:p w:rsidR="00847DC3" w:rsidRPr="00847DC3" w:rsidRDefault="00847DC3" w:rsidP="00D373CB">
            <w:pPr>
              <w:pStyle w:val="AppTableText"/>
              <w:ind w:right="-108"/>
            </w:pPr>
            <w:r w:rsidRPr="00847DC3">
              <w:t>B: 10/32 for</w:t>
            </w:r>
            <w:r w:rsidRPr="00847DC3">
              <w:rPr>
                <w:spacing w:val="-2"/>
              </w:rPr>
              <w:t xml:space="preserve"> </w:t>
            </w:r>
            <w:r w:rsidRPr="00847DC3">
              <w:t>age</w:t>
            </w:r>
            <w:r w:rsidRPr="00847DC3">
              <w:rPr>
                <w:spacing w:val="1"/>
              </w:rPr>
              <w:t xml:space="preserve"> </w:t>
            </w:r>
            <w:r w:rsidRPr="00847DC3">
              <w:t>3 and</w:t>
            </w:r>
            <w:r w:rsidRPr="00847DC3">
              <w:rPr>
                <w:spacing w:val="-2"/>
              </w:rPr>
              <w:t xml:space="preserve"> </w:t>
            </w:r>
            <w:r w:rsidRPr="00847DC3">
              <w:t>4 years,</w:t>
            </w:r>
            <w:r w:rsidRPr="00847DC3">
              <w:rPr>
                <w:spacing w:val="21"/>
              </w:rPr>
              <w:t xml:space="preserve"> </w:t>
            </w:r>
            <w:r w:rsidRPr="00847DC3">
              <w:t>10/25</w:t>
            </w:r>
            <w:r w:rsidRPr="00847DC3">
              <w:rPr>
                <w:spacing w:val="-2"/>
              </w:rPr>
              <w:t xml:space="preserve"> </w:t>
            </w:r>
            <w:r w:rsidRPr="00847DC3">
              <w:t>for age 5</w:t>
            </w:r>
            <w:r w:rsidRPr="00847DC3">
              <w:rPr>
                <w:spacing w:val="-2"/>
              </w:rPr>
              <w:t xml:space="preserve"> </w:t>
            </w:r>
            <w:r w:rsidRPr="00847DC3">
              <w:t>years*</w:t>
            </w:r>
            <w:r w:rsidRPr="00847DC3">
              <w:rPr>
                <w:spacing w:val="23"/>
              </w:rPr>
              <w:t xml:space="preserve"> </w:t>
            </w:r>
            <w:r w:rsidRPr="00847DC3">
              <w:t>(comprehensive eye exam with</w:t>
            </w:r>
            <w:r w:rsidRPr="00847DC3">
              <w:rPr>
                <w:spacing w:val="27"/>
              </w:rPr>
              <w:t xml:space="preserve"> </w:t>
            </w:r>
            <w:r w:rsidRPr="00847DC3">
              <w:t>cycloplegic</w:t>
            </w:r>
            <w:r w:rsidRPr="00847DC3">
              <w:rPr>
                <w:spacing w:val="1"/>
              </w:rPr>
              <w:t xml:space="preserve"> </w:t>
            </w:r>
            <w:r w:rsidRPr="00847DC3">
              <w:t>refraction)</w:t>
            </w:r>
          </w:p>
        </w:tc>
        <w:tc>
          <w:tcPr>
            <w:tcW w:w="1992" w:type="dxa"/>
          </w:tcPr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A: 0.54 (0.49 to 0.59)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B: 0.36 (0.31 to 0.41)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“Very</w:t>
            </w:r>
            <w:r w:rsidRPr="00847DC3">
              <w:rPr>
                <w:spacing w:val="-2"/>
              </w:rPr>
              <w:t xml:space="preserve"> </w:t>
            </w:r>
            <w:r w:rsidRPr="00847DC3">
              <w:t>important to</w:t>
            </w:r>
            <w:r w:rsidRPr="00847DC3">
              <w:rPr>
                <w:spacing w:val="27"/>
              </w:rPr>
              <w:t xml:space="preserve"> </w:t>
            </w:r>
            <w:r w:rsidRPr="00847DC3">
              <w:t>detect and treat</w:t>
            </w:r>
            <w:r w:rsidRPr="00847DC3">
              <w:rPr>
                <w:spacing w:val="29"/>
              </w:rPr>
              <w:t xml:space="preserve"> </w:t>
            </w:r>
            <w:r w:rsidRPr="00847DC3">
              <w:t>early” conditions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A: 0.72 (0.64 to 0.79)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B: 0.48 (0.40 to 0.57)</w:t>
            </w:r>
          </w:p>
        </w:tc>
        <w:tc>
          <w:tcPr>
            <w:tcW w:w="1878" w:type="dxa"/>
          </w:tcPr>
          <w:p w:rsidR="00847DC3" w:rsidRPr="00847DC3" w:rsidRDefault="00847DC3" w:rsidP="00FB3217">
            <w:pPr>
              <w:pStyle w:val="AppTableText"/>
              <w:ind w:left="-30" w:right="-96"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</w:p>
          <w:p w:rsidR="00847DC3" w:rsidRPr="00847DC3" w:rsidRDefault="00847DC3" w:rsidP="00FB3217">
            <w:pPr>
              <w:pStyle w:val="AppTableText"/>
              <w:ind w:left="-30" w:right="-96"/>
            </w:pPr>
            <w:r w:rsidRPr="00847DC3">
              <w:t>A: 0.89 (0.87 to 0.91)</w:t>
            </w:r>
          </w:p>
          <w:p w:rsidR="00847DC3" w:rsidRPr="00847DC3" w:rsidRDefault="00847DC3" w:rsidP="00FB3217">
            <w:pPr>
              <w:pStyle w:val="AppTableText"/>
              <w:ind w:left="-30" w:right="-96"/>
            </w:pPr>
            <w:r w:rsidRPr="00847DC3">
              <w:t>B: 0.93 (0.91 to 0.95)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  <w:r w:rsidRPr="00847DC3">
              <w:rPr>
                <w:spacing w:val="27"/>
              </w:rPr>
              <w:t xml:space="preserve"> </w:t>
            </w:r>
            <w:r w:rsidRPr="00847DC3">
              <w:t>A: 4.9 (3.9 to 6.1)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B: 5.1 (3.8 to 6.8)</w:t>
            </w:r>
          </w:p>
        </w:tc>
        <w:tc>
          <w:tcPr>
            <w:tcW w:w="1890" w:type="dxa"/>
          </w:tcPr>
          <w:p w:rsidR="00847DC3" w:rsidRPr="00847DC3" w:rsidRDefault="00847DC3" w:rsidP="00FB3217">
            <w:pPr>
              <w:pStyle w:val="AppTableText"/>
              <w:ind w:left="-18" w:right="-108"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</w:p>
          <w:p w:rsidR="00847DC3" w:rsidRPr="00847DC3" w:rsidRDefault="00847DC3" w:rsidP="00FB3217">
            <w:pPr>
              <w:pStyle w:val="AppTableText"/>
              <w:ind w:left="-18" w:right="-108"/>
            </w:pPr>
            <w:r w:rsidRPr="00847DC3">
              <w:t>A: 0.52 (0.46 to 0.58)</w:t>
            </w:r>
          </w:p>
          <w:p w:rsidR="00847DC3" w:rsidRPr="00847DC3" w:rsidRDefault="00847DC3" w:rsidP="00FB3217">
            <w:pPr>
              <w:pStyle w:val="AppTableText"/>
              <w:ind w:left="-18" w:right="-108"/>
            </w:pPr>
            <w:r w:rsidRPr="00847DC3">
              <w:t>B: 0.69 (0.63 to 0.74)</w:t>
            </w:r>
          </w:p>
        </w:tc>
        <w:tc>
          <w:tcPr>
            <w:tcW w:w="735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Fair</w:t>
            </w:r>
          </w:p>
        </w:tc>
      </w:tr>
      <w:tr w:rsidR="00847DC3" w:rsidRPr="00847DC3" w:rsidTr="00847DC3">
        <w:tc>
          <w:tcPr>
            <w:tcW w:w="13083" w:type="dxa"/>
            <w:gridSpan w:val="7"/>
            <w:shd w:val="clear" w:color="auto" w:fill="F2F2F2" w:themeFill="background1" w:themeFillShade="F2"/>
          </w:tcPr>
          <w:p w:rsidR="00847DC3" w:rsidRPr="00847DC3" w:rsidRDefault="00847DC3" w:rsidP="00D373CB">
            <w:pPr>
              <w:pStyle w:val="AppTableText"/>
              <w:rPr>
                <w:b/>
              </w:rPr>
            </w:pPr>
            <w:r w:rsidRPr="00847DC3">
              <w:rPr>
                <w:b/>
                <w:iCs/>
              </w:rPr>
              <w:t>Stereoacuity</w:t>
            </w:r>
            <w:r w:rsidRPr="00847DC3">
              <w:rPr>
                <w:b/>
                <w:iCs/>
                <w:spacing w:val="1"/>
              </w:rPr>
              <w:t xml:space="preserve"> </w:t>
            </w:r>
            <w:r w:rsidRPr="00847DC3">
              <w:rPr>
                <w:b/>
                <w:iCs/>
              </w:rPr>
              <w:t>Tests</w:t>
            </w:r>
          </w:p>
        </w:tc>
      </w:tr>
      <w:tr w:rsidR="00847DC3" w:rsidRPr="00847DC3" w:rsidTr="00FB3217">
        <w:tc>
          <w:tcPr>
            <w:tcW w:w="1639" w:type="dxa"/>
          </w:tcPr>
          <w:p w:rsidR="00847DC3" w:rsidRPr="00847DC3" w:rsidRDefault="00847DC3" w:rsidP="00FB3217">
            <w:pPr>
              <w:pStyle w:val="AppTableText"/>
              <w:ind w:right="-107"/>
            </w:pPr>
            <w:r w:rsidRPr="00847DC3">
              <w:t>Afsari</w:t>
            </w:r>
            <w:r>
              <w:t xml:space="preserve"> et al</w:t>
            </w:r>
            <w:r w:rsidRPr="00847DC3">
              <w:t>, 2013</w:t>
            </w:r>
            <w:r w:rsidRPr="00847DC3">
              <w:fldChar w:fldCharType="begin">
                <w:fldData xml:space="preserve">PEVuZE5vdGU+PENpdGUgRXhjbHVkZUF1dGg9IjEiIEV4Y2x1ZGVZZWFyPSIxIj48QXV0aG9yPkFm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</w:fldData>
              </w:fldChar>
            </w:r>
            <w:r w:rsidRPr="00847DC3">
              <w:instrText xml:space="preserve"> ADDIN EN.CITE </w:instrText>
            </w:r>
            <w:r w:rsidRPr="00847DC3">
              <w:fldChar w:fldCharType="begin">
                <w:fldData xml:space="preserve">PEVuZE5vdGU+PENpdGUgRXhjbHVkZUF1dGg9IjEiIEV4Y2x1ZGVZZWFyPSIxIj48QXV0aG9yPkFm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</w:fldData>
              </w:fldChar>
            </w:r>
            <w:r w:rsidRPr="00847DC3">
              <w:instrText xml:space="preserve"> ADDIN EN.CITE.DATA </w:instrText>
            </w:r>
            <w:r w:rsidRPr="00847DC3">
              <w:fldChar w:fldCharType="end"/>
            </w:r>
            <w:r w:rsidRPr="00847DC3">
              <w:fldChar w:fldCharType="separate"/>
            </w:r>
            <w:r w:rsidRPr="00847DC3">
              <w:rPr>
                <w:noProof/>
                <w:vertAlign w:val="superscript"/>
              </w:rPr>
              <w:t>77</w:t>
            </w:r>
            <w:r w:rsidRPr="00847DC3">
              <w:fldChar w:fldCharType="end"/>
            </w:r>
            <w:r w:rsidRPr="00847DC3">
              <w:t xml:space="preserve"> </w:t>
            </w:r>
            <w:r w:rsidR="00FB3217">
              <w:br/>
            </w:r>
            <w:r w:rsidRPr="00847DC3">
              <w:t>Sydney Paediatric Eye Disease Study</w:t>
            </w:r>
          </w:p>
        </w:tc>
        <w:tc>
          <w:tcPr>
            <w:tcW w:w="3059" w:type="dxa"/>
          </w:tcPr>
          <w:p w:rsidR="00847DC3" w:rsidRPr="00847DC3" w:rsidRDefault="00847DC3" w:rsidP="00FB3217">
            <w:pPr>
              <w:pStyle w:val="AppTableText"/>
              <w:ind w:right="-108"/>
            </w:pPr>
            <w:r w:rsidRPr="00847DC3">
              <w:rPr>
                <w:u w:val="single"/>
              </w:rPr>
              <w:t>Stereoacuity</w:t>
            </w:r>
            <w:r w:rsidRPr="00847DC3">
              <w:t>:</w:t>
            </w:r>
          </w:p>
          <w:p w:rsidR="00847DC3" w:rsidRPr="00847DC3" w:rsidRDefault="00847DC3" w:rsidP="00FB3217">
            <w:pPr>
              <w:pStyle w:val="AppTableText"/>
              <w:ind w:right="-108"/>
            </w:pPr>
            <w:r w:rsidRPr="00847DC3">
              <w:t xml:space="preserve">All: Lang-Stereotest II </w:t>
            </w:r>
          </w:p>
          <w:p w:rsidR="00847DC3" w:rsidRPr="00847DC3" w:rsidRDefault="00847DC3" w:rsidP="00FB3217">
            <w:pPr>
              <w:pStyle w:val="AppTableText"/>
              <w:ind w:right="-108"/>
            </w:pPr>
            <w:r w:rsidRPr="00847DC3">
              <w:t>&lt;30 mo and older that could not do RPST-Stereo Smile Stereoacuity II Test</w:t>
            </w:r>
          </w:p>
          <w:p w:rsidR="00847DC3" w:rsidRPr="00847DC3" w:rsidRDefault="00847DC3" w:rsidP="00FB3217">
            <w:pPr>
              <w:pStyle w:val="AppTableText"/>
              <w:ind w:right="-108"/>
            </w:pPr>
            <w:r w:rsidRPr="00847DC3">
              <w:t>&gt;/30 mo-Randot Preschool Stereoacuity Test</w:t>
            </w:r>
          </w:p>
          <w:p w:rsidR="00847DC3" w:rsidRPr="00847DC3" w:rsidRDefault="00847DC3" w:rsidP="00FB3217">
            <w:pPr>
              <w:pStyle w:val="AppTableText"/>
              <w:ind w:right="-108"/>
            </w:pPr>
            <w:r w:rsidRPr="00847DC3">
              <w:t>(Comprehensive exam [per Multi-ethnic Pediatric Eye Disease Study and Baltimore Pediatric Eye Disease Study protocol] and auto</w:t>
            </w:r>
            <w:bookmarkStart w:id="0" w:name="_GoBack"/>
            <w:bookmarkEnd w:id="0"/>
            <w:r w:rsidRPr="00847DC3">
              <w:t>refraction)</w:t>
            </w:r>
          </w:p>
        </w:tc>
        <w:tc>
          <w:tcPr>
            <w:tcW w:w="1992" w:type="dxa"/>
          </w:tcPr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SSST-strabismus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120: 83%(62 to 104)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240: 50% (22 to 78)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480: 50% (22 to 78)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SSST-anisometropia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120: 33% (7 to 60)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240: 17% (-4 to 38)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480: 17% (-4 to 38)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SSST-amblyopia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120: 50% (1 to 99)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240: 50% (1 to 99)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480: 50% (1 to 99)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RPST-strabismus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200: 48% (31 to 66)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400: 36% (20 to 53)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800: 27% (12 to 42)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RPST-anisometropia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lastRenderedPageBreak/>
              <w:t>200: 35% (15 to 54)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400: 30% (12 to 49)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800: 9% (-3 to 20)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RPST-amblyopia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200: 53% (25 to 77)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400: 47% (23 to 71)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800: 24% (3 to 44)</w:t>
            </w:r>
          </w:p>
        </w:tc>
        <w:tc>
          <w:tcPr>
            <w:tcW w:w="1878" w:type="dxa"/>
          </w:tcPr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lastRenderedPageBreak/>
              <w:t>SSST-strabismus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120: 60% (56 to 65)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240: 87% (83 to 90)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480: 96% (94 to 98)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SSST-anisometropia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120: 59% (54 to 64)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240: 85% (82 to 89)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480: 95% (93 to 97)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SSST-amblyopia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120: 59% (55 to 64)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240: 86% (82 to 89)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480: 95% (93 to 97)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RPST-strabismus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200: 93% (92 to 95)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400: 97% (96 to 98)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800: 99% (98 to 99)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RPST-anisometropia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lastRenderedPageBreak/>
              <w:t>200: 93% (91 to 94)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400: 96% (95 to 97)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800: 98% (97 to 99)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RPST-amblyopia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200: 93% (91 to 94)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400: 96% (95 to 97)</w:t>
            </w:r>
          </w:p>
          <w:p w:rsidR="00847DC3" w:rsidRPr="00847DC3" w:rsidRDefault="00847DC3" w:rsidP="00D373CB">
            <w:pPr>
              <w:pStyle w:val="AppTableText"/>
              <w:ind w:right="-96"/>
            </w:pPr>
            <w:r w:rsidRPr="00847DC3">
              <w:t>800: 98% (97 to 99)</w:t>
            </w:r>
          </w:p>
        </w:tc>
        <w:tc>
          <w:tcPr>
            <w:tcW w:w="1890" w:type="dxa"/>
          </w:tcPr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lastRenderedPageBreak/>
              <w:t>SSST-strabismus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120: 2.08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240: 3.85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480: 12.5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SSST-anisometropia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120: 0.81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240: 1.13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480: 3.40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SSST-amblyopia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120: 1.22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240: 3.57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480: 10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RPST-strabismus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200: 6.86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400: 12.00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800: 27.0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RPST-anisometropia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lastRenderedPageBreak/>
              <w:t>200: 5.0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400: 7.50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800: 4.50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RPST-amblyopia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200: 7.57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400: 11.75</w:t>
            </w:r>
          </w:p>
          <w:p w:rsidR="00847DC3" w:rsidRPr="00847DC3" w:rsidRDefault="00847DC3" w:rsidP="00D373CB">
            <w:pPr>
              <w:pStyle w:val="AppTableText"/>
              <w:ind w:right="-187"/>
            </w:pPr>
            <w:r w:rsidRPr="00847DC3">
              <w:t>800: 12.00</w:t>
            </w:r>
          </w:p>
        </w:tc>
        <w:tc>
          <w:tcPr>
            <w:tcW w:w="1890" w:type="dxa"/>
          </w:tcPr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lastRenderedPageBreak/>
              <w:t>SSST-strabismus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120: 0.28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240: 0.57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480: 0.52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SSST-anisometropia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120: 1.14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240: 0.97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480: 0.87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SSST-amblyopia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120: 0.84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240: 0.58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480: 0.53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RPST-strabismus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200: 0.56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400: 0.66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800: 0.74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RPST-anisometropia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lastRenderedPageBreak/>
              <w:t>200: 0.70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400: 0.73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800: 0.93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RPST-amblyopia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200: 0.51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400: 0.55</w:t>
            </w:r>
          </w:p>
          <w:p w:rsidR="00847DC3" w:rsidRPr="00847DC3" w:rsidRDefault="00847DC3" w:rsidP="00D373CB">
            <w:pPr>
              <w:pStyle w:val="AppTableText"/>
              <w:ind w:right="-97"/>
            </w:pPr>
            <w:r w:rsidRPr="00847DC3">
              <w:t>800: 0.78</w:t>
            </w:r>
          </w:p>
        </w:tc>
        <w:tc>
          <w:tcPr>
            <w:tcW w:w="735" w:type="dxa"/>
          </w:tcPr>
          <w:p w:rsidR="00847DC3" w:rsidRPr="00847DC3" w:rsidRDefault="00847DC3" w:rsidP="00D373CB">
            <w:pPr>
              <w:pStyle w:val="AppTableText"/>
            </w:pPr>
            <w:r w:rsidRPr="00847DC3">
              <w:lastRenderedPageBreak/>
              <w:t>Fair</w:t>
            </w:r>
          </w:p>
        </w:tc>
      </w:tr>
      <w:tr w:rsidR="00847DC3" w:rsidRPr="00847DC3" w:rsidTr="00FB3217">
        <w:tc>
          <w:tcPr>
            <w:tcW w:w="1639" w:type="dxa"/>
          </w:tcPr>
          <w:p w:rsidR="00847DC3" w:rsidRPr="00847DC3" w:rsidRDefault="00847DC3" w:rsidP="00D373CB">
            <w:pPr>
              <w:pStyle w:val="AppTableText"/>
              <w:ind w:right="-107"/>
            </w:pPr>
            <w:r w:rsidRPr="00847DC3">
              <w:lastRenderedPageBreak/>
              <w:t>Hope</w:t>
            </w:r>
            <w:r w:rsidRPr="00847DC3">
              <w:rPr>
                <w:spacing w:val="1"/>
              </w:rPr>
              <w:t xml:space="preserve"> </w:t>
            </w:r>
            <w:r w:rsidR="00D373CB">
              <w:t>et al</w:t>
            </w:r>
            <w:r w:rsidRPr="00847DC3">
              <w:t>,</w:t>
            </w:r>
            <w:r w:rsidRPr="00847DC3">
              <w:rPr>
                <w:spacing w:val="21"/>
              </w:rPr>
              <w:t xml:space="preserve"> </w:t>
            </w:r>
            <w:r w:rsidRPr="00847DC3">
              <w:t>1990</w:t>
            </w:r>
            <w:r w:rsidRPr="00847DC3">
              <w:fldChar w:fldCharType="begin"/>
            </w:r>
            <w:r w:rsidRPr="00847DC3">
              <w:instrText xml:space="preserve"> ADDIN EN.CITE &lt;EndNote&gt;&lt;Cite&gt;&lt;Author&gt;Hope&lt;/Author&gt;&lt;Year&gt;1990&lt;/Year&gt;&lt;RecNum&gt;5057&lt;/RecNum&gt;&lt;DisplayText&gt;&lt;style face="superscript" font="Times New Roman"&gt;87&lt;/style&gt;&lt;/DisplayText&gt;&lt;record&gt;&lt;rec-number&gt;5057&lt;/rec-number&gt;&lt;foreign-keys&gt;&lt;key app="EN" db-id="5pwtt9zpp52zz7e5tpxv0fejfr5rs2zp2r22" timestamp="1458847441"&gt;5057&lt;/key&gt;&lt;/foreign-keys&gt;&lt;ref-type name="Journal Article"&gt;17&lt;/ref-type&gt;&lt;contributors&gt;&lt;authors&gt;&lt;author&gt;Hope, C.&lt;/author&gt;&lt;author&gt;Maslin, K.&lt;/author&gt;&lt;/authors&gt;&lt;/contributors&gt;&lt;auth-address&gt;Department of Ophthalmology, Auckland Public Hospital, New Zealand.&lt;/auth-address&gt;&lt;titles&gt;&lt;title&gt;Random dot stereogram E in vision screening of children&lt;/title&gt;&lt;secondary-title&gt;Aust N Z J Ophthalmol&lt;/secondary-title&gt;&lt;/titles&gt;&lt;periodical&gt;&lt;full-title&gt;Australian and New Zealand Journal of Ophthalmology&lt;/full-title&gt;&lt;abbr-1&gt;Aust. N. Z. J. Ophthalmol.&lt;/abbr-1&gt;&lt;abbr-2&gt;Aust N Z J Ophthalmol&lt;/abbr-2&gt;&lt;abbr-3&gt;Australian &amp;amp; New Zealand Journal of Ophthalmology&lt;/abbr-3&gt;&lt;/periodical&gt;&lt;pages&gt;319-24&lt;/pages&gt;&lt;volume&gt;18&lt;/volume&gt;&lt;number&gt;3&lt;/number&gt;&lt;keywords&gt;&lt;keyword&gt;Adolescent&lt;/keyword&gt;&lt;keyword&gt;Amblyopia/diagnosis&lt;/keyword&gt;&lt;keyword&gt;Child&lt;/keyword&gt;&lt;keyword&gt;Child, Preschool&lt;/keyword&gt;&lt;keyword&gt;Evaluation Studies as Topic&lt;/keyword&gt;&lt;keyword&gt;Humans&lt;/keyword&gt;&lt;keyword&gt;Predictive Value of Tests&lt;/keyword&gt;&lt;keyword&gt;Random Allocation&lt;/keyword&gt;&lt;keyword&gt;Strabismus/diagnosis&lt;/keyword&gt;&lt;keyword&gt;Vision Disorders/*diagnosis&lt;/keyword&gt;&lt;keyword&gt;Vision Screening/*methods&lt;/keyword&gt;&lt;keyword&gt;Visual Acuity&lt;/keyword&gt;&lt;/keywords&gt;&lt;dates&gt;&lt;year&gt;1990&lt;/year&gt;&lt;pub-dates&gt;&lt;date&gt;Aug&lt;/date&gt;&lt;/pub-dates&gt;&lt;/dates&gt;&lt;isbn&gt;0814-9763 (Print)&amp;#xD;0814-9763 (Linking)&lt;/isbn&gt;&lt;accession-num&gt;2261180&lt;/accession-num&gt;&lt;label&gt;Ref 68.&lt;/label&gt;&lt;urls&gt;&lt;related-urls&gt;&lt;url&gt;http://www.ncbi.nlm.nih.gov/pubmed/2261180&lt;/url&gt;&lt;/related-urls&gt;&lt;/urls&gt;&lt;custom1&gt;I (Previous Report)&lt;/custom1&gt;&lt;custom2&gt;I (Previous Report)&lt;/custom2&gt;&lt;/record&gt;&lt;/Cite&gt;&lt;/EndNote&gt;</w:instrText>
            </w:r>
            <w:r w:rsidRPr="00847DC3">
              <w:fldChar w:fldCharType="separate"/>
            </w:r>
            <w:r w:rsidRPr="00847DC3">
              <w:rPr>
                <w:noProof/>
                <w:vertAlign w:val="superscript"/>
              </w:rPr>
              <w:t>87</w:t>
            </w:r>
            <w:r w:rsidRPr="00847DC3">
              <w:fldChar w:fldCharType="end"/>
            </w:r>
          </w:p>
        </w:tc>
        <w:tc>
          <w:tcPr>
            <w:tcW w:w="3059" w:type="dxa"/>
          </w:tcPr>
          <w:p w:rsidR="00847DC3" w:rsidRPr="00847DC3" w:rsidRDefault="00847DC3" w:rsidP="00D373CB">
            <w:pPr>
              <w:pStyle w:val="AppTableText"/>
              <w:ind w:left="-19" w:right="-97"/>
            </w:pPr>
            <w:r w:rsidRPr="00847DC3">
              <w:t>Random Dot E stereogram</w:t>
            </w:r>
            <w:r w:rsidRPr="00847DC3">
              <w:rPr>
                <w:spacing w:val="27"/>
              </w:rPr>
              <w:t xml:space="preserve"> </w:t>
            </w:r>
            <w:r w:rsidRPr="00847DC3">
              <w:t>(comprehensive eye exam with</w:t>
            </w:r>
            <w:r w:rsidRPr="00847DC3">
              <w:rPr>
                <w:spacing w:val="27"/>
              </w:rPr>
              <w:t xml:space="preserve"> </w:t>
            </w:r>
            <w:r w:rsidRPr="00847DC3">
              <w:t>cycloplegic</w:t>
            </w:r>
            <w:r w:rsidRPr="00847DC3">
              <w:rPr>
                <w:spacing w:val="1"/>
              </w:rPr>
              <w:t xml:space="preserve"> </w:t>
            </w:r>
            <w:r w:rsidRPr="00847DC3">
              <w:t>refraction for</w:t>
            </w:r>
            <w:r w:rsidRPr="00847DC3">
              <w:rPr>
                <w:spacing w:val="-2"/>
              </w:rPr>
              <w:t xml:space="preserve"> </w:t>
            </w:r>
            <w:r w:rsidRPr="00847DC3">
              <w:t>abnormal</w:t>
            </w:r>
            <w:r w:rsidRPr="00847DC3">
              <w:rPr>
                <w:spacing w:val="37"/>
              </w:rPr>
              <w:t xml:space="preserve"> </w:t>
            </w:r>
            <w:r w:rsidRPr="00847DC3">
              <w:t>Random Dot E stereogram, visual</w:t>
            </w:r>
            <w:r w:rsidRPr="00847DC3">
              <w:rPr>
                <w:spacing w:val="33"/>
              </w:rPr>
              <w:t xml:space="preserve"> </w:t>
            </w:r>
            <w:r w:rsidRPr="00847DC3">
              <w:t>acuity test,</w:t>
            </w:r>
            <w:r w:rsidRPr="00847DC3">
              <w:rPr>
                <w:spacing w:val="-2"/>
              </w:rPr>
              <w:t xml:space="preserve"> </w:t>
            </w:r>
            <w:r w:rsidRPr="00847DC3">
              <w:t>or near</w:t>
            </w:r>
            <w:r w:rsidRPr="00847DC3">
              <w:rPr>
                <w:spacing w:val="-2"/>
              </w:rPr>
              <w:t xml:space="preserve"> </w:t>
            </w:r>
            <w:r w:rsidRPr="00847DC3">
              <w:t>cover test;</w:t>
            </w:r>
            <w:r w:rsidRPr="00847DC3">
              <w:rPr>
                <w:spacing w:val="26"/>
              </w:rPr>
              <w:t xml:space="preserve"> </w:t>
            </w:r>
            <w:r w:rsidRPr="00847DC3">
              <w:t>otherwise visual</w:t>
            </w:r>
            <w:r w:rsidRPr="00847DC3">
              <w:rPr>
                <w:spacing w:val="-2"/>
              </w:rPr>
              <w:t xml:space="preserve"> </w:t>
            </w:r>
            <w:r w:rsidRPr="00847DC3">
              <w:t>acuity screening</w:t>
            </w:r>
            <w:r w:rsidRPr="00847DC3">
              <w:rPr>
                <w:spacing w:val="1"/>
              </w:rPr>
              <w:t xml:space="preserve"> </w:t>
            </w:r>
            <w:r w:rsidRPr="00847DC3">
              <w:t>or</w:t>
            </w:r>
            <w:r w:rsidRPr="00847DC3">
              <w:rPr>
                <w:spacing w:val="45"/>
              </w:rPr>
              <w:t xml:space="preserve"> </w:t>
            </w:r>
            <w:r w:rsidRPr="00847DC3">
              <w:t>near</w:t>
            </w:r>
            <w:r w:rsidRPr="00847DC3">
              <w:rPr>
                <w:spacing w:val="-2"/>
              </w:rPr>
              <w:t xml:space="preserve"> </w:t>
            </w:r>
            <w:r w:rsidRPr="00847DC3">
              <w:t>cover test)</w:t>
            </w:r>
          </w:p>
        </w:tc>
        <w:tc>
          <w:tcPr>
            <w:tcW w:w="1992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0.89 (0.52 to 1.0)</w:t>
            </w:r>
          </w:p>
        </w:tc>
        <w:tc>
          <w:tcPr>
            <w:tcW w:w="1878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0.76 (0.68 to 0.82)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3.6 (2.5 to 5.2)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0.15 (0.02 to 0.94)</w:t>
            </w:r>
          </w:p>
        </w:tc>
        <w:tc>
          <w:tcPr>
            <w:tcW w:w="735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Fair</w:t>
            </w:r>
          </w:p>
        </w:tc>
      </w:tr>
      <w:tr w:rsidR="00847DC3" w:rsidRPr="00847DC3" w:rsidTr="00FB3217">
        <w:tc>
          <w:tcPr>
            <w:tcW w:w="1639" w:type="dxa"/>
          </w:tcPr>
          <w:p w:rsidR="00847DC3" w:rsidRPr="00847DC3" w:rsidRDefault="00847DC3" w:rsidP="00FB3217">
            <w:pPr>
              <w:pStyle w:val="AppTableText"/>
              <w:ind w:right="-107"/>
            </w:pPr>
            <w:r w:rsidRPr="00847DC3">
              <w:t>Vision in</w:t>
            </w:r>
            <w:r w:rsidRPr="00847DC3">
              <w:rPr>
                <w:spacing w:val="26"/>
              </w:rPr>
              <w:t xml:space="preserve"> </w:t>
            </w:r>
            <w:r w:rsidRPr="00847DC3">
              <w:t>Preschoolers</w:t>
            </w:r>
            <w:r w:rsidRPr="00847DC3">
              <w:rPr>
                <w:spacing w:val="29"/>
              </w:rPr>
              <w:t xml:space="preserve"> </w:t>
            </w:r>
            <w:r w:rsidRPr="00847DC3">
              <w:t>Study</w:t>
            </w:r>
            <w:r w:rsidRPr="00847DC3">
              <w:rPr>
                <w:spacing w:val="-2"/>
              </w:rPr>
              <w:t xml:space="preserve"> </w:t>
            </w:r>
            <w:r w:rsidRPr="00847DC3">
              <w:t>Group</w:t>
            </w:r>
          </w:p>
          <w:p w:rsidR="00847DC3" w:rsidRPr="00847DC3" w:rsidRDefault="00847DC3" w:rsidP="00FB3217">
            <w:pPr>
              <w:pStyle w:val="AppTableText"/>
              <w:ind w:right="-107"/>
            </w:pPr>
            <w:r w:rsidRPr="00847DC3">
              <w:t>(Phase</w:t>
            </w:r>
            <w:r w:rsidRPr="00847DC3">
              <w:rPr>
                <w:spacing w:val="-2"/>
              </w:rPr>
              <w:t xml:space="preserve"> </w:t>
            </w:r>
            <w:r w:rsidRPr="00847DC3">
              <w:t>I), 2004</w:t>
            </w:r>
            <w:r w:rsidRPr="00847DC3"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847DC3">
              <w:instrText xml:space="preserve"> ADDIN EN.CITE </w:instrText>
            </w:r>
            <w:r w:rsidRPr="00847DC3"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847DC3">
              <w:instrText xml:space="preserve"> ADDIN EN.CITE.DATA </w:instrText>
            </w:r>
            <w:r w:rsidRPr="00847DC3">
              <w:fldChar w:fldCharType="end"/>
            </w:r>
            <w:r w:rsidRPr="00847DC3">
              <w:fldChar w:fldCharType="separate"/>
            </w:r>
            <w:r w:rsidRPr="00847DC3">
              <w:rPr>
                <w:noProof/>
                <w:vertAlign w:val="superscript"/>
              </w:rPr>
              <w:t>65</w:t>
            </w:r>
            <w:r w:rsidRPr="00847DC3">
              <w:fldChar w:fldCharType="end"/>
            </w:r>
          </w:p>
        </w:tc>
        <w:tc>
          <w:tcPr>
            <w:tcW w:w="3059" w:type="dxa"/>
          </w:tcPr>
          <w:p w:rsidR="00847DC3" w:rsidRPr="00847DC3" w:rsidRDefault="00847DC3" w:rsidP="00D373CB">
            <w:pPr>
              <w:pStyle w:val="AppTableText"/>
              <w:ind w:left="-19" w:right="-97"/>
            </w:pPr>
            <w:r w:rsidRPr="00847DC3">
              <w:t>Random Dot E stereoacuity test</w:t>
            </w:r>
          </w:p>
          <w:p w:rsidR="00847DC3" w:rsidRPr="00847DC3" w:rsidRDefault="00847DC3" w:rsidP="00D373CB">
            <w:pPr>
              <w:pStyle w:val="AppTableText"/>
              <w:ind w:left="-19" w:right="-97"/>
            </w:pPr>
            <w:r w:rsidRPr="00847DC3">
              <w:t>A: Nonstereo card</w:t>
            </w:r>
            <w:r w:rsidRPr="00847DC3">
              <w:rPr>
                <w:spacing w:val="-2"/>
              </w:rPr>
              <w:t xml:space="preserve"> </w:t>
            </w:r>
            <w:r w:rsidRPr="00847DC3">
              <w:t>for</w:t>
            </w:r>
            <w:r w:rsidRPr="00847DC3">
              <w:rPr>
                <w:spacing w:val="-2"/>
              </w:rPr>
              <w:t xml:space="preserve"> </w:t>
            </w:r>
            <w:r w:rsidRPr="00847DC3">
              <w:t>age</w:t>
            </w:r>
            <w:r w:rsidRPr="00847DC3">
              <w:rPr>
                <w:spacing w:val="-2"/>
              </w:rPr>
              <w:t xml:space="preserve"> </w:t>
            </w:r>
            <w:r w:rsidRPr="00847DC3">
              <w:t>3 years,</w:t>
            </w:r>
            <w:r w:rsidRPr="00847DC3">
              <w:rPr>
                <w:spacing w:val="26"/>
              </w:rPr>
              <w:t xml:space="preserve"> </w:t>
            </w:r>
            <w:r w:rsidRPr="00847DC3">
              <w:t>stereo card at</w:t>
            </w:r>
            <w:r w:rsidRPr="00847DC3">
              <w:rPr>
                <w:spacing w:val="-2"/>
              </w:rPr>
              <w:t xml:space="preserve"> </w:t>
            </w:r>
            <w:r w:rsidRPr="00847DC3">
              <w:t>50</w:t>
            </w:r>
            <w:r w:rsidRPr="00847DC3">
              <w:rPr>
                <w:spacing w:val="-2"/>
              </w:rPr>
              <w:t xml:space="preserve"> </w:t>
            </w:r>
            <w:r w:rsidRPr="00847DC3">
              <w:t>cm for age 4</w:t>
            </w:r>
            <w:r w:rsidRPr="00847DC3">
              <w:rPr>
                <w:spacing w:val="-4"/>
              </w:rPr>
              <w:t xml:space="preserve"> </w:t>
            </w:r>
            <w:r w:rsidRPr="00847DC3">
              <w:t>years,</w:t>
            </w:r>
            <w:r w:rsidRPr="00847DC3">
              <w:rPr>
                <w:spacing w:val="31"/>
              </w:rPr>
              <w:t xml:space="preserve"> </w:t>
            </w:r>
            <w:r w:rsidRPr="00847DC3">
              <w:t>stereo card at</w:t>
            </w:r>
            <w:r w:rsidRPr="00847DC3">
              <w:rPr>
                <w:spacing w:val="-2"/>
              </w:rPr>
              <w:t xml:space="preserve"> </w:t>
            </w:r>
            <w:r w:rsidRPr="00847DC3">
              <w:t>100</w:t>
            </w:r>
            <w:r w:rsidRPr="00847DC3">
              <w:rPr>
                <w:spacing w:val="-2"/>
              </w:rPr>
              <w:t xml:space="preserve"> </w:t>
            </w:r>
            <w:r w:rsidRPr="00847DC3">
              <w:t>cm</w:t>
            </w:r>
            <w:r w:rsidRPr="00847DC3">
              <w:rPr>
                <w:spacing w:val="1"/>
              </w:rPr>
              <w:t xml:space="preserve"> </w:t>
            </w:r>
            <w:r w:rsidRPr="00847DC3">
              <w:t>for</w:t>
            </w:r>
            <w:r w:rsidRPr="00847DC3">
              <w:rPr>
                <w:spacing w:val="-2"/>
              </w:rPr>
              <w:t xml:space="preserve"> </w:t>
            </w:r>
            <w:r w:rsidRPr="00847DC3">
              <w:t>age</w:t>
            </w:r>
            <w:r w:rsidRPr="00847DC3">
              <w:rPr>
                <w:spacing w:val="-2"/>
              </w:rPr>
              <w:t xml:space="preserve"> </w:t>
            </w:r>
            <w:r w:rsidRPr="00847DC3">
              <w:t>5 years</w:t>
            </w:r>
            <w:r w:rsidRPr="00847DC3">
              <w:rPr>
                <w:spacing w:val="27"/>
              </w:rPr>
              <w:t xml:space="preserve"> </w:t>
            </w:r>
            <w:r w:rsidR="00D373CB">
              <w:rPr>
                <w:spacing w:val="27"/>
              </w:rPr>
              <w:br/>
            </w:r>
            <w:r w:rsidRPr="00847DC3">
              <w:t>B: Nonstereo</w:t>
            </w:r>
            <w:r w:rsidRPr="00847DC3">
              <w:rPr>
                <w:spacing w:val="-2"/>
              </w:rPr>
              <w:t xml:space="preserve"> </w:t>
            </w:r>
            <w:r w:rsidRPr="00847DC3">
              <w:t>card</w:t>
            </w:r>
            <w:r w:rsidRPr="00847DC3">
              <w:rPr>
                <w:spacing w:val="-2"/>
              </w:rPr>
              <w:t xml:space="preserve"> </w:t>
            </w:r>
            <w:r w:rsidRPr="00847DC3">
              <w:t>for</w:t>
            </w:r>
            <w:r w:rsidRPr="00847DC3">
              <w:rPr>
                <w:spacing w:val="-2"/>
              </w:rPr>
              <w:t xml:space="preserve"> </w:t>
            </w:r>
            <w:r w:rsidRPr="00847DC3">
              <w:t>age</w:t>
            </w:r>
            <w:r w:rsidRPr="00847DC3">
              <w:rPr>
                <w:spacing w:val="1"/>
              </w:rPr>
              <w:t xml:space="preserve"> </w:t>
            </w:r>
            <w:r w:rsidRPr="00847DC3">
              <w:t>3</w:t>
            </w:r>
            <w:r w:rsidRPr="00847DC3">
              <w:rPr>
                <w:spacing w:val="-2"/>
              </w:rPr>
              <w:t xml:space="preserve"> </w:t>
            </w:r>
            <w:r w:rsidRPr="00847DC3">
              <w:t>and</w:t>
            </w:r>
            <w:r w:rsidRPr="00847DC3">
              <w:rPr>
                <w:spacing w:val="1"/>
              </w:rPr>
              <w:t xml:space="preserve"> </w:t>
            </w:r>
            <w:r w:rsidRPr="00847DC3">
              <w:t>4</w:t>
            </w:r>
            <w:r w:rsidRPr="00847DC3">
              <w:rPr>
                <w:spacing w:val="23"/>
              </w:rPr>
              <w:t xml:space="preserve"> </w:t>
            </w:r>
            <w:r w:rsidRPr="00847DC3">
              <w:t>years, stereo</w:t>
            </w:r>
            <w:r w:rsidRPr="00847DC3">
              <w:rPr>
                <w:spacing w:val="-2"/>
              </w:rPr>
              <w:t xml:space="preserve"> </w:t>
            </w:r>
            <w:r w:rsidRPr="00847DC3">
              <w:t>card at</w:t>
            </w:r>
            <w:r w:rsidRPr="00847DC3">
              <w:rPr>
                <w:spacing w:val="-2"/>
              </w:rPr>
              <w:t xml:space="preserve"> </w:t>
            </w:r>
            <w:r w:rsidRPr="00847DC3">
              <w:t>50</w:t>
            </w:r>
            <w:r w:rsidRPr="00847DC3">
              <w:rPr>
                <w:spacing w:val="-2"/>
              </w:rPr>
              <w:t xml:space="preserve"> </w:t>
            </w:r>
            <w:r w:rsidRPr="00847DC3">
              <w:t>cm for</w:t>
            </w:r>
            <w:r w:rsidRPr="00847DC3">
              <w:rPr>
                <w:spacing w:val="-3"/>
              </w:rPr>
              <w:t xml:space="preserve"> </w:t>
            </w:r>
            <w:r w:rsidRPr="00847DC3">
              <w:t>age 5</w:t>
            </w:r>
            <w:r w:rsidRPr="00847DC3">
              <w:rPr>
                <w:spacing w:val="25"/>
              </w:rPr>
              <w:t xml:space="preserve"> </w:t>
            </w:r>
            <w:r w:rsidRPr="00847DC3">
              <w:t>years</w:t>
            </w:r>
            <w:r w:rsidR="00D373CB">
              <w:t xml:space="preserve"> </w:t>
            </w:r>
            <w:r w:rsidRPr="00847DC3">
              <w:t>(comprehensive eye exam with</w:t>
            </w:r>
            <w:r w:rsidRPr="00847DC3">
              <w:rPr>
                <w:spacing w:val="27"/>
              </w:rPr>
              <w:t xml:space="preserve"> </w:t>
            </w:r>
            <w:r w:rsidRPr="00847DC3">
              <w:t>cycloplegic</w:t>
            </w:r>
            <w:r w:rsidRPr="00847DC3">
              <w:rPr>
                <w:spacing w:val="1"/>
              </w:rPr>
              <w:t xml:space="preserve"> </w:t>
            </w:r>
            <w:r w:rsidRPr="00847DC3">
              <w:t>refraction)</w:t>
            </w:r>
          </w:p>
        </w:tc>
        <w:tc>
          <w:tcPr>
            <w:tcW w:w="1992" w:type="dxa"/>
          </w:tcPr>
          <w:p w:rsidR="00847DC3" w:rsidRPr="00847DC3" w:rsidRDefault="00847DC3" w:rsidP="00D373CB">
            <w:pPr>
              <w:pStyle w:val="AppTableText"/>
              <w:ind w:left="-29" w:right="-96"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</w:p>
          <w:p w:rsidR="00847DC3" w:rsidRPr="00847DC3" w:rsidRDefault="00847DC3" w:rsidP="00D373CB">
            <w:pPr>
              <w:pStyle w:val="AppTableText"/>
              <w:ind w:left="-29" w:right="-96"/>
            </w:pPr>
            <w:r w:rsidRPr="00847DC3">
              <w:t>A: 0.42 (0.37 to 0.47)</w:t>
            </w:r>
          </w:p>
          <w:p w:rsidR="00847DC3" w:rsidRPr="00847DC3" w:rsidRDefault="00847DC3" w:rsidP="00D373CB">
            <w:pPr>
              <w:pStyle w:val="AppTableText"/>
              <w:ind w:left="-29" w:right="-96"/>
            </w:pPr>
            <w:r w:rsidRPr="00847DC3">
              <w:t>B: 0.22 (0.18 to 0.27)</w:t>
            </w:r>
          </w:p>
          <w:p w:rsidR="00847DC3" w:rsidRPr="00847DC3" w:rsidRDefault="00847DC3" w:rsidP="00D373CB">
            <w:pPr>
              <w:pStyle w:val="AppTableText"/>
              <w:ind w:left="-29" w:right="-96"/>
            </w:pPr>
            <w:r w:rsidRPr="00847DC3">
              <w:t>“Very</w:t>
            </w:r>
            <w:r w:rsidRPr="00847DC3">
              <w:rPr>
                <w:spacing w:val="-2"/>
              </w:rPr>
              <w:t xml:space="preserve"> </w:t>
            </w:r>
            <w:r w:rsidRPr="00847DC3">
              <w:t>important to</w:t>
            </w:r>
            <w:r w:rsidRPr="00847DC3">
              <w:rPr>
                <w:spacing w:val="27"/>
              </w:rPr>
              <w:t xml:space="preserve"> </w:t>
            </w:r>
            <w:r w:rsidRPr="00847DC3">
              <w:t>detect and treat</w:t>
            </w:r>
            <w:r w:rsidRPr="00847DC3">
              <w:rPr>
                <w:spacing w:val="29"/>
              </w:rPr>
              <w:t xml:space="preserve"> </w:t>
            </w:r>
            <w:r w:rsidRPr="00847DC3">
              <w:t>early” conditions</w:t>
            </w:r>
          </w:p>
          <w:p w:rsidR="00847DC3" w:rsidRPr="00847DC3" w:rsidRDefault="00847DC3" w:rsidP="00D373CB">
            <w:pPr>
              <w:pStyle w:val="AppTableText"/>
              <w:ind w:left="-29" w:right="-96"/>
            </w:pPr>
            <w:r w:rsidRPr="00847DC3">
              <w:t>A: 0.59 (0.50 to 0.67)</w:t>
            </w:r>
          </w:p>
          <w:p w:rsidR="00847DC3" w:rsidRPr="00847DC3" w:rsidRDefault="00847DC3" w:rsidP="00D373CB">
            <w:pPr>
              <w:pStyle w:val="AppTableText"/>
              <w:ind w:left="-29" w:right="-96"/>
            </w:pPr>
            <w:r w:rsidRPr="00847DC3">
              <w:t>B: 0.30 (0.22 to 0.38)</w:t>
            </w:r>
          </w:p>
        </w:tc>
        <w:tc>
          <w:tcPr>
            <w:tcW w:w="1878" w:type="dxa"/>
          </w:tcPr>
          <w:p w:rsidR="00847DC3" w:rsidRPr="00847DC3" w:rsidRDefault="00847DC3" w:rsidP="00FB3217">
            <w:pPr>
              <w:pStyle w:val="AppTableText"/>
              <w:ind w:left="-30" w:right="-96"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</w:p>
          <w:p w:rsidR="00847DC3" w:rsidRPr="00847DC3" w:rsidRDefault="00847DC3" w:rsidP="00FB3217">
            <w:pPr>
              <w:pStyle w:val="AppTableText"/>
              <w:ind w:left="-30" w:right="-96"/>
            </w:pPr>
            <w:r w:rsidRPr="00847DC3">
              <w:t>A: 0.90 (0.88 to 0.92)</w:t>
            </w:r>
          </w:p>
          <w:p w:rsidR="00847DC3" w:rsidRPr="00847DC3" w:rsidRDefault="00847DC3" w:rsidP="00FB3217">
            <w:pPr>
              <w:pStyle w:val="AppTableText"/>
              <w:ind w:left="-30" w:right="-96"/>
            </w:pPr>
            <w:r w:rsidRPr="00847DC3">
              <w:t>B: 0.92 (0.90 to 0.94)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  <w:rPr>
                <w:spacing w:val="27"/>
              </w:rPr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  <w:r w:rsidRPr="00847DC3">
              <w:rPr>
                <w:spacing w:val="27"/>
              </w:rPr>
              <w:t xml:space="preserve"> 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A: 4.2 (3.3 to 5.3)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B: 2.7 (2.0 to 3.7)</w:t>
            </w:r>
          </w:p>
        </w:tc>
        <w:tc>
          <w:tcPr>
            <w:tcW w:w="1890" w:type="dxa"/>
          </w:tcPr>
          <w:p w:rsidR="00847DC3" w:rsidRPr="00847DC3" w:rsidRDefault="00847DC3" w:rsidP="00FB3217">
            <w:pPr>
              <w:pStyle w:val="AppTableText"/>
              <w:ind w:left="-18" w:right="-108"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</w:p>
          <w:p w:rsidR="00847DC3" w:rsidRPr="00847DC3" w:rsidRDefault="00847DC3" w:rsidP="00FB3217">
            <w:pPr>
              <w:pStyle w:val="AppTableText"/>
              <w:ind w:left="-18" w:right="-108"/>
            </w:pPr>
            <w:r w:rsidRPr="00847DC3">
              <w:t>A: 0.65 (0.59 to 0.71)</w:t>
            </w:r>
          </w:p>
          <w:p w:rsidR="00847DC3" w:rsidRPr="00847DC3" w:rsidRDefault="00847DC3" w:rsidP="00FB3217">
            <w:pPr>
              <w:pStyle w:val="AppTableText"/>
              <w:ind w:left="-18" w:right="-108"/>
            </w:pPr>
            <w:r w:rsidRPr="00847DC3">
              <w:t>B: 0.85 (0.80 to 0.90)</w:t>
            </w:r>
          </w:p>
        </w:tc>
        <w:tc>
          <w:tcPr>
            <w:tcW w:w="735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Fair</w:t>
            </w:r>
          </w:p>
        </w:tc>
      </w:tr>
      <w:tr w:rsidR="00847DC3" w:rsidRPr="00847DC3" w:rsidTr="00FB3217">
        <w:tc>
          <w:tcPr>
            <w:tcW w:w="1639" w:type="dxa"/>
          </w:tcPr>
          <w:p w:rsidR="00847DC3" w:rsidRPr="00847DC3" w:rsidRDefault="00847DC3" w:rsidP="00FB3217">
            <w:pPr>
              <w:pStyle w:val="AppTableText"/>
              <w:ind w:right="-107"/>
            </w:pPr>
            <w:r w:rsidRPr="00847DC3">
              <w:t>Vision in</w:t>
            </w:r>
            <w:r w:rsidRPr="00847DC3">
              <w:rPr>
                <w:spacing w:val="26"/>
              </w:rPr>
              <w:t xml:space="preserve"> </w:t>
            </w:r>
            <w:r w:rsidRPr="00847DC3">
              <w:t>Preschoolers</w:t>
            </w:r>
          </w:p>
          <w:p w:rsidR="00847DC3" w:rsidRPr="00847DC3" w:rsidRDefault="00847DC3" w:rsidP="00FB3217">
            <w:pPr>
              <w:pStyle w:val="AppTableText"/>
              <w:ind w:right="-107"/>
            </w:pPr>
            <w:r w:rsidRPr="00847DC3">
              <w:t>Study</w:t>
            </w:r>
            <w:r w:rsidRPr="00847DC3">
              <w:rPr>
                <w:spacing w:val="-2"/>
              </w:rPr>
              <w:t xml:space="preserve"> </w:t>
            </w:r>
            <w:r w:rsidRPr="00847DC3">
              <w:t>Group (Phase</w:t>
            </w:r>
            <w:r w:rsidRPr="00847DC3">
              <w:rPr>
                <w:spacing w:val="-2"/>
              </w:rPr>
              <w:t xml:space="preserve"> </w:t>
            </w:r>
            <w:r w:rsidRPr="00847DC3">
              <w:t>I), 2004</w:t>
            </w:r>
            <w:r w:rsidRPr="00847DC3"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847DC3">
              <w:instrText xml:space="preserve"> ADDIN EN.CITE </w:instrText>
            </w:r>
            <w:r w:rsidRPr="00847DC3"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847DC3">
              <w:instrText xml:space="preserve"> ADDIN EN.CITE.DATA </w:instrText>
            </w:r>
            <w:r w:rsidRPr="00847DC3">
              <w:fldChar w:fldCharType="end"/>
            </w:r>
            <w:r w:rsidRPr="00847DC3">
              <w:fldChar w:fldCharType="separate"/>
            </w:r>
            <w:r w:rsidRPr="00847DC3">
              <w:rPr>
                <w:noProof/>
                <w:vertAlign w:val="superscript"/>
              </w:rPr>
              <w:t>65</w:t>
            </w:r>
            <w:r w:rsidRPr="00847DC3">
              <w:fldChar w:fldCharType="end"/>
            </w:r>
          </w:p>
        </w:tc>
        <w:tc>
          <w:tcPr>
            <w:tcW w:w="3059" w:type="dxa"/>
          </w:tcPr>
          <w:p w:rsidR="00847DC3" w:rsidRPr="00847DC3" w:rsidRDefault="00847DC3" w:rsidP="00FB3217">
            <w:pPr>
              <w:pStyle w:val="AppTableText"/>
              <w:ind w:left="-19" w:right="-97"/>
            </w:pPr>
            <w:r w:rsidRPr="00847DC3">
              <w:t>Stereo Smile II Stereoacuity Test</w:t>
            </w:r>
          </w:p>
          <w:p w:rsidR="00847DC3" w:rsidRPr="00847DC3" w:rsidRDefault="00847DC3" w:rsidP="00FB3217">
            <w:pPr>
              <w:pStyle w:val="AppTableText"/>
              <w:ind w:left="-19" w:right="-97"/>
            </w:pPr>
            <w:r w:rsidRPr="00847DC3">
              <w:t>A: 240-arc sec</w:t>
            </w:r>
            <w:r w:rsidRPr="00847DC3">
              <w:rPr>
                <w:spacing w:val="-2"/>
              </w:rPr>
              <w:t xml:space="preserve"> </w:t>
            </w:r>
            <w:r w:rsidRPr="00847DC3">
              <w:t>card for</w:t>
            </w:r>
            <w:r w:rsidRPr="00847DC3">
              <w:rPr>
                <w:spacing w:val="-2"/>
              </w:rPr>
              <w:t xml:space="preserve"> </w:t>
            </w:r>
            <w:r w:rsidRPr="00847DC3">
              <w:t>age</w:t>
            </w:r>
            <w:r w:rsidRPr="00847DC3">
              <w:rPr>
                <w:spacing w:val="1"/>
              </w:rPr>
              <w:t xml:space="preserve"> </w:t>
            </w:r>
            <w:r w:rsidRPr="00847DC3">
              <w:t>3</w:t>
            </w:r>
            <w:r w:rsidRPr="00847DC3">
              <w:rPr>
                <w:spacing w:val="-2"/>
              </w:rPr>
              <w:t xml:space="preserve"> </w:t>
            </w:r>
            <w:r w:rsidRPr="00847DC3">
              <w:t>and</w:t>
            </w:r>
            <w:r w:rsidRPr="00847DC3">
              <w:rPr>
                <w:spacing w:val="1"/>
              </w:rPr>
              <w:t xml:space="preserve"> </w:t>
            </w:r>
            <w:r w:rsidRPr="00847DC3">
              <w:t>4</w:t>
            </w:r>
            <w:r w:rsidRPr="00847DC3">
              <w:rPr>
                <w:spacing w:val="28"/>
              </w:rPr>
              <w:t xml:space="preserve"> </w:t>
            </w:r>
            <w:r w:rsidRPr="00847DC3">
              <w:t>years, 120-arc</w:t>
            </w:r>
            <w:r w:rsidRPr="00847DC3">
              <w:rPr>
                <w:spacing w:val="1"/>
              </w:rPr>
              <w:t xml:space="preserve"> </w:t>
            </w:r>
            <w:r w:rsidRPr="00847DC3">
              <w:t>sec card</w:t>
            </w:r>
            <w:r w:rsidRPr="00847DC3">
              <w:rPr>
                <w:spacing w:val="-2"/>
              </w:rPr>
              <w:t xml:space="preserve"> </w:t>
            </w:r>
            <w:r w:rsidRPr="00847DC3">
              <w:t xml:space="preserve">for </w:t>
            </w:r>
            <w:r w:rsidRPr="00847DC3">
              <w:rPr>
                <w:spacing w:val="-2"/>
              </w:rPr>
              <w:t>age</w:t>
            </w:r>
            <w:r w:rsidRPr="00847DC3">
              <w:t xml:space="preserve"> 5</w:t>
            </w:r>
            <w:r w:rsidRPr="00847DC3">
              <w:rPr>
                <w:spacing w:val="27"/>
              </w:rPr>
              <w:t xml:space="preserve"> </w:t>
            </w:r>
            <w:r w:rsidRPr="00847DC3">
              <w:t>years</w:t>
            </w:r>
          </w:p>
          <w:p w:rsidR="00847DC3" w:rsidRPr="00847DC3" w:rsidRDefault="00847DC3" w:rsidP="00FB3217">
            <w:pPr>
              <w:pStyle w:val="AppTableText"/>
              <w:ind w:left="-19" w:right="-97"/>
            </w:pPr>
            <w:r w:rsidRPr="00847DC3">
              <w:t>B: 480-arc sec</w:t>
            </w:r>
            <w:r w:rsidRPr="00847DC3">
              <w:rPr>
                <w:spacing w:val="-2"/>
              </w:rPr>
              <w:t xml:space="preserve"> </w:t>
            </w:r>
            <w:r w:rsidRPr="00847DC3">
              <w:t>card for</w:t>
            </w:r>
            <w:r w:rsidRPr="00847DC3">
              <w:rPr>
                <w:spacing w:val="-2"/>
              </w:rPr>
              <w:t xml:space="preserve"> </w:t>
            </w:r>
            <w:r w:rsidRPr="00847DC3">
              <w:t>age</w:t>
            </w:r>
            <w:r w:rsidRPr="00847DC3">
              <w:rPr>
                <w:spacing w:val="1"/>
              </w:rPr>
              <w:t xml:space="preserve"> </w:t>
            </w:r>
            <w:r w:rsidRPr="00847DC3">
              <w:t>3</w:t>
            </w:r>
            <w:r w:rsidRPr="00847DC3">
              <w:rPr>
                <w:spacing w:val="-2"/>
              </w:rPr>
              <w:t xml:space="preserve"> </w:t>
            </w:r>
            <w:r w:rsidRPr="00847DC3">
              <w:t>and</w:t>
            </w:r>
            <w:r w:rsidRPr="00847DC3">
              <w:rPr>
                <w:spacing w:val="1"/>
              </w:rPr>
              <w:t xml:space="preserve"> </w:t>
            </w:r>
            <w:r w:rsidRPr="00847DC3">
              <w:t>4</w:t>
            </w:r>
            <w:r w:rsidRPr="00847DC3">
              <w:rPr>
                <w:spacing w:val="28"/>
              </w:rPr>
              <w:t xml:space="preserve"> </w:t>
            </w:r>
            <w:r w:rsidRPr="00847DC3">
              <w:t>years, 240-arc</w:t>
            </w:r>
            <w:r w:rsidRPr="00847DC3">
              <w:rPr>
                <w:spacing w:val="1"/>
              </w:rPr>
              <w:t xml:space="preserve"> </w:t>
            </w:r>
            <w:r w:rsidRPr="00847DC3">
              <w:t xml:space="preserve">sec card for </w:t>
            </w:r>
            <w:r w:rsidRPr="00847DC3">
              <w:rPr>
                <w:spacing w:val="-2"/>
              </w:rPr>
              <w:t>age</w:t>
            </w:r>
            <w:r w:rsidRPr="00847DC3">
              <w:t xml:space="preserve"> 5</w:t>
            </w:r>
            <w:r w:rsidRPr="00847DC3">
              <w:rPr>
                <w:spacing w:val="27"/>
              </w:rPr>
              <w:t xml:space="preserve"> </w:t>
            </w:r>
            <w:r w:rsidRPr="00847DC3">
              <w:t>years</w:t>
            </w:r>
            <w:r w:rsidRPr="00D373CB">
              <w:rPr>
                <w:vertAlign w:val="superscript"/>
              </w:rPr>
              <w:t>†</w:t>
            </w:r>
            <w:r w:rsidR="00FB3217">
              <w:rPr>
                <w:vertAlign w:val="superscript"/>
              </w:rPr>
              <w:t xml:space="preserve"> </w:t>
            </w:r>
            <w:r w:rsidRPr="00847DC3">
              <w:t>(comprehensive eye exam with</w:t>
            </w:r>
            <w:r w:rsidRPr="00847DC3">
              <w:rPr>
                <w:spacing w:val="27"/>
              </w:rPr>
              <w:t xml:space="preserve"> </w:t>
            </w:r>
            <w:r w:rsidRPr="00847DC3">
              <w:t>cycloplegic</w:t>
            </w:r>
            <w:r w:rsidRPr="00847DC3">
              <w:rPr>
                <w:spacing w:val="1"/>
              </w:rPr>
              <w:t xml:space="preserve"> </w:t>
            </w:r>
            <w:r w:rsidRPr="00847DC3">
              <w:t>refraction)</w:t>
            </w:r>
          </w:p>
        </w:tc>
        <w:tc>
          <w:tcPr>
            <w:tcW w:w="1992" w:type="dxa"/>
          </w:tcPr>
          <w:p w:rsidR="00847DC3" w:rsidRPr="00847DC3" w:rsidRDefault="00847DC3" w:rsidP="00FB3217">
            <w:pPr>
              <w:pStyle w:val="AppTableText"/>
              <w:ind w:right="-96"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</w:p>
          <w:p w:rsidR="00847DC3" w:rsidRPr="00847DC3" w:rsidRDefault="00847DC3" w:rsidP="00FB3217">
            <w:pPr>
              <w:pStyle w:val="AppTableText"/>
              <w:ind w:right="-96"/>
            </w:pPr>
            <w:r w:rsidRPr="00847DC3">
              <w:t>A: 0.44 (0.39 to 0.49)</w:t>
            </w:r>
          </w:p>
          <w:p w:rsidR="00847DC3" w:rsidRPr="00847DC3" w:rsidRDefault="00847DC3" w:rsidP="00FB3217">
            <w:pPr>
              <w:pStyle w:val="AppTableText"/>
              <w:ind w:right="-96"/>
            </w:pPr>
            <w:r w:rsidRPr="00847DC3">
              <w:t>B: 0.33 (0.28 to 0.38)</w:t>
            </w:r>
          </w:p>
          <w:p w:rsidR="00847DC3" w:rsidRPr="00847DC3" w:rsidRDefault="00847DC3" w:rsidP="00FB3217">
            <w:pPr>
              <w:pStyle w:val="AppTableText"/>
              <w:ind w:right="-96"/>
            </w:pPr>
            <w:r w:rsidRPr="00847DC3">
              <w:t>“Very</w:t>
            </w:r>
            <w:r w:rsidRPr="00847DC3">
              <w:rPr>
                <w:spacing w:val="-2"/>
              </w:rPr>
              <w:t xml:space="preserve"> </w:t>
            </w:r>
            <w:r w:rsidRPr="00847DC3">
              <w:t>important to</w:t>
            </w:r>
            <w:r w:rsidRPr="00847DC3">
              <w:rPr>
                <w:spacing w:val="27"/>
              </w:rPr>
              <w:t xml:space="preserve"> </w:t>
            </w:r>
            <w:r w:rsidRPr="00847DC3">
              <w:t>detect and treat</w:t>
            </w:r>
            <w:r w:rsidRPr="00847DC3">
              <w:rPr>
                <w:spacing w:val="29"/>
              </w:rPr>
              <w:t xml:space="preserve"> </w:t>
            </w:r>
            <w:r w:rsidRPr="00847DC3">
              <w:t>early” conditions</w:t>
            </w:r>
          </w:p>
          <w:p w:rsidR="00847DC3" w:rsidRPr="00847DC3" w:rsidRDefault="00847DC3" w:rsidP="00FB3217">
            <w:pPr>
              <w:pStyle w:val="AppTableText"/>
              <w:ind w:right="-96"/>
            </w:pPr>
            <w:r w:rsidRPr="00847DC3">
              <w:t>A: 0.72 (0.65 to 0.79)</w:t>
            </w:r>
          </w:p>
          <w:p w:rsidR="00847DC3" w:rsidRPr="00847DC3" w:rsidRDefault="00847DC3" w:rsidP="00FB3217">
            <w:pPr>
              <w:pStyle w:val="AppTableText"/>
              <w:ind w:right="-96"/>
            </w:pPr>
            <w:r w:rsidRPr="00847DC3">
              <w:t>B: 0.57 (0.50 to 0.64)</w:t>
            </w:r>
          </w:p>
        </w:tc>
        <w:tc>
          <w:tcPr>
            <w:tcW w:w="1878" w:type="dxa"/>
          </w:tcPr>
          <w:p w:rsidR="00847DC3" w:rsidRPr="00847DC3" w:rsidRDefault="00847DC3" w:rsidP="00FB3217">
            <w:pPr>
              <w:pStyle w:val="AppTableText"/>
              <w:ind w:left="-30" w:right="-96"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</w:p>
          <w:p w:rsidR="00847DC3" w:rsidRPr="00847DC3" w:rsidRDefault="00847DC3" w:rsidP="00FB3217">
            <w:pPr>
              <w:pStyle w:val="AppTableText"/>
              <w:ind w:left="-30" w:right="-96"/>
            </w:pPr>
            <w:r w:rsidRPr="00847DC3">
              <w:t>A: 0.91 (0.89 to 0.93)</w:t>
            </w:r>
          </w:p>
          <w:p w:rsidR="00847DC3" w:rsidRPr="00847DC3" w:rsidRDefault="00847DC3" w:rsidP="00FB3217">
            <w:pPr>
              <w:pStyle w:val="AppTableText"/>
              <w:ind w:left="-30" w:right="-96"/>
            </w:pPr>
            <w:r w:rsidRPr="00847DC3">
              <w:t>B: 0.94 (0.92 to 0.95)</w:t>
            </w:r>
          </w:p>
        </w:tc>
        <w:tc>
          <w:tcPr>
            <w:tcW w:w="1890" w:type="dxa"/>
          </w:tcPr>
          <w:p w:rsidR="00847DC3" w:rsidRPr="00847DC3" w:rsidRDefault="00847DC3" w:rsidP="00FB3217">
            <w:pPr>
              <w:pStyle w:val="AppTableText"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  <w:r w:rsidRPr="00847DC3">
              <w:rPr>
                <w:spacing w:val="27"/>
              </w:rPr>
              <w:t xml:space="preserve"> </w:t>
            </w:r>
            <w:r w:rsidRPr="00847DC3">
              <w:t>A: 4.9 (3.9 to 6.1)</w:t>
            </w:r>
          </w:p>
          <w:p w:rsidR="00847DC3" w:rsidRPr="00847DC3" w:rsidRDefault="00847DC3" w:rsidP="00FB3217">
            <w:pPr>
              <w:pStyle w:val="AppTableText"/>
            </w:pPr>
            <w:r w:rsidRPr="00847DC3">
              <w:t>B: 5.5 (4.2 to 7.3)</w:t>
            </w:r>
          </w:p>
        </w:tc>
        <w:tc>
          <w:tcPr>
            <w:tcW w:w="1890" w:type="dxa"/>
          </w:tcPr>
          <w:p w:rsidR="00847DC3" w:rsidRPr="00847DC3" w:rsidRDefault="00847DC3" w:rsidP="00FB3217">
            <w:pPr>
              <w:pStyle w:val="AppTableText"/>
              <w:ind w:left="-18" w:right="-108"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</w:p>
          <w:p w:rsidR="00847DC3" w:rsidRPr="00847DC3" w:rsidRDefault="00847DC3" w:rsidP="00FB3217">
            <w:pPr>
              <w:pStyle w:val="AppTableText"/>
              <w:ind w:left="-18" w:right="-108"/>
            </w:pPr>
            <w:r w:rsidRPr="00847DC3">
              <w:t>A: 0.62 (0.56 to 0.67)</w:t>
            </w:r>
          </w:p>
          <w:p w:rsidR="00847DC3" w:rsidRPr="00847DC3" w:rsidRDefault="00847DC3" w:rsidP="00FB3217">
            <w:pPr>
              <w:pStyle w:val="AppTableText"/>
              <w:ind w:left="-18" w:right="-108"/>
            </w:pPr>
            <w:r w:rsidRPr="00847DC3">
              <w:t>B: 0.71 (0.66 to 0.76)</w:t>
            </w:r>
          </w:p>
        </w:tc>
        <w:tc>
          <w:tcPr>
            <w:tcW w:w="735" w:type="dxa"/>
          </w:tcPr>
          <w:p w:rsidR="00847DC3" w:rsidRPr="00847DC3" w:rsidRDefault="00847DC3" w:rsidP="00FB3217">
            <w:pPr>
              <w:pStyle w:val="AppTableText"/>
            </w:pPr>
            <w:r w:rsidRPr="00847DC3">
              <w:t>Fair</w:t>
            </w:r>
          </w:p>
        </w:tc>
      </w:tr>
      <w:tr w:rsidR="00847DC3" w:rsidRPr="00847DC3" w:rsidTr="00FB3217">
        <w:tc>
          <w:tcPr>
            <w:tcW w:w="1639" w:type="dxa"/>
          </w:tcPr>
          <w:p w:rsidR="00847DC3" w:rsidRPr="00847DC3" w:rsidRDefault="00847DC3" w:rsidP="00FB77F1">
            <w:pPr>
              <w:pStyle w:val="AppTableText"/>
              <w:widowControl w:val="0"/>
              <w:ind w:right="-107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VIP Study Group, 2010</w:t>
            </w:r>
            <w:r w:rsidRPr="00847DC3">
              <w:rPr>
                <w:color w:val="000000" w:themeColor="text1"/>
              </w:rPr>
              <w:fldChar w:fldCharType="begin"/>
            </w:r>
            <w:r w:rsidRPr="00847DC3">
              <w:rPr>
                <w:color w:val="000000" w:themeColor="text1"/>
              </w:rPr>
              <w:instrText xml:space="preserve"> ADDIN EN.CITE &lt;EndNote&gt;&lt;Cite ExcludeAuth="1" ExcludeYear="1"&gt;&lt;Author&gt;Vision in Preschoolers (VIP) Study Group&lt;/Author&gt;&lt;Year&gt;2010&lt;/Year&gt;&lt;RecNum&gt;3577&lt;/RecNum&gt;&lt;DisplayText&gt;&lt;style face="superscript" font="Times New Roman"&gt;107&lt;/style&gt;&lt;/DisplayText&gt;&lt;record&gt;&lt;rec-number&gt;3577&lt;/rec-number&gt;&lt;foreign-keys&gt;&lt;key app="EN" db-id="5pwtt9zpp52zz7e5tpxv0fejfr5rs2zp2r22" timestamp="1444762615"&gt;3577&lt;/key&gt;&lt;/foreign-keys&gt;&lt;ref-type name="Journal Article"&gt;17&lt;/ref-type&gt;&lt;contributors&gt;&lt;authors&gt;&lt;author&gt;Vision in Preschoolers (VIP) Study Group,&lt;/author&gt;&lt;/authors&gt;&lt;/contributors&gt;&lt;titles&gt;&lt;title&gt;Effect of age using LEA Symbols or HOTV for preschool vision screening&lt;/title&gt;&lt;secondary-title&gt;Optom Vis Sci&lt;/secondary-title&gt;&lt;alt-title&gt;Optometry and vision science : official publication of the American Academy of Optometry&lt;/alt-title&gt;&lt;/titles&gt;&lt;periodical&gt;&lt;full-title&gt;Optometry and Vision Science&lt;/full-title&gt;&lt;abbr-1&gt;Optom. Vis. Sci.&lt;/abbr-1&gt;&lt;abbr-2&gt;Optom Vis Sci&lt;/abbr-2&gt;&lt;abbr-3&gt;Optometry &amp;amp; Vision Science&lt;/abbr-3&gt;&lt;/periodical&gt;&lt;alt-periodical&gt;&lt;full-title&gt;Optometry and vision science : official publication of the American Academy of Optometry&lt;/full-title&gt;&lt;/alt-periodical&gt;&lt;pages&gt;87-95&lt;/pages&gt;&lt;volume&gt;87&lt;/volume&gt;&lt;number&gt;2&lt;/number&gt;&lt;edition&gt;2009/12/10&lt;/edition&gt;&lt;keywords&gt;&lt;keyword&gt;Age Factors&lt;/keyword&gt;&lt;keyword&gt;*Aging&lt;/keyword&gt;&lt;keyword&gt;Child, Preschool&lt;/keyword&gt;&lt;keyword&gt;Distance Perception&lt;/keyword&gt;&lt;keyword&gt;Humans&lt;/keyword&gt;&lt;keyword&gt;Sensitivity and Specificity&lt;/keyword&gt;&lt;keyword&gt;Single-Blind Method&lt;/keyword&gt;&lt;keyword&gt;Vision Screening/*methods&lt;/keyword&gt;&lt;keyword&gt;Vision Tests/*instrumentation/*standards&lt;/keyword&gt;&lt;keyword&gt;Visual Acuity&lt;/keyword&gt;&lt;/keywords&gt;&lt;dates&gt;&lt;year&gt;2010&lt;/year&gt;&lt;pub-dates&gt;&lt;date&gt;Feb&lt;/date&gt;&lt;/pub-dates&gt;&lt;/dates&gt;&lt;isbn&gt;1040-5488&lt;/isbn&gt;&lt;accession-num&gt;19996814&lt;/accession-num&gt;&lt;urls&gt;&lt;/urls&gt;&lt;custom1&gt;I&lt;/custom1&gt;&lt;custom2&gt;I&lt;/custom2&gt;&lt;custom3&gt;Pmc2895492&lt;/custom3&gt;&lt;custom6&gt;Nihms181128&lt;/custom6&gt;&lt;electronic-resource-num&gt;10.1097/OPX.0b013e3181c750b1&lt;/electronic-resource-num&gt;&lt;remote-database-provider&gt;NLM&lt;/remote-database-provider&gt;&lt;language&gt;eng&lt;/language&gt;&lt;/record&gt;&lt;/Cite&gt;&lt;/EndNote&gt;</w:instrText>
            </w:r>
            <w:r w:rsidRPr="00847DC3">
              <w:rPr>
                <w:color w:val="000000" w:themeColor="text1"/>
              </w:rPr>
              <w:fldChar w:fldCharType="separate"/>
            </w:r>
            <w:r w:rsidRPr="00847DC3">
              <w:rPr>
                <w:noProof/>
                <w:color w:val="000000" w:themeColor="text1"/>
                <w:vertAlign w:val="superscript"/>
              </w:rPr>
              <w:t>107</w:t>
            </w:r>
            <w:r w:rsidRPr="00847DC3">
              <w:rPr>
                <w:color w:val="000000" w:themeColor="text1"/>
              </w:rPr>
              <w:fldChar w:fldCharType="end"/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7"/>
            </w:pPr>
            <w:r w:rsidRPr="00847DC3">
              <w:rPr>
                <w:color w:val="000000" w:themeColor="text1"/>
              </w:rPr>
              <w:t>Phase I, year 1</w:t>
            </w:r>
          </w:p>
        </w:tc>
        <w:tc>
          <w:tcPr>
            <w:tcW w:w="3059" w:type="dxa"/>
          </w:tcPr>
          <w:p w:rsidR="00847DC3" w:rsidRPr="00847DC3" w:rsidRDefault="00847DC3" w:rsidP="00FB77F1">
            <w:pPr>
              <w:pStyle w:val="AppTableText"/>
              <w:widowControl w:val="0"/>
              <w:ind w:left="-19" w:right="-97"/>
            </w:pPr>
            <w:r w:rsidRPr="00847DC3">
              <w:t>A. LEA Symbols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9" w:right="-97"/>
            </w:pPr>
            <w:r w:rsidRPr="00847DC3">
              <w:t>B. HOTV Symbols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9" w:right="-97"/>
            </w:pPr>
            <w:r w:rsidRPr="00847DC3">
              <w:t>(</w:t>
            </w:r>
            <w:r w:rsidRPr="00847DC3">
              <w:rPr>
                <w:color w:val="000000" w:themeColor="text1"/>
              </w:rPr>
              <w:t>comprehensive eye exam including monocular threshold visual acuity using electronic visual acuity tester, distance and near cover test, and cycloplegic retinoscopy)</w:t>
            </w:r>
          </w:p>
        </w:tc>
        <w:tc>
          <w:tcPr>
            <w:tcW w:w="1992" w:type="dxa"/>
          </w:tcPr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For 90% specificity</w:t>
            </w:r>
          </w:p>
          <w:p w:rsidR="00847DC3" w:rsidRPr="00FB3217" w:rsidRDefault="00847DC3" w:rsidP="00FB77F1">
            <w:pPr>
              <w:pStyle w:val="AppTableText"/>
              <w:widowControl w:val="0"/>
              <w:ind w:right="-96"/>
              <w:rPr>
                <w:i/>
                <w:iCs/>
                <w:color w:val="000000" w:themeColor="text1"/>
              </w:rPr>
            </w:pPr>
            <w:r w:rsidRPr="00FB3217">
              <w:rPr>
                <w:i/>
                <w:iCs/>
                <w:color w:val="000000" w:themeColor="text1"/>
              </w:rPr>
              <w:t xml:space="preserve">To detect &gt;1 </w:t>
            </w:r>
            <w:r w:rsidR="00D373CB" w:rsidRPr="00FB3217">
              <w:rPr>
                <w:i/>
                <w:iCs/>
                <w:color w:val="000000" w:themeColor="text1"/>
              </w:rPr>
              <w:t>c</w:t>
            </w:r>
            <w:r w:rsidRPr="00FB3217">
              <w:rPr>
                <w:i/>
                <w:iCs/>
                <w:color w:val="000000" w:themeColor="text1"/>
              </w:rPr>
              <w:t>ondition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3 years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0.61 (0.47 to 0.73)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0.46 (0.33 to 0.59)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4 years-young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0.57 (0.46 to 0.67)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0.57 (0.46 to 0.67)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4 years-old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0.65 (0.54 to 0.75)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0.57 (0.45 to 0.67)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5 years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lastRenderedPageBreak/>
              <w:t>A: 0.60 (0.51 to 0.70)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0.56 (0.46 to 0.65)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To detect a group 1 condition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3 years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0.83 (0.61 to 0.95)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0.57 (0.34 to 0.77)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4 years-young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0.73 (0.56 to 0.86)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0.65 (0.47 to 0.80)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4 years-old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0.83 (0.65 to 0.94)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0.80 (0.61 to 0.92)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5 years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0.78 (0.63 to 0.88)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96"/>
            </w:pPr>
            <w:r w:rsidRPr="00847DC3">
              <w:rPr>
                <w:color w:val="000000" w:themeColor="text1"/>
              </w:rPr>
              <w:t>B: 0.82 (0.68 to 0.91)</w:t>
            </w:r>
          </w:p>
        </w:tc>
        <w:tc>
          <w:tcPr>
            <w:tcW w:w="1878" w:type="dxa"/>
          </w:tcPr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i/>
                <w:iCs/>
                <w:color w:val="000000" w:themeColor="text1"/>
              </w:rPr>
            </w:pPr>
            <w:r w:rsidRPr="00847DC3">
              <w:rPr>
                <w:color w:val="000000" w:themeColor="text1"/>
              </w:rPr>
              <w:lastRenderedPageBreak/>
              <w:t>Specificity set at 90% or closest to 90% achievable</w:t>
            </w:r>
          </w:p>
          <w:p w:rsidR="00847DC3" w:rsidRPr="00FB3217" w:rsidRDefault="00847DC3" w:rsidP="00FB77F1">
            <w:pPr>
              <w:pStyle w:val="AppTableText"/>
              <w:widowControl w:val="0"/>
              <w:ind w:left="-30" w:right="-186"/>
              <w:rPr>
                <w:i/>
                <w:iCs/>
                <w:color w:val="000000" w:themeColor="text1"/>
              </w:rPr>
            </w:pPr>
            <w:r w:rsidRPr="00FB3217">
              <w:rPr>
                <w:i/>
                <w:iCs/>
                <w:color w:val="000000" w:themeColor="text1"/>
              </w:rPr>
              <w:t>To detect &gt;1</w:t>
            </w:r>
            <w:r w:rsidR="00FB3217">
              <w:rPr>
                <w:i/>
                <w:iCs/>
                <w:color w:val="000000" w:themeColor="text1"/>
              </w:rPr>
              <w:t xml:space="preserve"> </w:t>
            </w:r>
            <w:r w:rsidR="00D373CB" w:rsidRPr="00FB3217">
              <w:rPr>
                <w:i/>
                <w:iCs/>
                <w:color w:val="000000" w:themeColor="text1"/>
              </w:rPr>
              <w:t>c</w:t>
            </w:r>
            <w:r w:rsidRPr="00FB3217">
              <w:rPr>
                <w:i/>
                <w:iCs/>
                <w:color w:val="000000" w:themeColor="text1"/>
              </w:rPr>
              <w:t>ondition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3 years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0.90 (0.84 to 0.94)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0.88 (0.82 to 0.93)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4 years-young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0.91 (0.86 to 0.94)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0.91 (0.86 to 0.94)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4 years-old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0.90 (0.85 to 0.94)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lastRenderedPageBreak/>
              <w:t>B: 0.87 (0.82 to 0.91)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5 years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0.92 (0.87 to 0.95)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0.92 (0.87 to 0.95)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To detect a group 1 condition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3 years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0.90 (0.85 to 0.94)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0.88 (0.83 to 0.92)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4 years-young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0.91 (0.87 to 0.94)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0.91 (0.87 to 0.94)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4 years-old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0.90 (0.86 to 0.93)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0.87 (0.82 to 0.91)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5 years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0.92 (0.88 to 0.95)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86"/>
            </w:pPr>
            <w:r w:rsidRPr="00847DC3">
              <w:rPr>
                <w:color w:val="000000" w:themeColor="text1"/>
              </w:rPr>
              <w:t>B: 0.92 (0.88 to 0.95)</w:t>
            </w:r>
          </w:p>
        </w:tc>
        <w:tc>
          <w:tcPr>
            <w:tcW w:w="1890" w:type="dxa"/>
          </w:tcPr>
          <w:p w:rsidR="00847DC3" w:rsidRPr="00FB3217" w:rsidRDefault="00847DC3" w:rsidP="00FB77F1">
            <w:pPr>
              <w:pStyle w:val="AppTableText"/>
              <w:widowControl w:val="0"/>
              <w:ind w:left="-30" w:right="-108"/>
              <w:rPr>
                <w:i/>
                <w:iCs/>
                <w:color w:val="000000" w:themeColor="text1"/>
              </w:rPr>
            </w:pPr>
            <w:r w:rsidRPr="00FB3217">
              <w:rPr>
                <w:i/>
                <w:iCs/>
                <w:color w:val="000000" w:themeColor="text1"/>
              </w:rPr>
              <w:lastRenderedPageBreak/>
              <w:t>&gt;1 Condition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3 years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5.95 (3.58 to 9.88)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3.76 (2.27 to 6.22)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4 years-young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6.21 (3.95 to 9.78)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6.21 (3.95 to 9.78)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4 years-old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6.63 (4.29 to 10.25)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4.33 (2.92 to 6.41)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5 years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7.39 (4.57 to 11.93)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lastRenderedPageBreak/>
              <w:t>B: 6.83 (4.21 to 11.10)</w:t>
            </w:r>
          </w:p>
          <w:p w:rsidR="00FB3217" w:rsidRDefault="00FB3217" w:rsidP="00FB77F1">
            <w:pPr>
              <w:pStyle w:val="AppTableText"/>
              <w:widowControl w:val="0"/>
              <w:ind w:left="-30" w:right="-108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 1 Condition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3 years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8.35 (5.24 to 13.31)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4.72 (2.79 to 7.98)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4 years-young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8.00 (5.24 to 12.20)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7.11 (4.57 to 11.07)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4 years-old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8.24 (5.57 to 12.19)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6.10 (4.27 to 8.72)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5 years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9.52 (6.20 to 14.60)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30" w:right="-108"/>
            </w:pPr>
            <w:r w:rsidRPr="00847DC3">
              <w:rPr>
                <w:color w:val="000000" w:themeColor="text1"/>
              </w:rPr>
              <w:t>B: 10.02 (6.57 to 15.28)</w:t>
            </w:r>
          </w:p>
        </w:tc>
        <w:tc>
          <w:tcPr>
            <w:tcW w:w="1890" w:type="dxa"/>
          </w:tcPr>
          <w:p w:rsidR="00847DC3" w:rsidRPr="00FB3217" w:rsidRDefault="00847DC3" w:rsidP="00FB77F1">
            <w:pPr>
              <w:pStyle w:val="AppTableText"/>
              <w:widowControl w:val="0"/>
              <w:ind w:left="-18" w:right="-108"/>
              <w:rPr>
                <w:i/>
                <w:iCs/>
                <w:color w:val="000000" w:themeColor="text1"/>
              </w:rPr>
            </w:pPr>
            <w:r w:rsidRPr="00FB3217">
              <w:rPr>
                <w:i/>
                <w:iCs/>
                <w:color w:val="000000" w:themeColor="text1"/>
              </w:rPr>
              <w:lastRenderedPageBreak/>
              <w:t>&gt;1 Condition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3 years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0.43 (0.31 to 0.60)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0.62 (0.49 to 0.79)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4 years-young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0.47 (0.37 to 0.60)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0.47 (0.37 to 0.60)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4 years-old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0.39 (0.29 to 0.52)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0.50 (0.39 to 0.64)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5 years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0.43 (0.34 to 0.55)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lastRenderedPageBreak/>
              <w:t>B: 0.48 (0.39 to 0.59)</w:t>
            </w:r>
          </w:p>
          <w:p w:rsidR="00FB3217" w:rsidRDefault="00FB3217" w:rsidP="00FB77F1">
            <w:pPr>
              <w:pStyle w:val="AppTableText"/>
              <w:widowControl w:val="0"/>
              <w:ind w:left="-18" w:right="-108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 1 Condition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3 years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0.19 (0.08 to 0.47)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0.49 (0.31 to 0.79)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4 years-young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0.30 (0.17 to 0.51)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0.39 (0.25 to 0.60)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4 years-old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0.19 (0.08 to 0.41)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0.23 (0.11 to 0.47)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5 years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0.24 (0.15 to 0.41)</w:t>
            </w:r>
          </w:p>
          <w:p w:rsidR="00847DC3" w:rsidRPr="00847DC3" w:rsidRDefault="00847DC3" w:rsidP="00FB77F1">
            <w:pPr>
              <w:pStyle w:val="AppTableText"/>
              <w:widowControl w:val="0"/>
              <w:ind w:left="-18" w:right="-108"/>
            </w:pPr>
            <w:r w:rsidRPr="00847DC3">
              <w:rPr>
                <w:color w:val="000000" w:themeColor="text1"/>
              </w:rPr>
              <w:t>B: 0.20 (0.11 to 0.36)</w:t>
            </w:r>
          </w:p>
        </w:tc>
        <w:tc>
          <w:tcPr>
            <w:tcW w:w="735" w:type="dxa"/>
          </w:tcPr>
          <w:p w:rsidR="00847DC3" w:rsidRPr="00847DC3" w:rsidRDefault="00847DC3" w:rsidP="00FB77F1">
            <w:pPr>
              <w:pStyle w:val="AppTableText"/>
              <w:widowControl w:val="0"/>
            </w:pPr>
            <w:r w:rsidRPr="00847DC3">
              <w:lastRenderedPageBreak/>
              <w:t>Fair</w:t>
            </w:r>
          </w:p>
        </w:tc>
      </w:tr>
      <w:tr w:rsidR="00847DC3" w:rsidRPr="00847DC3" w:rsidTr="00FB3217">
        <w:tc>
          <w:tcPr>
            <w:tcW w:w="1639" w:type="dxa"/>
          </w:tcPr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lastRenderedPageBreak/>
              <w:t>VIP Study Group, 2005</w:t>
            </w:r>
            <w:r w:rsidRPr="00847DC3">
              <w:rPr>
                <w:color w:val="000000" w:themeColor="text1"/>
              </w:rPr>
              <w:fldChar w:fldCharType="begin"/>
            </w:r>
            <w:r w:rsidRPr="00847DC3">
              <w:rPr>
                <w:color w:val="000000" w:themeColor="text1"/>
              </w:rPr>
              <w:instrText xml:space="preserve"> ADDIN EN.CITE &lt;EndNote&gt;&lt;Cite ExcludeAuth="1" ExcludeYear="1"&gt;&lt;Author&gt;Vision in Preschoolers Study Group&lt;/Author&gt;&lt;Year&gt;2005&lt;/Year&gt;&lt;RecNum&gt;5024&lt;/RecNum&gt;&lt;DisplayText&gt;&lt;style face="superscript" font="Times New Roman"&gt;108&lt;/style&gt;&lt;/DisplayText&gt;&lt;record&gt;&lt;rec-number&gt;5024&lt;/rec-number&gt;&lt;foreign-keys&gt;&lt;key app="EN" db-id="5pwtt9zpp52zz7e5tpxv0fejfr5rs2zp2r22" timestamp="1456859398"&gt;5024&lt;/key&gt;&lt;/foreign-keys&gt;&lt;ref-type name="Journal Article"&gt;17&lt;/ref-type&gt;&lt;contributors&gt;&lt;authors&gt;&lt;author&gt;Vision in Preschoolers Study Group,&lt;/author&gt;&lt;/authors&gt;&lt;/contributors&gt;&lt;titles&gt;&lt;title&gt;Preschool vision screening tests administered by nurse screeners compared with lay screeners in the Vision In Preschoolers Study&lt;/title&gt;&lt;secondary-title&gt;Invest Ophthalmol Vis Sci&lt;/secondary-title&gt;&lt;/titles&gt;&lt;periodical&gt;&lt;full-title&gt;Investigative Ophthalmology and Visual Science&lt;/full-title&gt;&lt;abbr-1&gt;Invest. Ophthalmol. Vis. Sci.&lt;/abbr-1&gt;&lt;abbr-2&gt;Invest Ophthalmol Vis Sci&lt;/abbr-2&gt;&lt;abbr-3&gt;Investigative Ophthalmology &amp;amp; Visual Science&lt;/abbr-3&gt;&lt;/periodical&gt;&lt;pages&gt;2639-48&lt;/pages&gt;&lt;volume&gt;46&lt;/volume&gt;&lt;number&gt;8&lt;/number&gt;&lt;keywords&gt;&lt;keyword&gt;*Allied Health Personnel&lt;/keyword&gt;&lt;keyword&gt;Amblyopia/*diagnosis&lt;/keyword&gt;&lt;keyword&gt;Child, Preschool&lt;/keyword&gt;&lt;keyword&gt;Female&lt;/keyword&gt;&lt;keyword&gt;Humans&lt;/keyword&gt;&lt;keyword&gt;Male&lt;/keyword&gt;&lt;keyword&gt;Ophthalmology/education/manpower&lt;/keyword&gt;&lt;keyword&gt;Pediatric Nursing/*manpower&lt;/keyword&gt;&lt;keyword&gt;Refractive Errors/*diagnosis&lt;/keyword&gt;&lt;keyword&gt;Reproducibility of Results&lt;/keyword&gt;&lt;keyword&gt;Sensitivity and Specificity&lt;/keyword&gt;&lt;keyword&gt;Vision Screening/instrumentation/*methods&lt;/keyword&gt;&lt;keyword&gt;Visual Acuity&lt;/keyword&gt;&lt;/keywords&gt;&lt;dates&gt;&lt;year&gt;2005&lt;/year&gt;&lt;pub-dates&gt;&lt;date&gt;Aug&lt;/date&gt;&lt;/pub-dates&gt;&lt;/dates&gt;&lt;isbn&gt;0146-0404 (Print)&amp;#xD;0146-0404 (Linking)&lt;/isbn&gt;&lt;accession-num&gt;16043831&lt;/accession-num&gt;&lt;label&gt;Ref 81.&lt;/label&gt;&lt;urls&gt;&lt;related-urls&gt;&lt;url&gt;http://www.ncbi.nlm.nih.gov/pubmed/16043831&lt;/url&gt;&lt;/related-urls&gt;&lt;/urls&gt;&lt;custom1&gt;I (Previous Report)&lt;/custom1&gt;&lt;custom2&gt;I (Previous Report)&lt;/custom2&gt;&lt;electronic-resource-num&gt;10.1167/iovs.05-0141&lt;/electronic-resource-num&gt;&lt;/record&gt;&lt;/Cite&gt;&lt;/EndNote&gt;</w:instrText>
            </w:r>
            <w:r w:rsidRPr="00847DC3">
              <w:rPr>
                <w:color w:val="000000" w:themeColor="text1"/>
              </w:rPr>
              <w:fldChar w:fldCharType="separate"/>
            </w:r>
            <w:r w:rsidRPr="00847DC3">
              <w:rPr>
                <w:noProof/>
                <w:color w:val="000000" w:themeColor="text1"/>
                <w:vertAlign w:val="superscript"/>
              </w:rPr>
              <w:t>108</w:t>
            </w:r>
            <w:r w:rsidRPr="00847DC3">
              <w:rPr>
                <w:color w:val="000000" w:themeColor="text1"/>
              </w:rPr>
              <w:fldChar w:fldCharType="end"/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Phase II</w:t>
            </w:r>
          </w:p>
        </w:tc>
        <w:tc>
          <w:tcPr>
            <w:tcW w:w="3059" w:type="dxa"/>
          </w:tcPr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 xml:space="preserve">Linear LEA Symbols 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Single LEA Symbols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</w:pPr>
            <w:r w:rsidRPr="00847DC3">
              <w:t>(</w:t>
            </w:r>
            <w:r w:rsidRPr="00847DC3">
              <w:rPr>
                <w:color w:val="000000" w:themeColor="text1"/>
              </w:rPr>
              <w:t>comprehensive eye exam including monocular distance visual acuity, cover testing, cycloplegic retinoscopy)</w:t>
            </w:r>
          </w:p>
        </w:tc>
        <w:tc>
          <w:tcPr>
            <w:tcW w:w="1992" w:type="dxa"/>
          </w:tcPr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By severity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Any condition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0.49 (0.44 to 0.54)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A: 0.37 (0.32 to 0.42)</w:t>
            </w:r>
            <w:r w:rsidRPr="00847DC3">
              <w:rPr>
                <w:color w:val="000000" w:themeColor="text1"/>
                <w:vertAlign w:val="superscript"/>
              </w:rPr>
              <w:t>c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0.61 (0.56 to 0.66)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77F1">
            <w:pPr>
              <w:pStyle w:val="AppTableText"/>
              <w:widowControl w:val="0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Group1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0.60 (0.53 to 0.67)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A: 0.50 (0.42 to 0.58)</w:t>
            </w:r>
            <w:r w:rsidRPr="00847DC3">
              <w:rPr>
                <w:color w:val="000000" w:themeColor="text1"/>
                <w:vertAlign w:val="superscript"/>
              </w:rPr>
              <w:t>c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0.78 (0.72 to 0.83)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77F1">
            <w:pPr>
              <w:pStyle w:val="AppTableText"/>
              <w:widowControl w:val="0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 2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0.38 (0.30 to 0.47)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A: 0.19 (0.12 to 0.27)</w:t>
            </w:r>
            <w:r w:rsidRPr="00847DC3">
              <w:rPr>
                <w:color w:val="000000" w:themeColor="text1"/>
                <w:vertAlign w:val="superscript"/>
              </w:rPr>
              <w:t>c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0.51 (0.42 to 0.59)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lastRenderedPageBreak/>
              <w:t>Group 3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0.42 (0.32 to 0.52)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A: 0.35 (0.25 to 0.45)</w:t>
            </w:r>
            <w:r w:rsidRPr="00847DC3">
              <w:rPr>
                <w:color w:val="000000" w:themeColor="text1"/>
                <w:vertAlign w:val="superscript"/>
              </w:rPr>
              <w:t>c</w:t>
            </w:r>
          </w:p>
          <w:p w:rsidR="00847DC3" w:rsidRPr="00847DC3" w:rsidRDefault="00847DC3" w:rsidP="00FB77F1">
            <w:pPr>
              <w:pStyle w:val="AppTableText"/>
              <w:widowControl w:val="0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0.40 (0.31 to 0.50)</w:t>
            </w:r>
          </w:p>
        </w:tc>
        <w:tc>
          <w:tcPr>
            <w:tcW w:w="1878" w:type="dxa"/>
          </w:tcPr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lastRenderedPageBreak/>
              <w:t>By severity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Any condition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0.90 (0.88 to 0.92)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A: 0.90 (0.88 to 0.92)</w:t>
            </w:r>
            <w:r w:rsidRPr="00847DC3">
              <w:rPr>
                <w:color w:val="000000" w:themeColor="text1"/>
                <w:vertAlign w:val="superscript"/>
              </w:rPr>
              <w:t>c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0.91 (0.89 to 0.93)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Group1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0.90 (0.88 to 0.92)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A: 0.90 (0.88 to 0.92)</w:t>
            </w:r>
            <w:r w:rsidRPr="00847DC3">
              <w:rPr>
                <w:color w:val="000000" w:themeColor="text1"/>
                <w:vertAlign w:val="superscript"/>
              </w:rPr>
              <w:t>c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0.91 (0.89 to 0.93)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 2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0.90 (0.88 to 0.92)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A: 0.90 (0.88 to 0.92)</w:t>
            </w:r>
            <w:r w:rsidRPr="00847DC3">
              <w:rPr>
                <w:color w:val="000000" w:themeColor="text1"/>
                <w:vertAlign w:val="superscript"/>
              </w:rPr>
              <w:t>c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0.91 (0.89 to 0.93)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lastRenderedPageBreak/>
              <w:t>Group 3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0.90 (0.88 to 0.92)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A: 0.90 (0.88 to 0.92)</w:t>
            </w:r>
            <w:r w:rsidRPr="00847DC3">
              <w:rPr>
                <w:color w:val="000000" w:themeColor="text1"/>
                <w:vertAlign w:val="superscript"/>
              </w:rPr>
              <w:t>c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0.91 (0.89 to 0.93)</w:t>
            </w:r>
          </w:p>
        </w:tc>
        <w:tc>
          <w:tcPr>
            <w:tcW w:w="1890" w:type="dxa"/>
          </w:tcPr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lastRenderedPageBreak/>
              <w:t>By severity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Any condition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4.9 (4.0 to 6.0)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A: 3.7 (3.0 to 4.7)</w:t>
            </w:r>
            <w:r w:rsidRPr="00847DC3">
              <w:rPr>
                <w:color w:val="000000" w:themeColor="text1"/>
                <w:vertAlign w:val="superscript"/>
              </w:rPr>
              <w:t>d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6.8 (5.5 to 8.4)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Group1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6.0 (4.8 to 7.4)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A: 5.0 (4.0 to 6.4)</w:t>
            </w:r>
            <w:r w:rsidRPr="00847DC3">
              <w:rPr>
                <w:color w:val="000000" w:themeColor="text1"/>
                <w:vertAlign w:val="superscript"/>
              </w:rPr>
              <w:t>d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8.7 (7.0 to 10.7)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 2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NA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3.8 (2.9 to 5.0)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A: 1.9 (1.3 to 2.9)</w:t>
            </w:r>
            <w:r w:rsidRPr="00847DC3">
              <w:rPr>
                <w:color w:val="000000" w:themeColor="text1"/>
                <w:vertAlign w:val="superscript"/>
              </w:rPr>
              <w:t>d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5.6 (4.4 to 7.3)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lastRenderedPageBreak/>
              <w:t>Group 3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4.2 (3.1 to 5.6)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A: 3.5 (2.5 to 4.8)</w:t>
            </w:r>
            <w:r w:rsidRPr="00847DC3">
              <w:rPr>
                <w:color w:val="000000" w:themeColor="text1"/>
                <w:vertAlign w:val="superscript"/>
              </w:rPr>
              <w:t>d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4.4 (3.3 to 6.0)</w:t>
            </w:r>
          </w:p>
        </w:tc>
        <w:tc>
          <w:tcPr>
            <w:tcW w:w="1890" w:type="dxa"/>
          </w:tcPr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lastRenderedPageBreak/>
              <w:t>By severity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Any condition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0.57 (0.52 to 0.62)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A: 0.70 (0.65 to 0.76)</w:t>
            </w:r>
            <w:r w:rsidRPr="00847DC3">
              <w:rPr>
                <w:color w:val="000000" w:themeColor="text1"/>
                <w:vertAlign w:val="superscript"/>
              </w:rPr>
              <w:t>d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0.43 (0.38 to 0.48)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Group1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0.44 (0.38 to 0.53)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C: NA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A: 0.56 (0.48 to 0.65)</w:t>
            </w:r>
            <w:r w:rsidRPr="00847DC3">
              <w:rPr>
                <w:color w:val="000000" w:themeColor="text1"/>
                <w:vertAlign w:val="superscript"/>
              </w:rPr>
              <w:t>d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0.24 (0.19 to 0.31)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 2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NA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0.69 (0.60 to 0.78)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A: 0.90 (0.82 to 0.98)</w:t>
            </w:r>
            <w:r w:rsidRPr="00847DC3">
              <w:rPr>
                <w:color w:val="000000" w:themeColor="text1"/>
                <w:vertAlign w:val="superscript"/>
              </w:rPr>
              <w:t>d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0.54 (0.46 to 0.64)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lastRenderedPageBreak/>
              <w:t>Group 3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0.65 (0.55 to 0.76)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A: 0.73 (0.63 to 0.84)</w:t>
            </w:r>
            <w:r w:rsidRPr="00847DC3">
              <w:rPr>
                <w:color w:val="000000" w:themeColor="text1"/>
                <w:vertAlign w:val="superscript"/>
              </w:rPr>
              <w:t>d</w:t>
            </w:r>
          </w:p>
          <w:p w:rsidR="00847DC3" w:rsidRPr="00847DC3" w:rsidRDefault="00847DC3" w:rsidP="00FB77F1">
            <w:pPr>
              <w:pStyle w:val="AppTableText"/>
              <w:widowControl w:val="0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0.66 (0.57 to 0.77)</w:t>
            </w:r>
          </w:p>
        </w:tc>
        <w:tc>
          <w:tcPr>
            <w:tcW w:w="735" w:type="dxa"/>
          </w:tcPr>
          <w:p w:rsidR="00847DC3" w:rsidRPr="00847DC3" w:rsidRDefault="00847DC3" w:rsidP="00FB77F1">
            <w:pPr>
              <w:pStyle w:val="AppTableText"/>
              <w:widowControl w:val="0"/>
            </w:pPr>
            <w:r w:rsidRPr="00847DC3">
              <w:lastRenderedPageBreak/>
              <w:t>Fair</w:t>
            </w:r>
          </w:p>
        </w:tc>
      </w:tr>
      <w:tr w:rsidR="00847DC3" w:rsidRPr="00847DC3" w:rsidTr="00FB3217">
        <w:tc>
          <w:tcPr>
            <w:tcW w:w="1639" w:type="dxa"/>
          </w:tcPr>
          <w:p w:rsidR="00847DC3" w:rsidRPr="00847DC3" w:rsidRDefault="00847DC3" w:rsidP="00847DC3">
            <w:pPr>
              <w:pStyle w:val="AppTableText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lastRenderedPageBreak/>
              <w:t>VIP Study Group, 2005</w:t>
            </w:r>
            <w:r w:rsidRPr="00847DC3">
              <w:rPr>
                <w:color w:val="000000" w:themeColor="text1"/>
              </w:rPr>
              <w:fldChar w:fldCharType="begin"/>
            </w:r>
            <w:r w:rsidRPr="00847DC3">
              <w:rPr>
                <w:color w:val="000000" w:themeColor="text1"/>
              </w:rPr>
              <w:instrText xml:space="preserve"> ADDIN EN.CITE &lt;EndNote&gt;&lt;Cite ExcludeAuth="1" ExcludeYear="1"&gt;&lt;Author&gt;Vision in Preschoolers Study Group&lt;/Author&gt;&lt;Year&gt;2005&lt;/Year&gt;&lt;RecNum&gt;5024&lt;/RecNum&gt;&lt;DisplayText&gt;&lt;style face="superscript" font="Times New Roman"&gt;108&lt;/style&gt;&lt;/DisplayText&gt;&lt;record&gt;&lt;rec-number&gt;5024&lt;/rec-number&gt;&lt;foreign-keys&gt;&lt;key app="EN" db-id="5pwtt9zpp52zz7e5tpxv0fejfr5rs2zp2r22" timestamp="1456859398"&gt;5024&lt;/key&gt;&lt;/foreign-keys&gt;&lt;ref-type name="Journal Article"&gt;17&lt;/ref-type&gt;&lt;contributors&gt;&lt;authors&gt;&lt;author&gt;Vision in Preschoolers Study Group,&lt;/author&gt;&lt;/authors&gt;&lt;/contributors&gt;&lt;titles&gt;&lt;title&gt;Preschool vision screening tests administered by nurse screeners compared with lay screeners in the Vision In Preschoolers Study&lt;/title&gt;&lt;secondary-title&gt;Invest Ophthalmol Vis Sci&lt;/secondary-title&gt;&lt;/titles&gt;&lt;periodical&gt;&lt;full-title&gt;Investigative Ophthalmology and Visual Science&lt;/full-title&gt;&lt;abbr-1&gt;Invest. Ophthalmol. Vis. Sci.&lt;/abbr-1&gt;&lt;abbr-2&gt;Invest Ophthalmol Vis Sci&lt;/abbr-2&gt;&lt;abbr-3&gt;Investigative Ophthalmology &amp;amp; Visual Science&lt;/abbr-3&gt;&lt;/periodical&gt;&lt;pages&gt;2639-48&lt;/pages&gt;&lt;volume&gt;46&lt;/volume&gt;&lt;number&gt;8&lt;/number&gt;&lt;keywords&gt;&lt;keyword&gt;*Allied Health Personnel&lt;/keyword&gt;&lt;keyword&gt;Amblyopia/*diagnosis&lt;/keyword&gt;&lt;keyword&gt;Child, Preschool&lt;/keyword&gt;&lt;keyword&gt;Female&lt;/keyword&gt;&lt;keyword&gt;Humans&lt;/keyword&gt;&lt;keyword&gt;Male&lt;/keyword&gt;&lt;keyword&gt;Ophthalmology/education/manpower&lt;/keyword&gt;&lt;keyword&gt;Pediatric Nursing/*manpower&lt;/keyword&gt;&lt;keyword&gt;Refractive Errors/*diagnosis&lt;/keyword&gt;&lt;keyword&gt;Reproducibility of Results&lt;/keyword&gt;&lt;keyword&gt;Sensitivity and Specificity&lt;/keyword&gt;&lt;keyword&gt;Vision Screening/instrumentation/*methods&lt;/keyword&gt;&lt;keyword&gt;Visual Acuity&lt;/keyword&gt;&lt;/keywords&gt;&lt;dates&gt;&lt;year&gt;2005&lt;/year&gt;&lt;pub-dates&gt;&lt;date&gt;Aug&lt;/date&gt;&lt;/pub-dates&gt;&lt;/dates&gt;&lt;isbn&gt;0146-0404 (Print)&amp;#xD;0146-0404 (Linking)&lt;/isbn&gt;&lt;accession-num&gt;16043831&lt;/accession-num&gt;&lt;label&gt;Ref 81.&lt;/label&gt;&lt;urls&gt;&lt;related-urls&gt;&lt;url&gt;http://www.ncbi.nlm.nih.gov/pubmed/16043831&lt;/url&gt;&lt;/related-urls&gt;&lt;/urls&gt;&lt;custom1&gt;I (Previous Report)&lt;/custom1&gt;&lt;custom2&gt;I (Previous Report)&lt;/custom2&gt;&lt;electronic-resource-num&gt;10.1167/iovs.05-0141&lt;/electronic-resource-num&gt;&lt;/record&gt;&lt;/Cite&gt;&lt;/EndNote&gt;</w:instrText>
            </w:r>
            <w:r w:rsidRPr="00847DC3">
              <w:rPr>
                <w:color w:val="000000" w:themeColor="text1"/>
              </w:rPr>
              <w:fldChar w:fldCharType="separate"/>
            </w:r>
            <w:r w:rsidRPr="00847DC3">
              <w:rPr>
                <w:noProof/>
                <w:color w:val="000000" w:themeColor="text1"/>
                <w:vertAlign w:val="superscript"/>
              </w:rPr>
              <w:t>108</w:t>
            </w:r>
            <w:r w:rsidRPr="00847DC3">
              <w:rPr>
                <w:color w:val="000000" w:themeColor="text1"/>
              </w:rPr>
              <w:fldChar w:fldCharType="end"/>
            </w:r>
          </w:p>
          <w:p w:rsidR="00847DC3" w:rsidRPr="00847DC3" w:rsidRDefault="00847DC3" w:rsidP="00847DC3">
            <w:pPr>
              <w:pStyle w:val="AppTableText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Phase II</w:t>
            </w:r>
          </w:p>
        </w:tc>
        <w:tc>
          <w:tcPr>
            <w:tcW w:w="3059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Stereo Smile II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Stereo Smile IIA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t>(</w:t>
            </w:r>
            <w:r w:rsidRPr="00847DC3">
              <w:rPr>
                <w:color w:val="000000" w:themeColor="text1"/>
              </w:rPr>
              <w:t>comprehensive eye exam including monocular distance visual acuity, cover testing, cycloplegic retinoscopy)</w:t>
            </w:r>
          </w:p>
          <w:p w:rsidR="00847DC3" w:rsidRPr="00847DC3" w:rsidRDefault="00847DC3" w:rsidP="00847DC3">
            <w:pPr>
              <w:pStyle w:val="AppTableTex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92" w:type="dxa"/>
          </w:tcPr>
          <w:p w:rsidR="00847DC3" w:rsidRPr="00847DC3" w:rsidRDefault="00847DC3" w:rsidP="00FB3217">
            <w:pPr>
              <w:pStyle w:val="AppTableText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By severity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Any condition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0.45 (0.40 to 0.50)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A: 0.40 (0.36 to 0.45)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B: 0.47 (0.42 to 0.52)</w:t>
            </w:r>
            <w:r w:rsidRPr="00847DC3">
              <w:rPr>
                <w:color w:val="000000" w:themeColor="text1"/>
                <w:vertAlign w:val="superscript"/>
              </w:rPr>
              <w:t>c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3217">
            <w:pPr>
              <w:pStyle w:val="AppTableText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Group1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0.58 (0.51 to 0.65)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0.56 (0.49 to 0.63)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0.70 (0.62 to 0.77)</w:t>
            </w:r>
            <w:r w:rsidRPr="00847DC3">
              <w:rPr>
                <w:color w:val="000000" w:themeColor="text1"/>
                <w:vertAlign w:val="superscript"/>
              </w:rPr>
              <w:t>c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3217">
            <w:pPr>
              <w:pStyle w:val="AppTableText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 2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0.37 (0.29 to 0.45)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0.31 (0.24 to 0.40)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0.31 (0.23 to 0.40)</w:t>
            </w:r>
            <w:r w:rsidRPr="00847DC3">
              <w:rPr>
                <w:color w:val="000000" w:themeColor="text1"/>
                <w:vertAlign w:val="superscript"/>
              </w:rPr>
              <w:t>c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3217">
            <w:pPr>
              <w:pStyle w:val="AppTableText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 3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0.30 (0.21 to 0.39)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0.23 (0.16 to 0.32)</w:t>
            </w:r>
          </w:p>
          <w:p w:rsidR="00847DC3" w:rsidRPr="00847DC3" w:rsidRDefault="00847DC3" w:rsidP="00FB3217">
            <w:pPr>
              <w:pStyle w:val="AppTableText"/>
              <w:ind w:right="-96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0.26 (0.17 to 0.35)</w:t>
            </w:r>
            <w:r w:rsidRPr="00847DC3">
              <w:rPr>
                <w:color w:val="000000" w:themeColor="text1"/>
                <w:vertAlign w:val="superscript"/>
              </w:rPr>
              <w:t>c</w:t>
            </w:r>
          </w:p>
        </w:tc>
        <w:tc>
          <w:tcPr>
            <w:tcW w:w="1878" w:type="dxa"/>
          </w:tcPr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By severity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Any condition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0.90 (0.88 to 0.92)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0.90 (0.88 to 0.92)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B: 0.90 (0.88 to 0.92)</w:t>
            </w:r>
            <w:r w:rsidRPr="00847DC3">
              <w:rPr>
                <w:color w:val="000000" w:themeColor="text1"/>
                <w:vertAlign w:val="superscript"/>
              </w:rPr>
              <w:t>c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Group1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0.90 (0.88 to 0.92)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0.90 (0.88 to 0.92)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B: 0.90 (0.88 to 0.92)</w:t>
            </w:r>
            <w:r w:rsidRPr="00847DC3">
              <w:rPr>
                <w:color w:val="000000" w:themeColor="text1"/>
                <w:vertAlign w:val="superscript"/>
              </w:rPr>
              <w:t>c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 2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0.90 (0.88 to 0.92)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0.90 (0.88 to 0.92)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B: 0.90 (0.88 to 0.92)</w:t>
            </w:r>
            <w:r w:rsidRPr="00847DC3">
              <w:rPr>
                <w:color w:val="000000" w:themeColor="text1"/>
                <w:vertAlign w:val="superscript"/>
              </w:rPr>
              <w:t>c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 3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0.90 (0.88 to 0.92)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0.90 (0.88 to 0.92)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0.90 (0.88 to 0.92)</w:t>
            </w:r>
            <w:r w:rsidRPr="00847DC3">
              <w:rPr>
                <w:color w:val="000000" w:themeColor="text1"/>
                <w:vertAlign w:val="superscript"/>
              </w:rPr>
              <w:t>c</w:t>
            </w:r>
          </w:p>
        </w:tc>
        <w:tc>
          <w:tcPr>
            <w:tcW w:w="1890" w:type="dxa"/>
          </w:tcPr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By severity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Any condition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4.5 (3.6 to 5.6)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4.0 (3.2 to 5.0)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4.7 (3.8 to 5.8)</w:t>
            </w:r>
            <w:r w:rsidRPr="00847DC3">
              <w:rPr>
                <w:color w:val="000000" w:themeColor="text1"/>
                <w:vertAlign w:val="superscript"/>
              </w:rPr>
              <w:t>d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Group1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5.8 (4.7 to 7.2)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5.6 (4.5 to 7.0)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7.0 (5.7 to 8.6)</w:t>
            </w:r>
            <w:r w:rsidRPr="00847DC3">
              <w:rPr>
                <w:color w:val="000000" w:themeColor="text1"/>
                <w:vertAlign w:val="superscript"/>
              </w:rPr>
              <w:t>d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 2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3.7 (2.8 to 4.9)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3.1 (2.3 to 4.2)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B: 3.2 (2.3 to 4.3)</w:t>
            </w:r>
            <w:r w:rsidRPr="00847DC3">
              <w:rPr>
                <w:color w:val="000000" w:themeColor="text1"/>
                <w:vertAlign w:val="superscript"/>
              </w:rPr>
              <w:t>d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 3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3.0 (2.1 to 4.2)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2.3 (1.6 to 3.4)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2.6 (1.8 to 3.8)</w:t>
            </w:r>
            <w:r w:rsidRPr="00847DC3">
              <w:rPr>
                <w:color w:val="000000" w:themeColor="text1"/>
                <w:vertAlign w:val="superscript"/>
              </w:rPr>
              <w:t>d</w:t>
            </w:r>
          </w:p>
        </w:tc>
        <w:tc>
          <w:tcPr>
            <w:tcW w:w="1890" w:type="dxa"/>
          </w:tcPr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By severity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Any condition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0.61 (0.56 to 0.67)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0.67 (0.62 to 0.72)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0.59 (0.53 to 0.65)</w:t>
            </w:r>
            <w:r w:rsidRPr="00847DC3">
              <w:rPr>
                <w:color w:val="000000" w:themeColor="text1"/>
                <w:vertAlign w:val="superscript"/>
              </w:rPr>
              <w:t>d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Group1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0.47 (0.40 to 0.55)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0.49 (0.42 to 0.57)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0.34 (0.27 to 0.42)</w:t>
            </w:r>
            <w:r w:rsidRPr="00847DC3">
              <w:rPr>
                <w:color w:val="000000" w:themeColor="text1"/>
                <w:vertAlign w:val="superscript"/>
              </w:rPr>
              <w:t>d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 2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0.70 (0.62 to 0.80)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0.76 (0.68 to 0.85)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  <w:vertAlign w:val="superscript"/>
              </w:rPr>
            </w:pPr>
            <w:r w:rsidRPr="00847DC3">
              <w:rPr>
                <w:color w:val="000000" w:themeColor="text1"/>
              </w:rPr>
              <w:t>B: 0.76 (0.67 to 0.86)</w:t>
            </w:r>
            <w:r w:rsidRPr="00847DC3">
              <w:rPr>
                <w:color w:val="000000" w:themeColor="text1"/>
                <w:vertAlign w:val="superscript"/>
              </w:rPr>
              <w:t>d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Group 3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Nurse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0.78 (0.69 to 0.89)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NA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i/>
                <w:iCs/>
                <w:color w:val="000000" w:themeColor="text1"/>
              </w:rPr>
            </w:pPr>
            <w:r w:rsidRPr="00847DC3">
              <w:rPr>
                <w:i/>
                <w:iCs/>
                <w:color w:val="000000" w:themeColor="text1"/>
              </w:rPr>
              <w:t>Lay Screener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A: 0.85 (0.77 to 0.95)</w:t>
            </w:r>
          </w:p>
          <w:p w:rsidR="00847DC3" w:rsidRPr="00847DC3" w:rsidRDefault="00847DC3" w:rsidP="00FB3217">
            <w:pPr>
              <w:pStyle w:val="AppTableText"/>
              <w:ind w:right="-108"/>
              <w:rPr>
                <w:color w:val="000000" w:themeColor="text1"/>
              </w:rPr>
            </w:pPr>
            <w:r w:rsidRPr="00847DC3">
              <w:rPr>
                <w:color w:val="000000" w:themeColor="text1"/>
              </w:rPr>
              <w:t>B: 0.83 (0.74 to 0.93)</w:t>
            </w:r>
            <w:r w:rsidRPr="00847DC3">
              <w:rPr>
                <w:color w:val="000000" w:themeColor="text1"/>
                <w:vertAlign w:val="superscript"/>
              </w:rPr>
              <w:t>a</w:t>
            </w:r>
          </w:p>
        </w:tc>
        <w:tc>
          <w:tcPr>
            <w:tcW w:w="735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Fair</w:t>
            </w:r>
          </w:p>
        </w:tc>
      </w:tr>
      <w:tr w:rsidR="00847DC3" w:rsidRPr="00847DC3" w:rsidTr="00847DC3">
        <w:tc>
          <w:tcPr>
            <w:tcW w:w="13083" w:type="dxa"/>
            <w:gridSpan w:val="7"/>
            <w:shd w:val="clear" w:color="auto" w:fill="F2F2F2" w:themeFill="background1" w:themeFillShade="F2"/>
          </w:tcPr>
          <w:p w:rsidR="00847DC3" w:rsidRPr="00FB77F1" w:rsidRDefault="00847DC3" w:rsidP="00FB77F1">
            <w:pPr>
              <w:pStyle w:val="AppTableText"/>
              <w:keepNext/>
              <w:rPr>
                <w:b/>
              </w:rPr>
            </w:pPr>
            <w:r w:rsidRPr="00FB77F1">
              <w:rPr>
                <w:b/>
                <w:iCs/>
              </w:rPr>
              <w:lastRenderedPageBreak/>
              <w:t>Cover-Uncover</w:t>
            </w:r>
            <w:r w:rsidRPr="00FB77F1">
              <w:rPr>
                <w:b/>
                <w:iCs/>
                <w:spacing w:val="-2"/>
              </w:rPr>
              <w:t xml:space="preserve"> </w:t>
            </w:r>
            <w:r w:rsidRPr="00FB77F1">
              <w:rPr>
                <w:b/>
                <w:iCs/>
              </w:rPr>
              <w:t>Test</w:t>
            </w:r>
          </w:p>
        </w:tc>
      </w:tr>
      <w:tr w:rsidR="00847DC3" w:rsidRPr="00847DC3" w:rsidTr="00FB3217">
        <w:tc>
          <w:tcPr>
            <w:tcW w:w="1639" w:type="dxa"/>
          </w:tcPr>
          <w:p w:rsidR="00847DC3" w:rsidRPr="00847DC3" w:rsidRDefault="00847DC3" w:rsidP="00FB77F1">
            <w:pPr>
              <w:pStyle w:val="AppTableText"/>
              <w:keepNext/>
              <w:ind w:right="-107"/>
            </w:pPr>
            <w:r w:rsidRPr="00847DC3">
              <w:t>Vision in</w:t>
            </w:r>
            <w:r w:rsidRPr="00847DC3">
              <w:rPr>
                <w:spacing w:val="26"/>
              </w:rPr>
              <w:t xml:space="preserve"> </w:t>
            </w:r>
            <w:r w:rsidRPr="00847DC3">
              <w:t>Preschoolers</w:t>
            </w:r>
            <w:r w:rsidRPr="00847DC3">
              <w:rPr>
                <w:spacing w:val="29"/>
              </w:rPr>
              <w:t xml:space="preserve"> </w:t>
            </w:r>
            <w:r w:rsidRPr="00847DC3">
              <w:t>Study</w:t>
            </w:r>
            <w:r w:rsidRPr="00847DC3">
              <w:rPr>
                <w:spacing w:val="-2"/>
              </w:rPr>
              <w:t xml:space="preserve"> </w:t>
            </w:r>
            <w:r w:rsidRPr="00847DC3">
              <w:t>Group</w:t>
            </w:r>
          </w:p>
          <w:p w:rsidR="00847DC3" w:rsidRPr="00847DC3" w:rsidRDefault="00847DC3" w:rsidP="00FB77F1">
            <w:pPr>
              <w:pStyle w:val="AppTableText"/>
              <w:keepNext/>
              <w:ind w:right="-107"/>
              <w:rPr>
                <w:i/>
                <w:iCs/>
              </w:rPr>
            </w:pPr>
            <w:r w:rsidRPr="00847DC3">
              <w:t>(Phase</w:t>
            </w:r>
            <w:r w:rsidRPr="00847DC3">
              <w:rPr>
                <w:spacing w:val="-2"/>
              </w:rPr>
              <w:t xml:space="preserve"> </w:t>
            </w:r>
            <w:r w:rsidRPr="00847DC3">
              <w:t>I), 2004</w:t>
            </w:r>
            <w:r w:rsidRPr="00847DC3"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847DC3">
              <w:instrText xml:space="preserve"> ADDIN EN.CITE </w:instrText>
            </w:r>
            <w:r w:rsidRPr="00847DC3"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847DC3">
              <w:instrText xml:space="preserve"> ADDIN EN.CITE.DATA </w:instrText>
            </w:r>
            <w:r w:rsidRPr="00847DC3">
              <w:fldChar w:fldCharType="end"/>
            </w:r>
            <w:r w:rsidRPr="00847DC3">
              <w:fldChar w:fldCharType="separate"/>
            </w:r>
            <w:r w:rsidRPr="00847DC3">
              <w:rPr>
                <w:noProof/>
                <w:vertAlign w:val="superscript"/>
              </w:rPr>
              <w:t>65</w:t>
            </w:r>
            <w:r w:rsidRPr="00847DC3">
              <w:fldChar w:fldCharType="end"/>
            </w:r>
          </w:p>
        </w:tc>
        <w:tc>
          <w:tcPr>
            <w:tcW w:w="3059" w:type="dxa"/>
          </w:tcPr>
          <w:p w:rsidR="00847DC3" w:rsidRPr="00847DC3" w:rsidRDefault="00847DC3" w:rsidP="00FB77F1">
            <w:pPr>
              <w:pStyle w:val="AppTableText"/>
              <w:keepNext/>
            </w:pPr>
            <w:r w:rsidRPr="00847DC3">
              <w:t>Cover-uncover test</w:t>
            </w:r>
          </w:p>
          <w:p w:rsidR="00847DC3" w:rsidRPr="00847DC3" w:rsidRDefault="00847DC3" w:rsidP="00FB77F1">
            <w:pPr>
              <w:pStyle w:val="AppTableText"/>
              <w:keepNext/>
            </w:pPr>
            <w:r w:rsidRPr="00847DC3">
              <w:t>(comprehensive eye exam</w:t>
            </w:r>
            <w:r w:rsidRPr="00847DC3">
              <w:rPr>
                <w:spacing w:val="4"/>
              </w:rPr>
              <w:t xml:space="preserve"> </w:t>
            </w:r>
            <w:r w:rsidRPr="00847DC3">
              <w:t>with</w:t>
            </w:r>
            <w:r w:rsidRPr="00847DC3">
              <w:rPr>
                <w:spacing w:val="27"/>
              </w:rPr>
              <w:t xml:space="preserve"> </w:t>
            </w:r>
            <w:r w:rsidRPr="00847DC3">
              <w:t>cycloplegic</w:t>
            </w:r>
            <w:r w:rsidRPr="00847DC3">
              <w:rPr>
                <w:spacing w:val="1"/>
              </w:rPr>
              <w:t xml:space="preserve"> </w:t>
            </w:r>
            <w:r w:rsidRPr="00847DC3">
              <w:t>refraction)</w:t>
            </w:r>
          </w:p>
        </w:tc>
        <w:tc>
          <w:tcPr>
            <w:tcW w:w="1992" w:type="dxa"/>
          </w:tcPr>
          <w:p w:rsidR="00847DC3" w:rsidRPr="00847DC3" w:rsidRDefault="00847DC3" w:rsidP="00FB77F1">
            <w:pPr>
              <w:pStyle w:val="AppTableText"/>
              <w:keepNext/>
              <w:ind w:right="-96"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  <w:r w:rsidRPr="00847DC3">
              <w:rPr>
                <w:spacing w:val="27"/>
              </w:rPr>
              <w:t xml:space="preserve"> </w:t>
            </w:r>
            <w:r w:rsidRPr="00847DC3">
              <w:t>0.16 (0.12 to 0.20)</w:t>
            </w:r>
          </w:p>
          <w:p w:rsidR="00847DC3" w:rsidRPr="00847DC3" w:rsidRDefault="00847DC3" w:rsidP="00FB77F1">
            <w:pPr>
              <w:pStyle w:val="AppTableText"/>
              <w:keepNext/>
              <w:ind w:right="-96"/>
            </w:pPr>
            <w:r w:rsidRPr="00847DC3">
              <w:t>“Very</w:t>
            </w:r>
            <w:r w:rsidRPr="00847DC3">
              <w:rPr>
                <w:spacing w:val="-2"/>
              </w:rPr>
              <w:t xml:space="preserve"> </w:t>
            </w:r>
            <w:r w:rsidRPr="00847DC3">
              <w:t>important to</w:t>
            </w:r>
            <w:r w:rsidRPr="00847DC3">
              <w:rPr>
                <w:spacing w:val="27"/>
              </w:rPr>
              <w:t xml:space="preserve"> </w:t>
            </w:r>
            <w:r w:rsidRPr="00847DC3">
              <w:t>detect and treat</w:t>
            </w:r>
            <w:r w:rsidRPr="00847DC3">
              <w:rPr>
                <w:spacing w:val="29"/>
              </w:rPr>
              <w:t xml:space="preserve"> </w:t>
            </w:r>
            <w:r w:rsidRPr="00847DC3">
              <w:t>early” conditions</w:t>
            </w:r>
            <w:r w:rsidRPr="00847DC3">
              <w:rPr>
                <w:spacing w:val="21"/>
              </w:rPr>
              <w:t xml:space="preserve"> </w:t>
            </w:r>
            <w:r w:rsidRPr="00847DC3">
              <w:t>0.24 (0.17 to 0.32)</w:t>
            </w:r>
          </w:p>
        </w:tc>
        <w:tc>
          <w:tcPr>
            <w:tcW w:w="1878" w:type="dxa"/>
          </w:tcPr>
          <w:p w:rsidR="00847DC3" w:rsidRPr="00847DC3" w:rsidRDefault="00847DC3" w:rsidP="00FB77F1">
            <w:pPr>
              <w:pStyle w:val="AppTableText"/>
              <w:keepNext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  <w:r w:rsidRPr="00847DC3">
              <w:rPr>
                <w:spacing w:val="27"/>
              </w:rPr>
              <w:t xml:space="preserve"> </w:t>
            </w:r>
            <w:r w:rsidRPr="00847DC3">
              <w:t>0.98 (0.97 to 0.99)</w:t>
            </w:r>
          </w:p>
        </w:tc>
        <w:tc>
          <w:tcPr>
            <w:tcW w:w="1890" w:type="dxa"/>
          </w:tcPr>
          <w:p w:rsidR="00847DC3" w:rsidRPr="00847DC3" w:rsidRDefault="00847DC3" w:rsidP="00FB77F1">
            <w:pPr>
              <w:pStyle w:val="AppTableText"/>
              <w:keepNext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  <w:r w:rsidRPr="00847DC3">
              <w:rPr>
                <w:spacing w:val="27"/>
              </w:rPr>
              <w:t xml:space="preserve"> </w:t>
            </w:r>
            <w:r w:rsidRPr="00847DC3">
              <w:t>7.9 (4.6 to 14)</w:t>
            </w:r>
          </w:p>
        </w:tc>
        <w:tc>
          <w:tcPr>
            <w:tcW w:w="1890" w:type="dxa"/>
          </w:tcPr>
          <w:p w:rsidR="00847DC3" w:rsidRPr="00847DC3" w:rsidRDefault="00847DC3" w:rsidP="00FB77F1">
            <w:pPr>
              <w:pStyle w:val="AppTableText"/>
              <w:keepNext/>
            </w:pPr>
            <w:r w:rsidRPr="00847DC3">
              <w:t>Any</w:t>
            </w:r>
            <w:r w:rsidRPr="00847DC3">
              <w:rPr>
                <w:spacing w:val="-2"/>
              </w:rPr>
              <w:t xml:space="preserve"> </w:t>
            </w:r>
            <w:r w:rsidRPr="00847DC3">
              <w:t>condition</w:t>
            </w:r>
            <w:r w:rsidRPr="00847DC3">
              <w:rPr>
                <w:spacing w:val="27"/>
              </w:rPr>
              <w:t xml:space="preserve"> </w:t>
            </w:r>
            <w:r w:rsidRPr="00847DC3">
              <w:t>0.86 (0.82 to 0.90)</w:t>
            </w:r>
          </w:p>
        </w:tc>
        <w:tc>
          <w:tcPr>
            <w:tcW w:w="735" w:type="dxa"/>
          </w:tcPr>
          <w:p w:rsidR="00847DC3" w:rsidRPr="00847DC3" w:rsidRDefault="00847DC3" w:rsidP="00FB77F1">
            <w:pPr>
              <w:pStyle w:val="AppTableText"/>
              <w:keepNext/>
            </w:pPr>
            <w:r w:rsidRPr="00847DC3">
              <w:t>Fair</w:t>
            </w:r>
          </w:p>
        </w:tc>
      </w:tr>
      <w:tr w:rsidR="00847DC3" w:rsidRPr="00847DC3" w:rsidTr="00847DC3">
        <w:tc>
          <w:tcPr>
            <w:tcW w:w="13083" w:type="dxa"/>
            <w:gridSpan w:val="7"/>
            <w:shd w:val="clear" w:color="auto" w:fill="F2F2F2" w:themeFill="background1" w:themeFillShade="F2"/>
          </w:tcPr>
          <w:p w:rsidR="00847DC3" w:rsidRPr="00FB77F1" w:rsidRDefault="00847DC3" w:rsidP="00847DC3">
            <w:pPr>
              <w:pStyle w:val="AppTableText"/>
              <w:rPr>
                <w:b/>
              </w:rPr>
            </w:pPr>
            <w:r w:rsidRPr="00FB77F1">
              <w:rPr>
                <w:b/>
                <w:iCs/>
              </w:rPr>
              <w:t>Combined</w:t>
            </w:r>
            <w:r w:rsidRPr="00FB77F1">
              <w:rPr>
                <w:b/>
                <w:iCs/>
                <w:spacing w:val="1"/>
              </w:rPr>
              <w:t xml:space="preserve"> </w:t>
            </w:r>
            <w:r w:rsidRPr="00FB77F1">
              <w:rPr>
                <w:b/>
                <w:iCs/>
              </w:rPr>
              <w:t>Clinical</w:t>
            </w:r>
            <w:r w:rsidRPr="00FB77F1">
              <w:rPr>
                <w:b/>
                <w:iCs/>
                <w:spacing w:val="1"/>
              </w:rPr>
              <w:t xml:space="preserve"> </w:t>
            </w:r>
            <w:r w:rsidRPr="00FB77F1">
              <w:rPr>
                <w:b/>
                <w:iCs/>
              </w:rPr>
              <w:t>Examination</w:t>
            </w:r>
            <w:r w:rsidRPr="00FB77F1">
              <w:rPr>
                <w:b/>
                <w:iCs/>
                <w:spacing w:val="1"/>
              </w:rPr>
              <w:t xml:space="preserve"> </w:t>
            </w:r>
            <w:r w:rsidRPr="00FB77F1">
              <w:rPr>
                <w:b/>
                <w:iCs/>
              </w:rPr>
              <w:t>Screening</w:t>
            </w:r>
            <w:r w:rsidRPr="00FB77F1">
              <w:rPr>
                <w:b/>
                <w:iCs/>
                <w:spacing w:val="2"/>
              </w:rPr>
              <w:t xml:space="preserve"> </w:t>
            </w:r>
            <w:r w:rsidRPr="00FB77F1">
              <w:rPr>
                <w:b/>
                <w:iCs/>
              </w:rPr>
              <w:t>Tests</w:t>
            </w:r>
          </w:p>
        </w:tc>
      </w:tr>
      <w:tr w:rsidR="00847DC3" w:rsidRPr="00847DC3" w:rsidTr="00FB3217">
        <w:tc>
          <w:tcPr>
            <w:tcW w:w="1639" w:type="dxa"/>
          </w:tcPr>
          <w:p w:rsidR="00847DC3" w:rsidRPr="00847DC3" w:rsidRDefault="00FB3217" w:rsidP="00FB77F1">
            <w:pPr>
              <w:pStyle w:val="AppTableText"/>
              <w:ind w:right="-107"/>
              <w:rPr>
                <w:i/>
                <w:iCs/>
              </w:rPr>
            </w:pPr>
            <w:r>
              <w:t>Barry et al</w:t>
            </w:r>
            <w:r w:rsidR="00847DC3" w:rsidRPr="00847DC3">
              <w:t>,</w:t>
            </w:r>
            <w:r w:rsidR="00847DC3" w:rsidRPr="00847DC3">
              <w:rPr>
                <w:spacing w:val="21"/>
              </w:rPr>
              <w:t xml:space="preserve"> </w:t>
            </w:r>
            <w:r w:rsidR="00847DC3" w:rsidRPr="00847DC3">
              <w:t>2003</w:t>
            </w:r>
            <w:r w:rsidR="00847DC3" w:rsidRPr="00847DC3">
              <w:fldChar w:fldCharType="begin"/>
            </w:r>
            <w:r w:rsidR="00847DC3" w:rsidRPr="00847DC3">
              <w:instrText xml:space="preserve"> ADDIN EN.CITE &lt;EndNote&gt;&lt;Cite&gt;&lt;Author&gt;Barry&lt;/Author&gt;&lt;Year&gt;2001&lt;/Year&gt;&lt;RecNum&gt;5046&lt;/RecNum&gt;&lt;DisplayText&gt;&lt;style face="superscript" font="Times New Roman"&gt;79&lt;/style&gt;&lt;/DisplayText&gt;&lt;record&gt;&lt;rec-number&gt;5046&lt;/rec-number&gt;&lt;foreign-keys&gt;&lt;key app="EN" db-id="5pwtt9zpp52zz7e5tpxv0fejfr5rs2zp2r22" timestamp="1458843466"&gt;5046&lt;/key&gt;&lt;/foreign-keys&gt;&lt;ref-type name="Journal Article"&gt;17&lt;/ref-type&gt;&lt;contributors&gt;&lt;authors&gt;&lt;author&gt;Barry, J. C.&lt;/author&gt;&lt;author&gt;Konig, H. H.&lt;/author&gt;&lt;/authors&gt;&lt;/contributors&gt;&lt;auth-address&gt;Strabismology Department, Medical Faculty Tubingen, University of Tubingen, Tubingen, Germany. jc.barry@med.uni-tuebingen.de&lt;/auth-address&gt;&lt;titles&gt;&lt;title&gt;Non-cycloplegic screening for amblyopia via refractive findings with the Nikon Retinomax hand held autorefractor in 3 year old kindergarten children&lt;/title&gt;&lt;secondary-title&gt;Br J Ophthalmol&lt;/secondary-title&gt;&lt;/titles&gt;&lt;periodical&gt;&lt;full-title&gt;British Journal of Ophthalmology&lt;/full-title&gt;&lt;abbr-1&gt;Br. J. Ophthalmol.&lt;/abbr-1&gt;&lt;abbr-2&gt;Br J Ophthalmol&lt;/abbr-2&gt;&lt;/periodical&gt;&lt;pages&gt;1179-82&lt;/pages&gt;&lt;volume&gt;85&lt;/volume&gt;&lt;number&gt;10&lt;/number&gt;&lt;keywords&gt;&lt;keyword&gt;Amblyopia/*diagnosis&lt;/keyword&gt;&lt;keyword&gt;Benchmarking&lt;/keyword&gt;&lt;keyword&gt;Child, Preschool&lt;/keyword&gt;&lt;keyword&gt;False Positive Reactions&lt;/keyword&gt;&lt;keyword&gt;Female&lt;/keyword&gt;&lt;keyword&gt;Humans&lt;/keyword&gt;&lt;keyword&gt;Likelihood Functions&lt;/keyword&gt;&lt;keyword&gt;Male&lt;/keyword&gt;&lt;keyword&gt;Mass Screening/*methods/standards&lt;/keyword&gt;&lt;keyword&gt;*Mydriatics&lt;/keyword&gt;&lt;keyword&gt;Ophthalmology/*instrumentation&lt;/keyword&gt;&lt;keyword&gt;*Refraction, Ocular&lt;/keyword&gt;&lt;keyword&gt;Reproducibility of Results&lt;/keyword&gt;&lt;keyword&gt;Sensitivity and Specificity&lt;/keyword&gt;&lt;/keywords&gt;&lt;dates&gt;&lt;year&gt;2001&lt;/year&gt;&lt;pub-dates&gt;&lt;date&gt;Oct&lt;/date&gt;&lt;/pub-dates&gt;&lt;/dates&gt;&lt;isbn&gt;0007-1161 (Print)&amp;#xD;0007-1161 (Linking)&lt;/isbn&gt;&lt;accession-num&gt;11567961&lt;/accession-num&gt;&lt;label&gt;Ref 10.&lt;/label&gt;&lt;urls&gt;&lt;related-urls&gt;&lt;url&gt;http://www.ncbi.nlm.nih.gov/pubmed/11567961&lt;/url&gt;&lt;/related-urls&gt;&lt;/urls&gt;&lt;custom1&gt;I (Previous Report)&lt;/custom1&gt;&lt;custom2&gt;I (Previous Report)&lt;/custom2&gt;&lt;custom3&gt;1723736&lt;/custom3&gt;&lt;/record&gt;&lt;/Cite&gt;&lt;/EndNote&gt;</w:instrText>
            </w:r>
            <w:r w:rsidR="00847DC3" w:rsidRPr="00847DC3">
              <w:fldChar w:fldCharType="separate"/>
            </w:r>
            <w:r w:rsidR="00847DC3" w:rsidRPr="00847DC3">
              <w:rPr>
                <w:noProof/>
                <w:vertAlign w:val="superscript"/>
              </w:rPr>
              <w:t>79</w:t>
            </w:r>
            <w:r w:rsidR="00847DC3" w:rsidRPr="00847DC3">
              <w:fldChar w:fldCharType="end"/>
            </w:r>
          </w:p>
        </w:tc>
        <w:tc>
          <w:tcPr>
            <w:tcW w:w="3059" w:type="dxa"/>
          </w:tcPr>
          <w:p w:rsidR="00847DC3" w:rsidRPr="00847DC3" w:rsidRDefault="00847DC3" w:rsidP="00FB77F1">
            <w:pPr>
              <w:pStyle w:val="AppTableText"/>
              <w:ind w:left="-19" w:right="-108"/>
            </w:pPr>
            <w:r w:rsidRPr="00847DC3">
              <w:t>Visual inspection,</w:t>
            </w:r>
            <w:r w:rsidRPr="00847DC3">
              <w:rPr>
                <w:spacing w:val="-2"/>
              </w:rPr>
              <w:t xml:space="preserve"> </w:t>
            </w:r>
            <w:r w:rsidRPr="00847DC3">
              <w:t>cover-uncover test,</w:t>
            </w:r>
            <w:r w:rsidRPr="00847DC3">
              <w:rPr>
                <w:spacing w:val="51"/>
              </w:rPr>
              <w:t xml:space="preserve"> </w:t>
            </w:r>
            <w:r w:rsidRPr="00847DC3">
              <w:t>eye motility and head</w:t>
            </w:r>
            <w:r w:rsidRPr="00847DC3">
              <w:rPr>
                <w:spacing w:val="-2"/>
              </w:rPr>
              <w:t xml:space="preserve"> </w:t>
            </w:r>
            <w:r w:rsidRPr="00847DC3">
              <w:t>posture</w:t>
            </w:r>
            <w:r w:rsidRPr="00847DC3">
              <w:rPr>
                <w:spacing w:val="-2"/>
              </w:rPr>
              <w:t xml:space="preserve"> </w:t>
            </w:r>
            <w:r w:rsidRPr="00847DC3">
              <w:t>exam,</w:t>
            </w:r>
            <w:r w:rsidRPr="00847DC3">
              <w:rPr>
                <w:spacing w:val="23"/>
              </w:rPr>
              <w:t xml:space="preserve"> </w:t>
            </w:r>
            <w:r w:rsidRPr="00847DC3">
              <w:t>LEA Symbols</w:t>
            </w:r>
            <w:r w:rsidRPr="00847DC3">
              <w:rPr>
                <w:spacing w:val="1"/>
              </w:rPr>
              <w:t xml:space="preserve"> </w:t>
            </w:r>
            <w:r w:rsidRPr="00847DC3">
              <w:t>visual acuity test</w:t>
            </w:r>
            <w:r w:rsidRPr="00847DC3">
              <w:rPr>
                <w:spacing w:val="31"/>
              </w:rPr>
              <w:t xml:space="preserve"> </w:t>
            </w:r>
            <w:r w:rsidRPr="00847DC3">
              <w:t>(second</w:t>
            </w:r>
            <w:r w:rsidRPr="00847DC3">
              <w:rPr>
                <w:spacing w:val="-2"/>
              </w:rPr>
              <w:t xml:space="preserve"> </w:t>
            </w:r>
            <w:r w:rsidRPr="00847DC3">
              <w:t>orthoptic</w:t>
            </w:r>
            <w:r w:rsidRPr="00847DC3">
              <w:rPr>
                <w:spacing w:val="1"/>
              </w:rPr>
              <w:t xml:space="preserve"> </w:t>
            </w:r>
            <w:r w:rsidRPr="00847DC3">
              <w:t>exam</w:t>
            </w:r>
            <w:r w:rsidRPr="00847DC3">
              <w:rPr>
                <w:spacing w:val="-4"/>
              </w:rPr>
              <w:t xml:space="preserve"> </w:t>
            </w:r>
            <w:r w:rsidRPr="00847DC3">
              <w:t>using</w:t>
            </w:r>
            <w:r w:rsidRPr="00847DC3">
              <w:rPr>
                <w:spacing w:val="43"/>
              </w:rPr>
              <w:t xml:space="preserve"> </w:t>
            </w:r>
            <w:r w:rsidRPr="00847DC3">
              <w:t>more</w:t>
            </w:r>
            <w:r w:rsidRPr="00847DC3">
              <w:rPr>
                <w:spacing w:val="-2"/>
              </w:rPr>
              <w:t xml:space="preserve"> </w:t>
            </w:r>
            <w:r w:rsidRPr="00847DC3">
              <w:t>stringent criteria, followed by</w:t>
            </w:r>
            <w:r w:rsidRPr="00847DC3">
              <w:rPr>
                <w:spacing w:val="27"/>
              </w:rPr>
              <w:t xml:space="preserve"> </w:t>
            </w:r>
            <w:r w:rsidRPr="00847DC3">
              <w:t>ophthalmological</w:t>
            </w:r>
            <w:r w:rsidRPr="00847DC3">
              <w:rPr>
                <w:spacing w:val="-2"/>
              </w:rPr>
              <w:t xml:space="preserve"> </w:t>
            </w:r>
            <w:r w:rsidRPr="00847DC3">
              <w:t>exam</w:t>
            </w:r>
            <w:r w:rsidRPr="00847DC3">
              <w:rPr>
                <w:spacing w:val="-2"/>
              </w:rPr>
              <w:t xml:space="preserve"> </w:t>
            </w:r>
            <w:r w:rsidRPr="00847DC3">
              <w:t>for</w:t>
            </w:r>
            <w:r w:rsidRPr="00847DC3">
              <w:rPr>
                <w:spacing w:val="29"/>
              </w:rPr>
              <w:t xml:space="preserve"> </w:t>
            </w:r>
            <w:r w:rsidRPr="00847DC3">
              <w:t>abnormal,</w:t>
            </w:r>
            <w:r w:rsidRPr="00847DC3">
              <w:rPr>
                <w:spacing w:val="-2"/>
              </w:rPr>
              <w:t xml:space="preserve"> </w:t>
            </w:r>
            <w:r w:rsidRPr="00847DC3">
              <w:t>missing, or</w:t>
            </w:r>
            <w:r w:rsidRPr="00847DC3">
              <w:rPr>
                <w:spacing w:val="-2"/>
              </w:rPr>
              <w:t xml:space="preserve"> </w:t>
            </w:r>
            <w:r w:rsidRPr="00847DC3">
              <w:t>inconsistent</w:t>
            </w:r>
            <w:r w:rsidRPr="00847DC3">
              <w:rPr>
                <w:spacing w:val="37"/>
              </w:rPr>
              <w:t xml:space="preserve"> </w:t>
            </w:r>
            <w:r w:rsidRPr="00847DC3">
              <w:t>results)</w:t>
            </w:r>
          </w:p>
        </w:tc>
        <w:tc>
          <w:tcPr>
            <w:tcW w:w="1992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0.91 (0.71 to 0.99)</w:t>
            </w:r>
          </w:p>
        </w:tc>
        <w:tc>
          <w:tcPr>
            <w:tcW w:w="1878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0.94 (0.92 to 0.95)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15 (11 to 19)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0.10 (0.03 to 0.36)</w:t>
            </w:r>
          </w:p>
        </w:tc>
        <w:tc>
          <w:tcPr>
            <w:tcW w:w="735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Fair</w:t>
            </w:r>
          </w:p>
        </w:tc>
      </w:tr>
      <w:tr w:rsidR="00847DC3" w:rsidRPr="00847DC3" w:rsidTr="00FB3217">
        <w:tc>
          <w:tcPr>
            <w:tcW w:w="1639" w:type="dxa"/>
          </w:tcPr>
          <w:p w:rsidR="00847DC3" w:rsidRPr="00847DC3" w:rsidRDefault="00847DC3" w:rsidP="00FB77F1">
            <w:pPr>
              <w:pStyle w:val="AppTableText"/>
              <w:ind w:right="-107"/>
            </w:pPr>
            <w:r w:rsidRPr="00847DC3">
              <w:t>Chui</w:t>
            </w:r>
            <w:r w:rsidRPr="00847DC3">
              <w:rPr>
                <w:spacing w:val="1"/>
              </w:rPr>
              <w:t xml:space="preserve"> </w:t>
            </w:r>
            <w:r w:rsidR="00FB77F1">
              <w:t>et al</w:t>
            </w:r>
            <w:r w:rsidRPr="00847DC3">
              <w:t>,</w:t>
            </w:r>
            <w:r w:rsidRPr="00847DC3">
              <w:rPr>
                <w:spacing w:val="-2"/>
              </w:rPr>
              <w:t xml:space="preserve"> </w:t>
            </w:r>
            <w:r w:rsidRPr="00847DC3">
              <w:t>2004</w:t>
            </w:r>
            <w:r w:rsidRPr="00847DC3">
              <w:fldChar w:fldCharType="begin"/>
            </w:r>
            <w:r w:rsidRPr="00847DC3">
              <w:instrText xml:space="preserve"> ADDIN EN.CITE &lt;EndNote&gt;&lt;Cite&gt;&lt;Author&gt;Chui&lt;/Author&gt;&lt;Year&gt;2004&lt;/Year&gt;&lt;RecNum&gt;5052&lt;/RecNum&gt;&lt;DisplayText&gt;&lt;style face="superscript" font="Times New Roman"&gt;82&lt;/style&gt;&lt;/DisplayText&gt;&lt;record&gt;&lt;rec-number&gt;5052&lt;/rec-number&gt;&lt;foreign-keys&gt;&lt;key app="EN" db-id="5pwtt9zpp52zz7e5tpxv0fejfr5rs2zp2r22" timestamp="1458844651"&gt;5052&lt;/key&gt;&lt;/foreign-keys&gt;&lt;ref-type name="Journal Article"&gt;17&lt;/ref-type&gt;&lt;contributors&gt;&lt;authors&gt;&lt;author&gt;Chui, L.&lt;/author&gt;&lt;author&gt;Fraser, T.&lt;/author&gt;&lt;author&gt;Hoar, K.&lt;/author&gt;&lt;author&gt;LaRoche, G. R.&lt;/author&gt;&lt;/authors&gt;&lt;/contributors&gt;&lt;auth-address&gt;Department of Ophthalmology, Dalhousie University, Halifax, Nova Scotia, Canada.&lt;/auth-address&gt;&lt;titles&gt;&lt;title&gt;Negative predictive value of a vision screening program aimed at children aged 3 to 4 years old&lt;/title&gt;&lt;secondary-title&gt;J AAPOS&lt;/secondary-title&gt;&lt;/titles&gt;&lt;periodical&gt;&lt;full-title&gt;Journal of AAPOS&lt;/full-title&gt;&lt;abbr-1&gt;J. AAPOS&lt;/abbr-1&gt;&lt;abbr-2&gt;J AAPOS&lt;/abbr-2&gt;&lt;/periodical&gt;&lt;pages&gt;566-70&lt;/pages&gt;&lt;volume&gt;8&lt;/volume&gt;&lt;number&gt;6&lt;/number&gt;&lt;keywords&gt;&lt;keyword&gt;Age Distribution&lt;/keyword&gt;&lt;keyword&gt;Amblyopia/*diagnosis&lt;/keyword&gt;&lt;keyword&gt;Child, Preschool&lt;/keyword&gt;&lt;keyword&gt;False Negative Reactions&lt;/keyword&gt;&lt;keyword&gt;Humans&lt;/keyword&gt;&lt;keyword&gt;Predictive Value of Tests&lt;/keyword&gt;&lt;keyword&gt;Reproducibility of Results&lt;/keyword&gt;&lt;keyword&gt;Sensitivity and Specificity&lt;/keyword&gt;&lt;keyword&gt;Strabismus/*diagnosis&lt;/keyword&gt;&lt;keyword&gt;Vision Screening/*methods&lt;/keyword&gt;&lt;/keywords&gt;&lt;dates&gt;&lt;year&gt;2004&lt;/year&gt;&lt;pub-dates&gt;&lt;date&gt;Dec&lt;/date&gt;&lt;/pub-dates&gt;&lt;/dates&gt;&lt;isbn&gt;1091-8531 (Print)&amp;#xD;1091-8531 (Linking)&lt;/isbn&gt;&lt;accession-num&gt;15616505&lt;/accession-num&gt;&lt;label&gt;Ref 61.&lt;/label&gt;&lt;urls&gt;&lt;related-urls&gt;&lt;url&gt;http://www.ncbi.nlm.nih.gov/pubmed/15616505&lt;/url&gt;&lt;/related-urls&gt;&lt;/urls&gt;&lt;custom1&gt;I (Previous Report)&lt;/custom1&gt;&lt;custom2&gt;I (Previous Report)&lt;/custom2&gt;&lt;electronic-resource-num&gt;10.1016/j.jaapos.2004.08.011&lt;/electronic-resource-num&gt;&lt;/record&gt;&lt;/Cite&gt;&lt;/EndNote&gt;</w:instrText>
            </w:r>
            <w:r w:rsidRPr="00847DC3">
              <w:fldChar w:fldCharType="separate"/>
            </w:r>
            <w:r w:rsidRPr="00847DC3">
              <w:rPr>
                <w:noProof/>
                <w:vertAlign w:val="superscript"/>
              </w:rPr>
              <w:t>82</w:t>
            </w:r>
            <w:r w:rsidRPr="00847DC3">
              <w:fldChar w:fldCharType="end"/>
            </w:r>
          </w:p>
        </w:tc>
        <w:tc>
          <w:tcPr>
            <w:tcW w:w="3059" w:type="dxa"/>
          </w:tcPr>
          <w:p w:rsidR="00847DC3" w:rsidRPr="00847DC3" w:rsidRDefault="00847DC3" w:rsidP="00FB77F1">
            <w:pPr>
              <w:pStyle w:val="AppTableText"/>
              <w:ind w:left="-19" w:right="-108"/>
            </w:pPr>
            <w:r w:rsidRPr="00847DC3">
              <w:t>LEA Symbols visual acuity test, Frisby</w:t>
            </w:r>
            <w:r w:rsidRPr="00847DC3">
              <w:rPr>
                <w:spacing w:val="39"/>
              </w:rPr>
              <w:t xml:space="preserve"> </w:t>
            </w:r>
            <w:r w:rsidRPr="00847DC3">
              <w:t>stereoacuity test, and external</w:t>
            </w:r>
            <w:r w:rsidRPr="00847DC3">
              <w:rPr>
                <w:spacing w:val="-4"/>
              </w:rPr>
              <w:t xml:space="preserve"> </w:t>
            </w:r>
            <w:r w:rsidRPr="00847DC3">
              <w:t>visual</w:t>
            </w:r>
            <w:r w:rsidRPr="00847DC3">
              <w:rPr>
                <w:spacing w:val="47"/>
              </w:rPr>
              <w:t xml:space="preserve"> </w:t>
            </w:r>
            <w:r w:rsidRPr="00847DC3">
              <w:t>inspection</w:t>
            </w:r>
          </w:p>
          <w:p w:rsidR="00847DC3" w:rsidRPr="00847DC3" w:rsidRDefault="00847DC3" w:rsidP="00FB77F1">
            <w:pPr>
              <w:pStyle w:val="AppTableText"/>
              <w:ind w:left="-19" w:right="-108"/>
            </w:pPr>
            <w:r w:rsidRPr="00847DC3">
              <w:t>(comprehensive eye exam with</w:t>
            </w:r>
            <w:r w:rsidRPr="00847DC3">
              <w:rPr>
                <w:spacing w:val="27"/>
              </w:rPr>
              <w:t xml:space="preserve"> </w:t>
            </w:r>
            <w:r w:rsidRPr="00847DC3">
              <w:t>cycloplegic</w:t>
            </w:r>
            <w:r w:rsidRPr="00847DC3">
              <w:rPr>
                <w:spacing w:val="1"/>
              </w:rPr>
              <w:t xml:space="preserve"> </w:t>
            </w:r>
            <w:r w:rsidRPr="00847DC3">
              <w:t>refraction)</w:t>
            </w:r>
          </w:p>
        </w:tc>
        <w:tc>
          <w:tcPr>
            <w:tcW w:w="1992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0.67 (0.41 to 0.87)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&lt;41 months: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0.75 (0.43 to 0.94)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≥41 months:</w:t>
            </w:r>
            <w:r w:rsidRPr="00847DC3">
              <w:rPr>
                <w:spacing w:val="27"/>
              </w:rPr>
              <w:t xml:space="preserve"> </w:t>
            </w:r>
            <w:r w:rsidRPr="00847DC3">
              <w:t>0.50 (0.12 to 0.88)</w:t>
            </w:r>
          </w:p>
        </w:tc>
        <w:tc>
          <w:tcPr>
            <w:tcW w:w="1878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0.86 (0.79 to 0.92)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&lt;41 months: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0.90 (0.52 to 0.82)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≥41 months:</w:t>
            </w:r>
            <w:r w:rsidRPr="00847DC3">
              <w:rPr>
                <w:spacing w:val="27"/>
              </w:rPr>
              <w:t xml:space="preserve"> </w:t>
            </w:r>
            <w:r w:rsidRPr="00847DC3">
              <w:t>0.95 (0.88 to 0.99)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4.8 (2.8 to 8.4)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&lt;41 months: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2.4 (1.4 to 4.1)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≥41 months:</w:t>
            </w:r>
            <w:r w:rsidRPr="00847DC3">
              <w:rPr>
                <w:spacing w:val="27"/>
              </w:rPr>
              <w:t xml:space="preserve"> </w:t>
            </w:r>
            <w:r w:rsidRPr="00847DC3">
              <w:t>10 (3.0 to 36)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0.39 (0.20 to 0.75)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&lt;41 months: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0.37 (0.13 to 1.0)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&gt;41 months:</w:t>
            </w:r>
          </w:p>
          <w:p w:rsidR="00847DC3" w:rsidRPr="00847DC3" w:rsidRDefault="00847DC3" w:rsidP="00847DC3">
            <w:pPr>
              <w:pStyle w:val="AppTableText"/>
            </w:pPr>
            <w:r w:rsidRPr="00847DC3">
              <w:t>0.53 (0.24 to 1.2)</w:t>
            </w:r>
          </w:p>
        </w:tc>
        <w:tc>
          <w:tcPr>
            <w:tcW w:w="735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Fair</w:t>
            </w:r>
          </w:p>
        </w:tc>
      </w:tr>
      <w:tr w:rsidR="00847DC3" w:rsidRPr="00847DC3" w:rsidTr="00FB3217">
        <w:tc>
          <w:tcPr>
            <w:tcW w:w="1639" w:type="dxa"/>
          </w:tcPr>
          <w:p w:rsidR="00847DC3" w:rsidRPr="00847DC3" w:rsidRDefault="00FB77F1" w:rsidP="00FB77F1">
            <w:pPr>
              <w:pStyle w:val="AppTableText"/>
              <w:ind w:right="-107"/>
            </w:pPr>
            <w:r>
              <w:t>Kennedy et al</w:t>
            </w:r>
            <w:r w:rsidR="00847DC3" w:rsidRPr="00847DC3">
              <w:t>,</w:t>
            </w:r>
            <w:r w:rsidR="00847DC3" w:rsidRPr="00847DC3">
              <w:rPr>
                <w:spacing w:val="21"/>
              </w:rPr>
              <w:t xml:space="preserve"> </w:t>
            </w:r>
            <w:r w:rsidR="00847DC3" w:rsidRPr="00847DC3">
              <w:t>1995</w:t>
            </w:r>
            <w:r w:rsidR="00847DC3" w:rsidRPr="00847DC3">
              <w:fldChar w:fldCharType="begin"/>
            </w:r>
            <w:r w:rsidR="00847DC3" w:rsidRPr="00847DC3">
              <w:instrText xml:space="preserve"> ADDIN EN.CITE &lt;EndNote&gt;&lt;Cite&gt;&lt;Author&gt;Kennedy&lt;/Author&gt;&lt;Year&gt;1995&lt;/Year&gt;&lt;RecNum&gt;5060&lt;/RecNum&gt;&lt;DisplayText&gt;&lt;style face="superscript" font="Times New Roman"&gt;92&lt;/style&gt;&lt;/DisplayText&gt;&lt;record&gt;&lt;rec-number&gt;5060&lt;/rec-number&gt;&lt;foreign-keys&gt;&lt;key app="EN" db-id="5pwtt9zpp52zz7e5tpxv0fejfr5rs2zp2r22" timestamp="1458849445"&gt;5060&lt;/key&gt;&lt;/foreign-keys&gt;&lt;ref-type name="Journal Article"&gt;17&lt;/ref-type&gt;&lt;contributors&gt;&lt;authors&gt;&lt;author&gt;Kennedy, R.&lt;/author&gt;&lt;author&gt;Sheps, S. B.&lt;/author&gt;&lt;author&gt;Bagaric, D.&lt;/author&gt;&lt;/authors&gt;&lt;/contributors&gt;&lt;auth-address&gt;Department of Ophthalmology, University of British Columbia, Vancouver.&lt;/auth-address&gt;&lt;titles&gt;&lt;title&gt;Field trial of the Otago photoscreener&lt;/title&gt;&lt;secondary-title&gt;Can J Ophthalmol&lt;/secondary-title&gt;&lt;/titles&gt;&lt;periodical&gt;&lt;full-title&gt;Canadian Journal of Ophthalmology&lt;/full-title&gt;&lt;abbr-1&gt;Can. J. Ophthalmol.&lt;/abbr-1&gt;&lt;abbr-2&gt;Can J Ophthalmol&lt;/abbr-2&gt;&lt;/periodical&gt;&lt;pages&gt;193-7&lt;/pages&gt;&lt;volume&gt;30&lt;/volume&gt;&lt;number&gt;4&lt;/number&gt;&lt;keywords&gt;&lt;keyword&gt;Amblyopia/*diagnosis&lt;/keyword&gt;&lt;keyword&gt;British Columbia&lt;/keyword&gt;&lt;keyword&gt;Child, Preschool&lt;/keyword&gt;&lt;keyword&gt;Double-Blind Method&lt;/keyword&gt;&lt;keyword&gt;False Negative Reactions&lt;/keyword&gt;&lt;keyword&gt;Humans&lt;/keyword&gt;&lt;keyword&gt;Photography/*instrumentation&lt;/keyword&gt;&lt;keyword&gt;Predictive Value of Tests&lt;/keyword&gt;&lt;keyword&gt;Prospective Studies&lt;/keyword&gt;&lt;keyword&gt;Refractive Errors/*diagnosis&lt;/keyword&gt;&lt;keyword&gt;Sensitivity and Specificity&lt;/keyword&gt;&lt;keyword&gt;Strabismus/*diagnosis&lt;/keyword&gt;&lt;keyword&gt;Vision Disorders&lt;/keyword&gt;&lt;keyword&gt;Vision Tests/*methods&lt;/keyword&gt;&lt;/keywords&gt;&lt;dates&gt;&lt;year&gt;1995&lt;/year&gt;&lt;pub-dates&gt;&lt;date&gt;Jun&lt;/date&gt;&lt;/pub-dates&gt;&lt;/dates&gt;&lt;isbn&gt;0008-4182 (Print)&amp;#xD;0008-4182 (Linking)&lt;/isbn&gt;&lt;accession-num&gt;7585311&lt;/accession-num&gt;&lt;label&gt;Ref 71.&lt;/label&gt;&lt;urls&gt;&lt;related-urls&gt;&lt;url&gt;http://www.ncbi.nlm.nih.gov/pubmed/7585311&lt;/url&gt;&lt;/related-urls&gt;&lt;/urls&gt;&lt;custom1&gt;I (Previous Report)&lt;/custom1&gt;&lt;custom2&gt;I (Previous Report)&lt;/custom2&gt;&lt;/record&gt;&lt;/Cite&gt;&lt;/EndNote&gt;</w:instrText>
            </w:r>
            <w:r w:rsidR="00847DC3" w:rsidRPr="00847DC3">
              <w:fldChar w:fldCharType="separate"/>
            </w:r>
            <w:r w:rsidR="00847DC3" w:rsidRPr="00847DC3">
              <w:rPr>
                <w:noProof/>
                <w:vertAlign w:val="superscript"/>
              </w:rPr>
              <w:t>92</w:t>
            </w:r>
            <w:r w:rsidR="00847DC3" w:rsidRPr="00847DC3">
              <w:fldChar w:fldCharType="end"/>
            </w:r>
          </w:p>
        </w:tc>
        <w:tc>
          <w:tcPr>
            <w:tcW w:w="3059" w:type="dxa"/>
          </w:tcPr>
          <w:p w:rsidR="00847DC3" w:rsidRPr="00847DC3" w:rsidRDefault="00847DC3" w:rsidP="00FB77F1">
            <w:pPr>
              <w:pStyle w:val="AppTableText"/>
              <w:ind w:left="-19" w:right="-108"/>
            </w:pPr>
            <w:r w:rsidRPr="00847DC3">
              <w:t>Snellen E or</w:t>
            </w:r>
            <w:r w:rsidRPr="00847DC3">
              <w:rPr>
                <w:spacing w:val="-3"/>
              </w:rPr>
              <w:t xml:space="preserve"> </w:t>
            </w:r>
            <w:r w:rsidRPr="00847DC3">
              <w:t>Stycar-graded balls</w:t>
            </w:r>
            <w:r w:rsidRPr="00847DC3">
              <w:rPr>
                <w:spacing w:val="25"/>
              </w:rPr>
              <w:t xml:space="preserve"> </w:t>
            </w:r>
            <w:r w:rsidRPr="00847DC3">
              <w:t>visual</w:t>
            </w:r>
            <w:r w:rsidRPr="00847DC3">
              <w:rPr>
                <w:spacing w:val="-2"/>
              </w:rPr>
              <w:t xml:space="preserve"> </w:t>
            </w:r>
            <w:r w:rsidRPr="00847DC3">
              <w:t>acuity test and Titmus</w:t>
            </w:r>
            <w:r w:rsidRPr="00847DC3">
              <w:rPr>
                <w:spacing w:val="35"/>
              </w:rPr>
              <w:t xml:space="preserve"> </w:t>
            </w:r>
            <w:r w:rsidRPr="00847DC3">
              <w:t>stereotest</w:t>
            </w:r>
            <w:r w:rsidR="00FB77F1">
              <w:t xml:space="preserve"> </w:t>
            </w:r>
            <w:r w:rsidRPr="00847DC3">
              <w:t>(comprehensive eye exam</w:t>
            </w:r>
            <w:r w:rsidRPr="00847DC3">
              <w:rPr>
                <w:spacing w:val="25"/>
              </w:rPr>
              <w:t xml:space="preserve"> </w:t>
            </w:r>
            <w:r w:rsidRPr="00847DC3">
              <w:t>without cycloplegic</w:t>
            </w:r>
            <w:r w:rsidRPr="00847DC3">
              <w:rPr>
                <w:spacing w:val="1"/>
              </w:rPr>
              <w:t xml:space="preserve"> </w:t>
            </w:r>
            <w:r w:rsidRPr="00847DC3">
              <w:t>refraction)</w:t>
            </w:r>
          </w:p>
        </w:tc>
        <w:tc>
          <w:tcPr>
            <w:tcW w:w="1992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0.09 (0.04 to 0.20)</w:t>
            </w:r>
            <w:r w:rsidRPr="00847DC3">
              <w:rPr>
                <w:spacing w:val="-16"/>
              </w:rPr>
              <w:t xml:space="preserve"> </w:t>
            </w:r>
            <w:r w:rsidRPr="00847DC3">
              <w:t>‡</w:t>
            </w:r>
          </w:p>
        </w:tc>
        <w:tc>
          <w:tcPr>
            <w:tcW w:w="1878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1.0 (0.99 to 1.0)</w:t>
            </w:r>
            <w:r w:rsidRPr="00847DC3">
              <w:rPr>
                <w:spacing w:val="-17"/>
              </w:rPr>
              <w:t xml:space="preserve"> </w:t>
            </w:r>
            <w:r w:rsidRPr="00847DC3">
              <w:t>‡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17 (5.5 to 54)</w:t>
            </w:r>
            <w:r w:rsidRPr="00847DC3">
              <w:rPr>
                <w:spacing w:val="-19"/>
              </w:rPr>
              <w:t xml:space="preserve"> </w:t>
            </w:r>
            <w:r w:rsidRPr="00847DC3">
              <w:t>‡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0.91 (0.84 to 0.99)‡</w:t>
            </w:r>
          </w:p>
        </w:tc>
        <w:tc>
          <w:tcPr>
            <w:tcW w:w="735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Fair</w:t>
            </w:r>
          </w:p>
        </w:tc>
      </w:tr>
      <w:tr w:rsidR="00847DC3" w:rsidRPr="00847DC3" w:rsidTr="00FB3217">
        <w:tc>
          <w:tcPr>
            <w:tcW w:w="1639" w:type="dxa"/>
          </w:tcPr>
          <w:p w:rsidR="00847DC3" w:rsidRPr="00847DC3" w:rsidRDefault="00847DC3" w:rsidP="00FB77F1">
            <w:pPr>
              <w:pStyle w:val="AppTableText"/>
              <w:ind w:right="-107"/>
            </w:pPr>
            <w:r w:rsidRPr="00847DC3">
              <w:t>Shallo-Hoffmann</w:t>
            </w:r>
            <w:r w:rsidRPr="00847DC3">
              <w:rPr>
                <w:spacing w:val="25"/>
              </w:rPr>
              <w:t xml:space="preserve"> </w:t>
            </w:r>
            <w:r w:rsidR="00FB77F1">
              <w:t>et al</w:t>
            </w:r>
            <w:r w:rsidRPr="00847DC3">
              <w:t>,</w:t>
            </w:r>
            <w:r w:rsidRPr="00847DC3">
              <w:rPr>
                <w:spacing w:val="-2"/>
              </w:rPr>
              <w:t xml:space="preserve"> </w:t>
            </w:r>
            <w:r w:rsidRPr="00847DC3">
              <w:t>2004</w:t>
            </w:r>
            <w:r w:rsidRPr="00847DC3">
              <w:fldChar w:fldCharType="begin"/>
            </w:r>
            <w:r w:rsidRPr="00847DC3">
              <w:instrText xml:space="preserve"> ADDIN EN.CITE &lt;EndNote&gt;&lt;Cite&gt;&lt;Author&gt;Shallo-Hoffmann&lt;/Author&gt;&lt;Year&gt;2004&lt;/Year&gt;&lt;RecNum&gt;5069&lt;/RecNum&gt;&lt;DisplayText&gt;&lt;style face="superscript" font="Times New Roman"&gt;103&lt;/style&gt;&lt;/DisplayText&gt;&lt;record&gt;&lt;rec-number&gt;5069&lt;/rec-number&gt;&lt;foreign-keys&gt;&lt;key app="EN" db-id="5pwtt9zpp52zz7e5tpxv0fejfr5rs2zp2r22" timestamp="1458850947"&gt;5069&lt;/key&gt;&lt;/foreign-keys&gt;&lt;ref-type name="Journal Article"&gt;17&lt;/ref-type&gt;&lt;contributors&gt;&lt;authors&gt;&lt;author&gt;Shallo-Hoffmann, J.&lt;/author&gt;&lt;author&gt;Coulter, R.&lt;/author&gt;&lt;author&gt;Oliver, P.&lt;/author&gt;&lt;author&gt;Hardigan, P.&lt;/author&gt;&lt;author&gt;Blavo, C.&lt;/author&gt;&lt;/authors&gt;&lt;/contributors&gt;&lt;auth-address&gt;College of Optometry, Nova Southeastern University, 3200 South University Drive, Fort Lauderdale, FL 33328, USA. shoffman@nsu.nova.edu&lt;/auth-address&gt;&lt;titles&gt;&lt;title&gt;A study of pre-school vision screening tests&amp;apos; testability, validity and duration: do group differences matter?&lt;/title&gt;&lt;secondary-title&gt;Strabismus&lt;/secondary-title&gt;&lt;/titles&gt;&lt;periodical&gt;&lt;full-title&gt;Strabismus&lt;/full-title&gt;&lt;abbr-1&gt;Strabismus&lt;/abbr-1&gt;&lt;abbr-2&gt;Strabismus&lt;/abbr-2&gt;&lt;/periodical&gt;&lt;pages&gt;65-73&lt;/pages&gt;&lt;volume&gt;12&lt;/volume&gt;&lt;number&gt;2&lt;/number&gt;&lt;keywords&gt;&lt;keyword&gt;Child&lt;/keyword&gt;&lt;keyword&gt;Child, Preschool&lt;/keyword&gt;&lt;keyword&gt;Humans&lt;/keyword&gt;&lt;keyword&gt;Reproducibility of Results&lt;/keyword&gt;&lt;keyword&gt;Sensitivity and Specificity&lt;/keyword&gt;&lt;keyword&gt;Social Class&lt;/keyword&gt;&lt;keyword&gt;Time Factors&lt;/keyword&gt;&lt;keyword&gt;Vision Disorders/*diagnosis&lt;/keyword&gt;&lt;keyword&gt;Vision Screening/*standards&lt;/keyword&gt;&lt;keyword&gt;*Visual Acuity&lt;/keyword&gt;&lt;/keywords&gt;&lt;dates&gt;&lt;year&gt;2004&lt;/year&gt;&lt;pub-dates&gt;&lt;date&gt;Jun&lt;/date&gt;&lt;/pub-dates&gt;&lt;/dates&gt;&lt;isbn&gt;0927-3972 (Print)&amp;#xD;0927-3972 (Linking)&lt;/isbn&gt;&lt;accession-num&gt;15672929&lt;/accession-num&gt;&lt;label&gt;Ref 80.&lt;/label&gt;&lt;urls&gt;&lt;related-urls&gt;&lt;url&gt;http://www.ncbi.nlm.nih.gov/pubmed/15672929&lt;/url&gt;&lt;/related-urls&gt;&lt;/urls&gt;&lt;custom1&gt;I (Previous Report)&lt;/custom1&gt;&lt;custom2&gt;I (Previous Report)&lt;/custom2&gt;&lt;/record&gt;&lt;/Cite&gt;&lt;/EndNote&gt;</w:instrText>
            </w:r>
            <w:r w:rsidRPr="00847DC3">
              <w:fldChar w:fldCharType="separate"/>
            </w:r>
            <w:r w:rsidRPr="00847DC3">
              <w:rPr>
                <w:noProof/>
                <w:vertAlign w:val="superscript"/>
              </w:rPr>
              <w:t>103</w:t>
            </w:r>
            <w:r w:rsidRPr="00847DC3">
              <w:fldChar w:fldCharType="end"/>
            </w:r>
          </w:p>
        </w:tc>
        <w:tc>
          <w:tcPr>
            <w:tcW w:w="3059" w:type="dxa"/>
          </w:tcPr>
          <w:p w:rsidR="00847DC3" w:rsidRPr="00847DC3" w:rsidRDefault="00847DC3" w:rsidP="00FB77F1">
            <w:pPr>
              <w:pStyle w:val="AppTableText"/>
              <w:ind w:left="-19" w:right="-108"/>
            </w:pPr>
            <w:r w:rsidRPr="00847DC3">
              <w:t>LEA Symbols and HOTV</w:t>
            </w:r>
            <w:r w:rsidRPr="00847DC3">
              <w:rPr>
                <w:spacing w:val="1"/>
              </w:rPr>
              <w:t xml:space="preserve"> </w:t>
            </w:r>
            <w:r w:rsidRPr="00847DC3">
              <w:t>chart and</w:t>
            </w:r>
            <w:r w:rsidRPr="00847DC3">
              <w:rPr>
                <w:spacing w:val="23"/>
              </w:rPr>
              <w:t xml:space="preserve"> </w:t>
            </w:r>
            <w:r w:rsidRPr="00847DC3">
              <w:t>Random Dot E stereoacuity test</w:t>
            </w:r>
            <w:r w:rsidRPr="00847DC3">
              <w:rPr>
                <w:spacing w:val="23"/>
              </w:rPr>
              <w:t xml:space="preserve"> </w:t>
            </w:r>
            <w:r w:rsidRPr="00847DC3">
              <w:t>(comprehensive eye exam with</w:t>
            </w:r>
            <w:r w:rsidRPr="00847DC3">
              <w:rPr>
                <w:spacing w:val="27"/>
              </w:rPr>
              <w:t xml:space="preserve"> </w:t>
            </w:r>
            <w:r w:rsidRPr="00847DC3">
              <w:t>cycloplegic</w:t>
            </w:r>
            <w:r w:rsidRPr="00847DC3">
              <w:rPr>
                <w:spacing w:val="1"/>
              </w:rPr>
              <w:t xml:space="preserve"> </w:t>
            </w:r>
            <w:r w:rsidRPr="00847DC3">
              <w:t>refraction)</w:t>
            </w:r>
          </w:p>
        </w:tc>
        <w:tc>
          <w:tcPr>
            <w:tcW w:w="1992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0.73 (0.13 to 0.98)</w:t>
            </w:r>
            <w:r w:rsidRPr="00847DC3">
              <w:rPr>
                <w:spacing w:val="-16"/>
              </w:rPr>
              <w:t xml:space="preserve"> </w:t>
            </w:r>
            <w:r w:rsidRPr="00847DC3">
              <w:t>§</w:t>
            </w:r>
          </w:p>
        </w:tc>
        <w:tc>
          <w:tcPr>
            <w:tcW w:w="1878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0.94 (0.90 to 0.96)</w:t>
            </w:r>
            <w:r w:rsidRPr="00847DC3">
              <w:rPr>
                <w:spacing w:val="-17"/>
              </w:rPr>
              <w:t xml:space="preserve"> </w:t>
            </w:r>
            <w:r w:rsidRPr="00847DC3">
              <w:t>§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12 (4.7 to 28)</w:t>
            </w:r>
            <w:r w:rsidRPr="00847DC3">
              <w:rPr>
                <w:spacing w:val="-19"/>
              </w:rPr>
              <w:t xml:space="preserve"> </w:t>
            </w:r>
            <w:r w:rsidRPr="00847DC3">
              <w:t>§</w:t>
            </w:r>
          </w:p>
        </w:tc>
        <w:tc>
          <w:tcPr>
            <w:tcW w:w="1890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0.28</w:t>
            </w:r>
            <w:r w:rsidRPr="00847DC3">
              <w:rPr>
                <w:spacing w:val="1"/>
              </w:rPr>
              <w:t xml:space="preserve"> </w:t>
            </w:r>
            <w:r w:rsidRPr="00847DC3">
              <w:t>(0.03 to 2.4)§</w:t>
            </w:r>
          </w:p>
        </w:tc>
        <w:tc>
          <w:tcPr>
            <w:tcW w:w="735" w:type="dxa"/>
          </w:tcPr>
          <w:p w:rsidR="00847DC3" w:rsidRPr="00847DC3" w:rsidRDefault="00847DC3" w:rsidP="00847DC3">
            <w:pPr>
              <w:pStyle w:val="AppTableText"/>
            </w:pPr>
            <w:r w:rsidRPr="00847DC3">
              <w:t>Fair</w:t>
            </w:r>
          </w:p>
        </w:tc>
      </w:tr>
    </w:tbl>
    <w:p w:rsidR="00FB77F1" w:rsidRDefault="00FB77F1" w:rsidP="00FB77F1">
      <w:pPr>
        <w:pStyle w:val="AppTableNote"/>
        <w:spacing w:after="0"/>
      </w:pPr>
      <w:r>
        <w:t>*Determined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cutoff to</w:t>
      </w:r>
      <w:r>
        <w:rPr>
          <w:spacing w:val="-2"/>
        </w:rPr>
        <w:t xml:space="preserve"> </w:t>
      </w:r>
      <w:r>
        <w:t>achieve specificity of</w:t>
      </w:r>
      <w:r>
        <w:rPr>
          <w:spacing w:val="-2"/>
        </w:rPr>
        <w:t xml:space="preserve"> </w:t>
      </w:r>
      <w:r>
        <w:t>0.95.</w:t>
      </w:r>
    </w:p>
    <w:p w:rsidR="00FB77F1" w:rsidRDefault="00FB77F1" w:rsidP="00FB77F1">
      <w:pPr>
        <w:pStyle w:val="AppTableNote"/>
        <w:spacing w:after="0"/>
      </w:pPr>
      <w:r>
        <w:t>†</w:t>
      </w:r>
      <w:r>
        <w:rPr>
          <w:spacing w:val="1"/>
        </w:rPr>
        <w:t xml:space="preserve"> </w:t>
      </w:r>
      <w:r>
        <w:t>Raw</w:t>
      </w:r>
      <w:r>
        <w:rPr>
          <w:spacing w:val="-3"/>
        </w:rPr>
        <w:t xml:space="preserve"> </w:t>
      </w:r>
      <w:r>
        <w:t>data not</w:t>
      </w:r>
      <w:r>
        <w:rPr>
          <w:spacing w:val="-2"/>
        </w:rPr>
        <w:t xml:space="preserve"> </w:t>
      </w:r>
      <w:r>
        <w:t>provided,</w:t>
      </w:r>
      <w:r>
        <w:rPr>
          <w:spacing w:val="-2"/>
        </w:rPr>
        <w:t xml:space="preserve"> </w:t>
      </w:r>
      <w:r>
        <w:t>unable to</w:t>
      </w:r>
      <w:r>
        <w:rPr>
          <w:spacing w:val="-2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confidence intervals.</w:t>
      </w:r>
    </w:p>
    <w:p w:rsidR="00FB77F1" w:rsidRDefault="00FB77F1" w:rsidP="00FB77F1">
      <w:pPr>
        <w:pStyle w:val="AppTableNote"/>
        <w:spacing w:after="0"/>
      </w:pPr>
      <w:r>
        <w:t>‡Adjusted</w:t>
      </w:r>
      <w:r>
        <w:rPr>
          <w:spacing w:val="-2"/>
        </w:rPr>
        <w:t xml:space="preserve"> </w:t>
      </w:r>
      <w:r>
        <w:t>for verification bias</w:t>
      </w:r>
      <w:r>
        <w:rPr>
          <w:spacing w:val="-4"/>
        </w:rPr>
        <w:t xml:space="preserve"> </w:t>
      </w:r>
      <w:r>
        <w:t>based on</w:t>
      </w:r>
      <w:r>
        <w:rPr>
          <w:spacing w:val="-2"/>
        </w:rPr>
        <w:t xml:space="preserve"> </w:t>
      </w:r>
      <w:r>
        <w:t>a 20%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of negative</w:t>
      </w:r>
      <w:r>
        <w:rPr>
          <w:spacing w:val="-2"/>
        </w:rPr>
        <w:t xml:space="preserve"> </w:t>
      </w:r>
      <w:r>
        <w:t>screens.</w:t>
      </w:r>
    </w:p>
    <w:p w:rsidR="00FB77F1" w:rsidRDefault="00FB77F1" w:rsidP="00FB77F1">
      <w:pPr>
        <w:pStyle w:val="AppTableNote"/>
      </w:pPr>
      <w:r>
        <w:t>§</w:t>
      </w:r>
      <w:r>
        <w:rPr>
          <w:spacing w:val="1"/>
        </w:rPr>
        <w:t xml:space="preserve"> </w:t>
      </w:r>
      <w:r>
        <w:t>Adjusted for verification bias</w:t>
      </w:r>
      <w:r>
        <w:rPr>
          <w:spacing w:val="-2"/>
        </w:rPr>
        <w:t xml:space="preserve"> </w:t>
      </w:r>
      <w:r>
        <w:t>based on a 25%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of negative</w:t>
      </w:r>
      <w:r>
        <w:rPr>
          <w:spacing w:val="-2"/>
        </w:rPr>
        <w:t xml:space="preserve"> </w:t>
      </w:r>
      <w:r>
        <w:t>screens.</w:t>
      </w:r>
    </w:p>
    <w:p w:rsidR="003934EE" w:rsidRDefault="00FB77F1" w:rsidP="00CB15D1">
      <w:pPr>
        <w:pStyle w:val="AppTableNote"/>
      </w:pPr>
      <w:r w:rsidRPr="0076254D">
        <w:t xml:space="preserve">Abbreviations: </w:t>
      </w:r>
      <w:r>
        <w:t>CI=confidence interval; cm=centimeters; NA=not available; VIP=Vision in Preschoolers.</w:t>
      </w:r>
    </w:p>
    <w:sectPr w:rsidR="003934EE" w:rsidSect="009F46C8">
      <w:headerReference w:type="default" r:id="rId8"/>
      <w:footerReference w:type="default" r:id="rId9"/>
      <w:pgSz w:w="15840" w:h="12240" w:orient="landscape"/>
      <w:pgMar w:top="1440" w:right="1440" w:bottom="1166" w:left="1440" w:header="720" w:footer="720" w:gutter="0"/>
      <w:pgNumType w:start="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40" w:rsidRDefault="007E6440" w:rsidP="00030F76">
      <w:pPr>
        <w:spacing w:after="0" w:line="240" w:lineRule="auto"/>
      </w:pPr>
      <w:r>
        <w:separator/>
      </w:r>
    </w:p>
  </w:endnote>
  <w:endnote w:type="continuationSeparator" w:id="0">
    <w:p w:rsidR="007E6440" w:rsidRDefault="007E6440" w:rsidP="0003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3F" w:rsidRDefault="0031123F" w:rsidP="0031123F">
    <w:pPr>
      <w:pStyle w:val="Footer"/>
    </w:pPr>
    <w:r w:rsidRPr="00A35BE4">
      <w:rPr>
        <w:rFonts w:ascii="Arial" w:hAnsi="Arial" w:cs="Arial"/>
        <w:sz w:val="16"/>
        <w:szCs w:val="16"/>
      </w:rPr>
      <w:t xml:space="preserve">Vision Screening </w:t>
    </w:r>
    <w:r>
      <w:rPr>
        <w:rFonts w:ascii="Arial" w:hAnsi="Arial" w:cs="Arial"/>
        <w:sz w:val="16"/>
        <w:szCs w:val="16"/>
      </w:rPr>
      <w:t>in Young Children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 w:rsidR="009F46C8">
      <w:rPr>
        <w:rFonts w:ascii="Arial" w:hAnsi="Arial" w:cs="Arial"/>
        <w:noProof/>
        <w:sz w:val="16"/>
        <w:szCs w:val="16"/>
      </w:rPr>
      <w:t>101</w:t>
    </w:r>
    <w:r w:rsidRPr="000876B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40" w:rsidRDefault="007E6440" w:rsidP="00030F76">
      <w:pPr>
        <w:spacing w:after="0" w:line="240" w:lineRule="auto"/>
      </w:pPr>
      <w:r>
        <w:separator/>
      </w:r>
    </w:p>
  </w:footnote>
  <w:footnote w:type="continuationSeparator" w:id="0">
    <w:p w:rsidR="007E6440" w:rsidRDefault="007E6440" w:rsidP="0003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D1" w:rsidRPr="00847DC3" w:rsidRDefault="00CB15D1" w:rsidP="00CB15D1">
    <w:pPr>
      <w:pStyle w:val="Header"/>
    </w:pPr>
    <w:r w:rsidRPr="00847DC3">
      <w:rPr>
        <w:rFonts w:ascii="Arial" w:hAnsi="Arial" w:cs="Arial"/>
        <w:b/>
      </w:rPr>
      <w:t>Appendix E Table 1. Diagnostic Accuracy of Visual Acuity, Stereoacuity, Strabismus, and Combination Tests, by Test Type (KQ 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4E7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410"/>
    <w:multiLevelType w:val="multilevel"/>
    <w:tmpl w:val="00000893"/>
    <w:lvl w:ilvl="0">
      <w:start w:val="4"/>
      <w:numFmt w:val="decimal"/>
      <w:lvlText w:val="%1"/>
      <w:lvlJc w:val="left"/>
      <w:pPr>
        <w:ind w:left="99" w:hanging="135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223" w:hanging="135"/>
      </w:pPr>
    </w:lvl>
    <w:lvl w:ilvl="2">
      <w:numFmt w:val="bullet"/>
      <w:lvlText w:val="•"/>
      <w:lvlJc w:val="left"/>
      <w:pPr>
        <w:ind w:left="347" w:hanging="135"/>
      </w:pPr>
    </w:lvl>
    <w:lvl w:ilvl="3">
      <w:numFmt w:val="bullet"/>
      <w:lvlText w:val="•"/>
      <w:lvlJc w:val="left"/>
      <w:pPr>
        <w:ind w:left="471" w:hanging="135"/>
      </w:pPr>
    </w:lvl>
    <w:lvl w:ilvl="4">
      <w:numFmt w:val="bullet"/>
      <w:lvlText w:val="•"/>
      <w:lvlJc w:val="left"/>
      <w:pPr>
        <w:ind w:left="594" w:hanging="135"/>
      </w:pPr>
    </w:lvl>
    <w:lvl w:ilvl="5">
      <w:numFmt w:val="bullet"/>
      <w:lvlText w:val="•"/>
      <w:lvlJc w:val="left"/>
      <w:pPr>
        <w:ind w:left="718" w:hanging="135"/>
      </w:pPr>
    </w:lvl>
    <w:lvl w:ilvl="6">
      <w:numFmt w:val="bullet"/>
      <w:lvlText w:val="•"/>
      <w:lvlJc w:val="left"/>
      <w:pPr>
        <w:ind w:left="842" w:hanging="135"/>
      </w:pPr>
    </w:lvl>
    <w:lvl w:ilvl="7">
      <w:numFmt w:val="bullet"/>
      <w:lvlText w:val="•"/>
      <w:lvlJc w:val="left"/>
      <w:pPr>
        <w:ind w:left="966" w:hanging="135"/>
      </w:pPr>
    </w:lvl>
    <w:lvl w:ilvl="8">
      <w:numFmt w:val="bullet"/>
      <w:lvlText w:val="•"/>
      <w:lvlJc w:val="left"/>
      <w:pPr>
        <w:ind w:left="1090" w:hanging="135"/>
      </w:pPr>
    </w:lvl>
  </w:abstractNum>
  <w:abstractNum w:abstractNumId="3">
    <w:nsid w:val="00000411"/>
    <w:multiLevelType w:val="multilevel"/>
    <w:tmpl w:val="00000894"/>
    <w:lvl w:ilvl="0">
      <w:numFmt w:val="bullet"/>
      <w:lvlText w:val="●"/>
      <w:lvlJc w:val="left"/>
      <w:pPr>
        <w:ind w:left="102" w:hanging="142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792" w:hanging="142"/>
      </w:pPr>
    </w:lvl>
    <w:lvl w:ilvl="2">
      <w:numFmt w:val="bullet"/>
      <w:lvlText w:val="•"/>
      <w:lvlJc w:val="left"/>
      <w:pPr>
        <w:ind w:left="1483" w:hanging="142"/>
      </w:pPr>
    </w:lvl>
    <w:lvl w:ilvl="3">
      <w:numFmt w:val="bullet"/>
      <w:lvlText w:val="•"/>
      <w:lvlJc w:val="left"/>
      <w:pPr>
        <w:ind w:left="2174" w:hanging="142"/>
      </w:pPr>
    </w:lvl>
    <w:lvl w:ilvl="4">
      <w:numFmt w:val="bullet"/>
      <w:lvlText w:val="•"/>
      <w:lvlJc w:val="left"/>
      <w:pPr>
        <w:ind w:left="2865" w:hanging="142"/>
      </w:pPr>
    </w:lvl>
    <w:lvl w:ilvl="5">
      <w:numFmt w:val="bullet"/>
      <w:lvlText w:val="•"/>
      <w:lvlJc w:val="left"/>
      <w:pPr>
        <w:ind w:left="3555" w:hanging="142"/>
      </w:pPr>
    </w:lvl>
    <w:lvl w:ilvl="6">
      <w:numFmt w:val="bullet"/>
      <w:lvlText w:val="•"/>
      <w:lvlJc w:val="left"/>
      <w:pPr>
        <w:ind w:left="4246" w:hanging="142"/>
      </w:pPr>
    </w:lvl>
    <w:lvl w:ilvl="7">
      <w:numFmt w:val="bullet"/>
      <w:lvlText w:val="•"/>
      <w:lvlJc w:val="left"/>
      <w:pPr>
        <w:ind w:left="4937" w:hanging="142"/>
      </w:pPr>
    </w:lvl>
    <w:lvl w:ilvl="8">
      <w:numFmt w:val="bullet"/>
      <w:lvlText w:val="•"/>
      <w:lvlJc w:val="left"/>
      <w:pPr>
        <w:ind w:left="5627" w:hanging="142"/>
      </w:pPr>
    </w:lvl>
  </w:abstractNum>
  <w:abstractNum w:abstractNumId="4">
    <w:nsid w:val="038B276C"/>
    <w:multiLevelType w:val="hybridMultilevel"/>
    <w:tmpl w:val="190E91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91818"/>
    <w:multiLevelType w:val="hybridMultilevel"/>
    <w:tmpl w:val="EE0A86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81D48"/>
    <w:multiLevelType w:val="hybridMultilevel"/>
    <w:tmpl w:val="31F4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629AB"/>
    <w:multiLevelType w:val="multilevel"/>
    <w:tmpl w:val="913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EA25A2"/>
    <w:multiLevelType w:val="hybridMultilevel"/>
    <w:tmpl w:val="0A4C7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D69E8"/>
    <w:multiLevelType w:val="hybridMultilevel"/>
    <w:tmpl w:val="4E10362C"/>
    <w:lvl w:ilvl="0" w:tplc="E05CE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A0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EEA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A5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EC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167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8E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8D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7C9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81679"/>
    <w:multiLevelType w:val="hybridMultilevel"/>
    <w:tmpl w:val="6F302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400CD"/>
    <w:multiLevelType w:val="hybridMultilevel"/>
    <w:tmpl w:val="B150C7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76173"/>
    <w:multiLevelType w:val="hybridMultilevel"/>
    <w:tmpl w:val="8ECA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5767E"/>
    <w:multiLevelType w:val="hybridMultilevel"/>
    <w:tmpl w:val="163E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3CE4BDD"/>
    <w:multiLevelType w:val="hybridMultilevel"/>
    <w:tmpl w:val="3F7C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8236218"/>
    <w:multiLevelType w:val="hybridMultilevel"/>
    <w:tmpl w:val="FD1C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D1197"/>
    <w:multiLevelType w:val="hybridMultilevel"/>
    <w:tmpl w:val="0558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116F2C"/>
    <w:multiLevelType w:val="hybridMultilevel"/>
    <w:tmpl w:val="9670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E00DA6"/>
    <w:multiLevelType w:val="hybridMultilevel"/>
    <w:tmpl w:val="B1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519D8"/>
    <w:multiLevelType w:val="hybridMultilevel"/>
    <w:tmpl w:val="68EC97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45F4033"/>
    <w:multiLevelType w:val="hybridMultilevel"/>
    <w:tmpl w:val="410A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756F37"/>
    <w:multiLevelType w:val="hybridMultilevel"/>
    <w:tmpl w:val="2A52F620"/>
    <w:lvl w:ilvl="0" w:tplc="90D495F4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>
    <w:nsid w:val="4B1F236E"/>
    <w:multiLevelType w:val="hybridMultilevel"/>
    <w:tmpl w:val="DF28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9B5E23"/>
    <w:multiLevelType w:val="hybridMultilevel"/>
    <w:tmpl w:val="49B62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1E76D8"/>
    <w:multiLevelType w:val="hybridMultilevel"/>
    <w:tmpl w:val="13643142"/>
    <w:lvl w:ilvl="0" w:tplc="04090015">
      <w:start w:val="1"/>
      <w:numFmt w:val="upperLetter"/>
      <w:lvlText w:val="%1."/>
      <w:lvlJc w:val="left"/>
      <w:pPr>
        <w:ind w:left="892" w:hanging="360"/>
      </w:p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2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675D2780"/>
    <w:multiLevelType w:val="hybridMultilevel"/>
    <w:tmpl w:val="ADE01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855AF1"/>
    <w:multiLevelType w:val="hybridMultilevel"/>
    <w:tmpl w:val="2F20564A"/>
    <w:lvl w:ilvl="0" w:tplc="44B097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EA4D77"/>
    <w:multiLevelType w:val="hybridMultilevel"/>
    <w:tmpl w:val="1E90FE84"/>
    <w:lvl w:ilvl="0" w:tplc="1B18A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0D7AC7"/>
    <w:multiLevelType w:val="hybridMultilevel"/>
    <w:tmpl w:val="CF78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6653C4"/>
    <w:multiLevelType w:val="hybridMultilevel"/>
    <w:tmpl w:val="89AC2A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4"/>
  </w:num>
  <w:num w:numId="3">
    <w:abstractNumId w:val="16"/>
  </w:num>
  <w:num w:numId="4">
    <w:abstractNumId w:val="32"/>
  </w:num>
  <w:num w:numId="5">
    <w:abstractNumId w:val="40"/>
  </w:num>
  <w:num w:numId="6">
    <w:abstractNumId w:val="38"/>
  </w:num>
  <w:num w:numId="7">
    <w:abstractNumId w:val="45"/>
  </w:num>
  <w:num w:numId="8">
    <w:abstractNumId w:val="10"/>
  </w:num>
  <w:num w:numId="9">
    <w:abstractNumId w:val="11"/>
  </w:num>
  <w:num w:numId="10">
    <w:abstractNumId w:val="7"/>
  </w:num>
  <w:num w:numId="11">
    <w:abstractNumId w:val="23"/>
  </w:num>
  <w:num w:numId="12">
    <w:abstractNumId w:val="9"/>
  </w:num>
  <w:num w:numId="13">
    <w:abstractNumId w:val="25"/>
  </w:num>
  <w:num w:numId="14">
    <w:abstractNumId w:val="15"/>
  </w:num>
  <w:num w:numId="15">
    <w:abstractNumId w:val="22"/>
  </w:num>
  <w:num w:numId="16">
    <w:abstractNumId w:val="31"/>
  </w:num>
  <w:num w:numId="17">
    <w:abstractNumId w:val="24"/>
  </w:num>
  <w:num w:numId="18">
    <w:abstractNumId w:val="6"/>
  </w:num>
  <w:num w:numId="19">
    <w:abstractNumId w:val="14"/>
  </w:num>
  <w:num w:numId="20">
    <w:abstractNumId w:val="46"/>
  </w:num>
  <w:num w:numId="21">
    <w:abstractNumId w:val="47"/>
  </w:num>
  <w:num w:numId="22">
    <w:abstractNumId w:val="18"/>
  </w:num>
  <w:num w:numId="23">
    <w:abstractNumId w:val="0"/>
  </w:num>
  <w:num w:numId="24">
    <w:abstractNumId w:val="33"/>
  </w:num>
  <w:num w:numId="25">
    <w:abstractNumId w:val="27"/>
  </w:num>
  <w:num w:numId="26">
    <w:abstractNumId w:val="35"/>
  </w:num>
  <w:num w:numId="27">
    <w:abstractNumId w:val="42"/>
  </w:num>
  <w:num w:numId="28">
    <w:abstractNumId w:val="20"/>
  </w:num>
  <w:num w:numId="29">
    <w:abstractNumId w:val="21"/>
  </w:num>
  <w:num w:numId="30">
    <w:abstractNumId w:val="28"/>
  </w:num>
  <w:num w:numId="31">
    <w:abstractNumId w:val="19"/>
  </w:num>
  <w:num w:numId="32">
    <w:abstractNumId w:val="39"/>
  </w:num>
  <w:num w:numId="33">
    <w:abstractNumId w:val="17"/>
  </w:num>
  <w:num w:numId="34">
    <w:abstractNumId w:val="1"/>
  </w:num>
  <w:num w:numId="35">
    <w:abstractNumId w:val="12"/>
  </w:num>
  <w:num w:numId="36">
    <w:abstractNumId w:val="36"/>
  </w:num>
  <w:num w:numId="37">
    <w:abstractNumId w:val="2"/>
  </w:num>
  <w:num w:numId="38">
    <w:abstractNumId w:val="43"/>
  </w:num>
  <w:num w:numId="39">
    <w:abstractNumId w:val="37"/>
  </w:num>
  <w:num w:numId="40">
    <w:abstractNumId w:val="8"/>
  </w:num>
  <w:num w:numId="41">
    <w:abstractNumId w:val="30"/>
  </w:num>
  <w:num w:numId="42">
    <w:abstractNumId w:val="29"/>
  </w:num>
  <w:num w:numId="43">
    <w:abstractNumId w:val="13"/>
  </w:num>
  <w:num w:numId="44">
    <w:abstractNumId w:val="26"/>
  </w:num>
  <w:num w:numId="45">
    <w:abstractNumId w:val="41"/>
  </w:num>
  <w:num w:numId="46">
    <w:abstractNumId w:val="4"/>
  </w:num>
  <w:num w:numId="47">
    <w:abstractNumId w:val="48"/>
  </w:num>
  <w:num w:numId="48">
    <w:abstractNumId w:val="5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6"/>
    <w:rsid w:val="00020668"/>
    <w:rsid w:val="00030F76"/>
    <w:rsid w:val="001D6D19"/>
    <w:rsid w:val="00261588"/>
    <w:rsid w:val="0031123F"/>
    <w:rsid w:val="003934EE"/>
    <w:rsid w:val="00414F6E"/>
    <w:rsid w:val="004A6C7E"/>
    <w:rsid w:val="00506F01"/>
    <w:rsid w:val="005467B3"/>
    <w:rsid w:val="005B722A"/>
    <w:rsid w:val="005D53BF"/>
    <w:rsid w:val="00620072"/>
    <w:rsid w:val="00653409"/>
    <w:rsid w:val="00730A08"/>
    <w:rsid w:val="007E6440"/>
    <w:rsid w:val="00847DC3"/>
    <w:rsid w:val="008D2729"/>
    <w:rsid w:val="00973696"/>
    <w:rsid w:val="009F46C8"/>
    <w:rsid w:val="00A752C4"/>
    <w:rsid w:val="00AF2186"/>
    <w:rsid w:val="00B06711"/>
    <w:rsid w:val="00B62F74"/>
    <w:rsid w:val="00BD5A92"/>
    <w:rsid w:val="00C54CA0"/>
    <w:rsid w:val="00CA69D0"/>
    <w:rsid w:val="00CB15D1"/>
    <w:rsid w:val="00D322EF"/>
    <w:rsid w:val="00D373CB"/>
    <w:rsid w:val="00D74A88"/>
    <w:rsid w:val="00E131E6"/>
    <w:rsid w:val="00E259AF"/>
    <w:rsid w:val="00ED0337"/>
    <w:rsid w:val="00F220DD"/>
    <w:rsid w:val="00F35183"/>
    <w:rsid w:val="00F77137"/>
    <w:rsid w:val="00FB3217"/>
    <w:rsid w:val="00FB77F1"/>
    <w:rsid w:val="00F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01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5B722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22A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22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22A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2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22A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22A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22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7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76"/>
    <w:rPr>
      <w:sz w:val="20"/>
    </w:rPr>
  </w:style>
  <w:style w:type="paragraph" w:styleId="BodyText">
    <w:name w:val="Body Text"/>
    <w:basedOn w:val="Normal"/>
    <w:link w:val="BodyTextChar"/>
    <w:rsid w:val="00030F76"/>
    <w:pPr>
      <w:spacing w:after="24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30F76"/>
    <w:rPr>
      <w:szCs w:val="24"/>
    </w:rPr>
  </w:style>
  <w:style w:type="table" w:customStyle="1" w:styleId="AHRQ1">
    <w:name w:val="AHRQ1"/>
    <w:basedOn w:val="TableGrid"/>
    <w:rsid w:val="00030F76"/>
    <w:rPr>
      <w:rFonts w:ascii="Arial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03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qFormat/>
    <w:rsid w:val="00030F7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TableTextChar">
    <w:name w:val="TableText Char"/>
    <w:link w:val="TableText"/>
    <w:rsid w:val="00030F76"/>
    <w:rPr>
      <w:rFonts w:ascii="Arial" w:eastAsia="Calibri" w:hAnsi="Arial" w:cs="Arial"/>
      <w:sz w:val="18"/>
      <w:szCs w:val="18"/>
    </w:rPr>
  </w:style>
  <w:style w:type="paragraph" w:customStyle="1" w:styleId="AppLevel1Heading">
    <w:name w:val="AppLevel1Heading"/>
    <w:basedOn w:val="Normal"/>
    <w:qFormat/>
    <w:rsid w:val="00030F76"/>
    <w:pPr>
      <w:keepNext/>
      <w:spacing w:before="240" w:after="60" w:line="240" w:lineRule="auto"/>
      <w:outlineLvl w:val="1"/>
    </w:pPr>
    <w:rPr>
      <w:rFonts w:ascii="Arial" w:hAnsi="Arial"/>
      <w:b/>
      <w:bCs/>
      <w:sz w:val="32"/>
      <w:szCs w:val="24"/>
    </w:rPr>
  </w:style>
  <w:style w:type="paragraph" w:customStyle="1" w:styleId="AppTableTitle">
    <w:name w:val="AppTableTitle"/>
    <w:basedOn w:val="Normal"/>
    <w:qFormat/>
    <w:rsid w:val="00030F76"/>
    <w:pPr>
      <w:keepNext/>
      <w:spacing w:before="240" w:after="12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Level2Heading">
    <w:name w:val="AppLevel2Heading"/>
    <w:basedOn w:val="Normal"/>
    <w:qFormat/>
    <w:rsid w:val="00030F76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  <w:lang w:val="en"/>
    </w:rPr>
  </w:style>
  <w:style w:type="character" w:customStyle="1" w:styleId="st">
    <w:name w:val="st"/>
    <w:rsid w:val="00030F76"/>
  </w:style>
  <w:style w:type="paragraph" w:styleId="NoSpacing">
    <w:name w:val="No Spacing"/>
    <w:uiPriority w:val="1"/>
    <w:qFormat/>
    <w:rsid w:val="00030F7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ableHeader">
    <w:name w:val="TableHeader"/>
    <w:basedOn w:val="TableText"/>
    <w:qFormat/>
    <w:rsid w:val="00030F76"/>
    <w:pPr>
      <w:jc w:val="center"/>
    </w:pPr>
    <w:rPr>
      <w:rFonts w:eastAsia="Times New Roman"/>
      <w:b/>
      <w:bCs/>
    </w:rPr>
  </w:style>
  <w:style w:type="paragraph" w:customStyle="1" w:styleId="ParagraphIndent">
    <w:name w:val="ParagraphIndent"/>
    <w:link w:val="ParagraphIndentChar"/>
    <w:qFormat/>
    <w:rsid w:val="005467B3"/>
    <w:pPr>
      <w:spacing w:after="0" w:line="240" w:lineRule="auto"/>
      <w:ind w:firstLine="360"/>
    </w:pPr>
    <w:rPr>
      <w:rFonts w:eastAsia="Calibri"/>
      <w:color w:val="000000"/>
      <w:szCs w:val="24"/>
    </w:rPr>
  </w:style>
  <w:style w:type="character" w:customStyle="1" w:styleId="ParagraphIndentChar">
    <w:name w:val="ParagraphIndent Char"/>
    <w:link w:val="ParagraphIndent"/>
    <w:rsid w:val="005467B3"/>
    <w:rPr>
      <w:rFonts w:eastAsia="Calibri"/>
      <w:color w:val="000000"/>
      <w:szCs w:val="24"/>
    </w:rPr>
  </w:style>
  <w:style w:type="paragraph" w:customStyle="1" w:styleId="ParagraphNoIndent">
    <w:name w:val="ParagraphNoIndent"/>
    <w:qFormat/>
    <w:rsid w:val="005467B3"/>
    <w:pPr>
      <w:spacing w:after="0" w:line="240" w:lineRule="auto"/>
    </w:pPr>
    <w:rPr>
      <w:bCs/>
      <w:szCs w:val="24"/>
    </w:rPr>
  </w:style>
  <w:style w:type="paragraph" w:customStyle="1" w:styleId="TableNote">
    <w:name w:val="TableNote"/>
    <w:link w:val="TableNoteChar"/>
    <w:qFormat/>
    <w:rsid w:val="005467B3"/>
    <w:pPr>
      <w:spacing w:after="120" w:line="240" w:lineRule="auto"/>
    </w:pPr>
    <w:rPr>
      <w:bCs/>
      <w:sz w:val="18"/>
      <w:szCs w:val="24"/>
    </w:rPr>
  </w:style>
  <w:style w:type="character" w:customStyle="1" w:styleId="TableNoteChar">
    <w:name w:val="TableNote Char"/>
    <w:link w:val="TableNote"/>
    <w:rsid w:val="005467B3"/>
    <w:rPr>
      <w:bCs/>
      <w:sz w:val="18"/>
      <w:szCs w:val="24"/>
    </w:rPr>
  </w:style>
  <w:style w:type="paragraph" w:customStyle="1" w:styleId="Bullet1">
    <w:name w:val="Bullet1"/>
    <w:qFormat/>
    <w:rsid w:val="005467B3"/>
    <w:pPr>
      <w:numPr>
        <w:numId w:val="1"/>
      </w:numPr>
      <w:spacing w:after="0" w:line="240" w:lineRule="auto"/>
    </w:pPr>
    <w:rPr>
      <w:bCs/>
      <w:szCs w:val="24"/>
    </w:rPr>
  </w:style>
  <w:style w:type="paragraph" w:customStyle="1" w:styleId="Bullet2">
    <w:name w:val="Bullet2"/>
    <w:qFormat/>
    <w:rsid w:val="005467B3"/>
    <w:pPr>
      <w:spacing w:after="0" w:line="240" w:lineRule="auto"/>
      <w:ind w:left="1080" w:hanging="360"/>
    </w:pPr>
    <w:rPr>
      <w:bCs/>
      <w:szCs w:val="24"/>
    </w:rPr>
  </w:style>
  <w:style w:type="paragraph" w:customStyle="1" w:styleId="ReportType">
    <w:name w:val="ReportType"/>
    <w:qFormat/>
    <w:rsid w:val="005B722A"/>
    <w:pPr>
      <w:pBdr>
        <w:bottom w:val="single" w:sz="12" w:space="1" w:color="auto"/>
      </w:pBdr>
      <w:spacing w:after="0" w:line="240" w:lineRule="auto"/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5B722A"/>
    <w:pPr>
      <w:spacing w:after="0" w:line="240" w:lineRule="auto"/>
    </w:pPr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722A"/>
    <w:pPr>
      <w:spacing w:after="0" w:line="240" w:lineRule="auto"/>
    </w:pPr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5B722A"/>
    <w:pPr>
      <w:spacing w:after="0" w:line="240" w:lineRule="auto"/>
      <w:jc w:val="center"/>
    </w:pPr>
    <w:rPr>
      <w:rFonts w:eastAsia="Calibri"/>
      <w:szCs w:val="24"/>
    </w:rPr>
  </w:style>
  <w:style w:type="paragraph" w:customStyle="1" w:styleId="FrontMatterHead">
    <w:name w:val="FrontMatterHead"/>
    <w:qFormat/>
    <w:rsid w:val="005B722A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5B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722A"/>
    <w:pPr>
      <w:spacing w:before="240" w:after="60" w:line="240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22A"/>
    <w:rPr>
      <w:rFonts w:ascii="Calibri" w:eastAsia="Calibri" w:hAnsi="Calibri"/>
      <w:sz w:val="20"/>
    </w:rPr>
  </w:style>
  <w:style w:type="paragraph" w:customStyle="1" w:styleId="PreparedForText">
    <w:name w:val="PreparedFor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ParagraphNoIndentBold">
    <w:name w:val="ParagraphNoIndentBold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ractNumber">
    <w:name w:val="ContractNumber"/>
    <w:next w:val="ParagraphNoIndent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Investigators">
    <w:name w:val="Investigators"/>
    <w:qFormat/>
    <w:rsid w:val="005B722A"/>
    <w:pPr>
      <w:spacing w:after="0" w:line="240" w:lineRule="auto"/>
    </w:pPr>
    <w:rPr>
      <w:bCs/>
      <w:szCs w:val="24"/>
    </w:rPr>
  </w:style>
  <w:style w:type="paragraph" w:customStyle="1" w:styleId="PublicationNumberDate">
    <w:name w:val="PublicationNumberDate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ents">
    <w:name w:val="Contents"/>
    <w:qFormat/>
    <w:rsid w:val="005B722A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5B722A"/>
    <w:rPr>
      <w:color w:val="0000FF" w:themeColor="hyperlink"/>
      <w:u w:val="single"/>
    </w:rPr>
  </w:style>
  <w:style w:type="paragraph" w:customStyle="1" w:styleId="TitlePageReportNumber">
    <w:name w:val="Title Page Report Number"/>
    <w:basedOn w:val="Normal"/>
    <w:rsid w:val="005B722A"/>
    <w:pPr>
      <w:spacing w:after="0" w:line="240" w:lineRule="auto"/>
    </w:pPr>
    <w:rPr>
      <w:rFonts w:ascii="Arial" w:eastAsia="Times" w:hAnsi="Arial"/>
      <w:b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2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5B722A"/>
    <w:rPr>
      <w:rFonts w:ascii="Calibri" w:eastAsia="Calibri" w:hAnsi="Calibri"/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B722A"/>
    <w:rPr>
      <w:b/>
      <w:bCs/>
    </w:rPr>
  </w:style>
  <w:style w:type="paragraph" w:customStyle="1" w:styleId="ChapterHeading">
    <w:name w:val="ChapterHeading"/>
    <w:link w:val="ChapterHeadingChar"/>
    <w:qFormat/>
    <w:rsid w:val="005B722A"/>
    <w:pPr>
      <w:keepNext/>
      <w:spacing w:after="240" w:line="240" w:lineRule="auto"/>
      <w:outlineLvl w:val="0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5B722A"/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5B722A"/>
    <w:pPr>
      <w:keepNext/>
      <w:spacing w:before="240" w:after="240" w:line="240" w:lineRule="auto"/>
      <w:jc w:val="center"/>
      <w:outlineLvl w:val="1"/>
    </w:pPr>
    <w:rPr>
      <w:rFonts w:ascii="Arial" w:hAnsi="Arial"/>
      <w:b/>
      <w:bCs/>
      <w:sz w:val="32"/>
      <w:szCs w:val="24"/>
    </w:rPr>
  </w:style>
  <w:style w:type="character" w:customStyle="1" w:styleId="apple-converted-space">
    <w:name w:val="apple-converted-space"/>
    <w:basedOn w:val="DefaultParagraphFont"/>
    <w:rsid w:val="005B722A"/>
  </w:style>
  <w:style w:type="paragraph" w:customStyle="1" w:styleId="EndNoteBibliography">
    <w:name w:val="EndNote Bibliography"/>
    <w:basedOn w:val="Normal"/>
    <w:link w:val="EndNoteBibliographyChar"/>
    <w:rsid w:val="005B722A"/>
    <w:pPr>
      <w:spacing w:after="240" w:line="240" w:lineRule="auto"/>
      <w:ind w:left="720" w:hanging="720"/>
    </w:pPr>
    <w:rPr>
      <w:noProof/>
      <w:sz w:val="24"/>
      <w:szCs w:val="24"/>
    </w:rPr>
  </w:style>
  <w:style w:type="character" w:customStyle="1" w:styleId="EndNoteBibliographyChar">
    <w:name w:val="EndNote Bibliography Char"/>
    <w:link w:val="EndNoteBibliography"/>
    <w:rsid w:val="005B722A"/>
    <w:rPr>
      <w:noProof/>
      <w:szCs w:val="24"/>
    </w:rPr>
  </w:style>
  <w:style w:type="paragraph" w:customStyle="1" w:styleId="BodyText0">
    <w:name w:val="BodyText"/>
    <w:basedOn w:val="Normal"/>
    <w:link w:val="BodyTextChar0"/>
    <w:rsid w:val="005B722A"/>
    <w:pPr>
      <w:spacing w:after="120" w:line="240" w:lineRule="auto"/>
    </w:pPr>
    <w:rPr>
      <w:sz w:val="24"/>
      <w:szCs w:val="24"/>
    </w:rPr>
  </w:style>
  <w:style w:type="character" w:customStyle="1" w:styleId="BodyTextChar0">
    <w:name w:val="BodyText Char"/>
    <w:link w:val="BodyText0"/>
    <w:rsid w:val="005B722A"/>
    <w:rPr>
      <w:szCs w:val="24"/>
    </w:rPr>
  </w:style>
  <w:style w:type="paragraph" w:customStyle="1" w:styleId="KeyQuestion">
    <w:name w:val="KeyQuestion"/>
    <w:rsid w:val="005B722A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eyQuestion2">
    <w:name w:val="KeyQuestion2"/>
    <w:link w:val="KeyQuestion2Char"/>
    <w:qFormat/>
    <w:rsid w:val="005B722A"/>
    <w:pPr>
      <w:spacing w:after="0" w:line="240" w:lineRule="auto"/>
      <w:ind w:left="1440" w:hanging="720"/>
    </w:pPr>
    <w:rPr>
      <w:rFonts w:ascii="Arial" w:eastAsiaTheme="minorHAnsi" w:hAnsi="Arial" w:cstheme="minorBidi"/>
      <w:sz w:val="22"/>
      <w:szCs w:val="22"/>
    </w:rPr>
  </w:style>
  <w:style w:type="character" w:customStyle="1" w:styleId="KeyQuestion2Char">
    <w:name w:val="KeyQuestion2 Char"/>
    <w:basedOn w:val="DefaultParagraphFont"/>
    <w:link w:val="KeyQuestion2"/>
    <w:rsid w:val="005B722A"/>
    <w:rPr>
      <w:rFonts w:ascii="Arial" w:eastAsiaTheme="minorHAnsi" w:hAnsi="Arial" w:cstheme="minorBidi"/>
      <w:sz w:val="22"/>
      <w:szCs w:val="22"/>
    </w:rPr>
  </w:style>
  <w:style w:type="paragraph" w:customStyle="1" w:styleId="Level2Heading">
    <w:name w:val="Level2Heading"/>
    <w:qFormat/>
    <w:rsid w:val="005B722A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</w:rPr>
  </w:style>
  <w:style w:type="paragraph" w:customStyle="1" w:styleId="Level3Heading">
    <w:name w:val="Level3Heading"/>
    <w:qFormat/>
    <w:rsid w:val="005B722A"/>
    <w:pPr>
      <w:keepNext/>
      <w:spacing w:before="240" w:after="240" w:line="240" w:lineRule="auto"/>
      <w:outlineLvl w:val="3"/>
    </w:pPr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5B722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">
    <w:name w:val="text"/>
    <w:basedOn w:val="Normal"/>
    <w:link w:val="textChar"/>
    <w:qFormat/>
    <w:rsid w:val="005B722A"/>
    <w:pPr>
      <w:spacing w:after="0" w:line="240" w:lineRule="auto"/>
    </w:pPr>
    <w:rPr>
      <w:rFonts w:eastAsiaTheme="minorHAnsi" w:cstheme="minorBidi"/>
      <w:sz w:val="24"/>
      <w:szCs w:val="22"/>
    </w:rPr>
  </w:style>
  <w:style w:type="character" w:customStyle="1" w:styleId="textChar">
    <w:name w:val="text Char"/>
    <w:basedOn w:val="DefaultParagraphFont"/>
    <w:link w:val="text"/>
    <w:rsid w:val="005B722A"/>
    <w:rPr>
      <w:rFonts w:eastAsiaTheme="minorHAnsi" w:cstheme="minorBidi"/>
      <w:szCs w:val="22"/>
    </w:rPr>
  </w:style>
  <w:style w:type="paragraph" w:styleId="NormalWeb">
    <w:name w:val="Normal (Web)"/>
    <w:basedOn w:val="Normal"/>
    <w:uiPriority w:val="99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5B722A"/>
    <w:pPr>
      <w:spacing w:after="0" w:line="240" w:lineRule="auto"/>
    </w:pPr>
    <w:rPr>
      <w:b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B722A"/>
    <w:pPr>
      <w:spacing w:after="0" w:line="240" w:lineRule="auto"/>
      <w:ind w:left="240"/>
    </w:pPr>
    <w:rPr>
      <w:sz w:val="24"/>
      <w:szCs w:val="24"/>
      <w:lang w:val="en-CA"/>
    </w:rPr>
  </w:style>
  <w:style w:type="paragraph" w:customStyle="1" w:styleId="TableTitle">
    <w:name w:val="TableTitle"/>
    <w:link w:val="TableTitleChar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5B722A"/>
    <w:rPr>
      <w:rFonts w:ascii="Arial" w:eastAsia="Calibri" w:hAnsi="Arial"/>
      <w:b/>
      <w:color w:val="000000"/>
      <w:sz w:val="20"/>
      <w:szCs w:val="24"/>
    </w:rPr>
  </w:style>
  <w:style w:type="paragraph" w:customStyle="1" w:styleId="Reference">
    <w:name w:val="Reference"/>
    <w:qFormat/>
    <w:rsid w:val="005B722A"/>
    <w:pPr>
      <w:keepLines/>
      <w:spacing w:before="120" w:after="120" w:line="240" w:lineRule="auto"/>
      <w:ind w:left="720" w:hanging="720"/>
    </w:pPr>
    <w:rPr>
      <w:bCs/>
      <w:sz w:val="20"/>
      <w:szCs w:val="24"/>
    </w:rPr>
  </w:style>
  <w:style w:type="paragraph" w:customStyle="1" w:styleId="Level5Heading">
    <w:name w:val="Level5Heading"/>
    <w:qFormat/>
    <w:rsid w:val="005B722A"/>
    <w:pPr>
      <w:keepNext/>
      <w:spacing w:before="240" w:after="0" w:line="240" w:lineRule="auto"/>
      <w:outlineLvl w:val="5"/>
    </w:pPr>
    <w:rPr>
      <w:rFonts w:ascii="Arial" w:hAnsi="Arial"/>
      <w:b/>
      <w:bCs/>
      <w:szCs w:val="24"/>
    </w:rPr>
  </w:style>
  <w:style w:type="paragraph" w:customStyle="1" w:styleId="PreparedByText">
    <w:name w:val="PreparedBy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SuggestedCitation">
    <w:name w:val="SuggestedCitation"/>
    <w:qFormat/>
    <w:rsid w:val="005B722A"/>
    <w:pPr>
      <w:spacing w:after="0" w:line="240" w:lineRule="auto"/>
    </w:pPr>
    <w:rPr>
      <w:bCs/>
      <w:szCs w:val="24"/>
    </w:rPr>
  </w:style>
  <w:style w:type="paragraph" w:customStyle="1" w:styleId="ContentsSubhead">
    <w:name w:val="ContentsSubhead"/>
    <w:qFormat/>
    <w:rsid w:val="005B722A"/>
    <w:pPr>
      <w:keepNext/>
      <w:spacing w:before="240" w:after="0" w:line="240" w:lineRule="auto"/>
    </w:pPr>
    <w:rPr>
      <w:b/>
      <w:bCs/>
      <w:szCs w:val="28"/>
    </w:rPr>
  </w:style>
  <w:style w:type="paragraph" w:customStyle="1" w:styleId="Level4Heading">
    <w:name w:val="Level4Heading"/>
    <w:qFormat/>
    <w:rsid w:val="005B722A"/>
    <w:pPr>
      <w:keepNext/>
      <w:spacing w:before="240" w:after="240" w:line="240" w:lineRule="auto"/>
      <w:outlineLvl w:val="4"/>
    </w:pPr>
    <w:rPr>
      <w:bCs/>
      <w:i/>
      <w:szCs w:val="24"/>
    </w:rPr>
  </w:style>
  <w:style w:type="paragraph" w:customStyle="1" w:styleId="TableColumnHead">
    <w:name w:val="TableColumnHead"/>
    <w:qFormat/>
    <w:rsid w:val="005B722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B722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5B722A"/>
    <w:pPr>
      <w:keepNext/>
      <w:spacing w:before="240" w:after="0" w:line="240" w:lineRule="auto"/>
      <w:outlineLvl w:val="6"/>
    </w:pPr>
    <w:rPr>
      <w:b/>
      <w:bCs/>
      <w:szCs w:val="24"/>
    </w:rPr>
  </w:style>
  <w:style w:type="paragraph" w:customStyle="1" w:styleId="Level7Heading">
    <w:name w:val="Level7Heading"/>
    <w:qFormat/>
    <w:rsid w:val="005B722A"/>
    <w:pPr>
      <w:keepNext/>
      <w:spacing w:after="0" w:line="240" w:lineRule="auto"/>
    </w:pPr>
    <w:rPr>
      <w:rFonts w:eastAsia="Calibri"/>
      <w:b/>
      <w:color w:val="000000"/>
      <w:szCs w:val="24"/>
    </w:rPr>
  </w:style>
  <w:style w:type="paragraph" w:customStyle="1" w:styleId="Level8Heading">
    <w:name w:val="Level8Heading"/>
    <w:qFormat/>
    <w:rsid w:val="005B722A"/>
    <w:pPr>
      <w:keepNext/>
      <w:spacing w:after="0" w:line="240" w:lineRule="auto"/>
    </w:pPr>
    <w:rPr>
      <w:bCs/>
      <w:i/>
      <w:szCs w:val="24"/>
    </w:rPr>
  </w:style>
  <w:style w:type="paragraph" w:customStyle="1" w:styleId="TableCenteredText">
    <w:name w:val="TableCenteredText"/>
    <w:qFormat/>
    <w:rsid w:val="005B722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5B722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5B722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5B722A"/>
    <w:pPr>
      <w:keepLines/>
      <w:spacing w:before="120" w:after="120" w:line="240" w:lineRule="auto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5B722A"/>
    <w:pPr>
      <w:keepLines/>
      <w:numPr>
        <w:numId w:val="3"/>
      </w:numPr>
      <w:spacing w:before="120" w:after="120" w:line="240" w:lineRule="auto"/>
      <w:ind w:hanging="720"/>
    </w:pPr>
    <w:rPr>
      <w:rFonts w:eastAsia="Times"/>
      <w:color w:val="000000"/>
      <w:szCs w:val="24"/>
    </w:rPr>
  </w:style>
  <w:style w:type="paragraph" w:customStyle="1" w:styleId="NumberedList">
    <w:name w:val="NumberedList"/>
    <w:basedOn w:val="Bullet1"/>
    <w:qFormat/>
    <w:rsid w:val="005B722A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5B722A"/>
    <w:pPr>
      <w:spacing w:after="0" w:line="240" w:lineRule="auto"/>
    </w:pPr>
    <w:rPr>
      <w:rFonts w:ascii="Arial" w:hAnsi="Arial"/>
      <w:b/>
      <w:bCs/>
      <w:szCs w:val="24"/>
    </w:rPr>
  </w:style>
  <w:style w:type="paragraph" w:customStyle="1" w:styleId="FrontMatterSubhead">
    <w:name w:val="FrontMatterSubhead"/>
    <w:qFormat/>
    <w:rsid w:val="005B722A"/>
    <w:pPr>
      <w:keepNext/>
      <w:spacing w:before="120" w:after="0" w:line="240" w:lineRule="auto"/>
    </w:pPr>
    <w:rPr>
      <w:rFonts w:ascii="Arial" w:eastAsia="Calibri" w:hAnsi="Arial" w:cs="Arial"/>
      <w:b/>
      <w:szCs w:val="32"/>
    </w:rPr>
  </w:style>
  <w:style w:type="paragraph" w:customStyle="1" w:styleId="Default">
    <w:name w:val="Default"/>
    <w:rsid w:val="005B722A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customStyle="1" w:styleId="FigureTitle">
    <w:name w:val="FigureTitle"/>
    <w:basedOn w:val="TableTitle"/>
    <w:qFormat/>
    <w:rsid w:val="005B722A"/>
  </w:style>
  <w:style w:type="character" w:customStyle="1" w:styleId="paragraph">
    <w:name w:val="paragraph"/>
    <w:basedOn w:val="DefaultParagraphFont"/>
    <w:rsid w:val="005B722A"/>
  </w:style>
  <w:style w:type="character" w:styleId="Strong">
    <w:name w:val="Strong"/>
    <w:basedOn w:val="DefaultParagraphFont"/>
    <w:uiPriority w:val="22"/>
    <w:qFormat/>
    <w:rsid w:val="005B722A"/>
    <w:rPr>
      <w:b/>
      <w:bCs/>
    </w:rPr>
  </w:style>
  <w:style w:type="character" w:styleId="Emphasis">
    <w:name w:val="Emphasis"/>
    <w:uiPriority w:val="20"/>
    <w:qFormat/>
    <w:rsid w:val="005B722A"/>
    <w:rPr>
      <w:b/>
      <w:bCs/>
      <w:i w:val="0"/>
      <w:iCs w:val="0"/>
    </w:rPr>
  </w:style>
  <w:style w:type="character" w:customStyle="1" w:styleId="cit-source">
    <w:name w:val="cit-source"/>
    <w:rsid w:val="005B722A"/>
  </w:style>
  <w:style w:type="character" w:customStyle="1" w:styleId="cit-pub-date">
    <w:name w:val="cit-pub-date"/>
    <w:rsid w:val="005B722A"/>
  </w:style>
  <w:style w:type="character" w:customStyle="1" w:styleId="cit-vol5">
    <w:name w:val="cit-vol5"/>
    <w:rsid w:val="005B722A"/>
  </w:style>
  <w:style w:type="character" w:customStyle="1" w:styleId="cit-fpage">
    <w:name w:val="cit-fpage"/>
    <w:rsid w:val="005B722A"/>
  </w:style>
  <w:style w:type="paragraph" w:styleId="TOC5">
    <w:name w:val="toc 5"/>
    <w:basedOn w:val="Normal"/>
    <w:next w:val="Normal"/>
    <w:autoRedefine/>
    <w:uiPriority w:val="39"/>
    <w:unhideWhenUsed/>
    <w:rsid w:val="005B722A"/>
    <w:pPr>
      <w:tabs>
        <w:tab w:val="right" w:leader="dot" w:pos="9350"/>
      </w:tabs>
      <w:spacing w:after="0" w:line="240" w:lineRule="auto"/>
      <w:ind w:left="960" w:hanging="960"/>
    </w:pPr>
    <w:rPr>
      <w:rFonts w:ascii="Times" w:hAnsi="Times"/>
      <w:noProof/>
      <w:sz w:val="24"/>
    </w:rPr>
  </w:style>
  <w:style w:type="paragraph" w:customStyle="1" w:styleId="BulletBlank">
    <w:name w:val="BulletBlank"/>
    <w:basedOn w:val="List2"/>
    <w:qFormat/>
    <w:rsid w:val="005B722A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5B722A"/>
    <w:pPr>
      <w:spacing w:after="0" w:line="240" w:lineRule="auto"/>
      <w:ind w:left="720" w:hanging="360"/>
      <w:contextualSpacing/>
    </w:pPr>
    <w:rPr>
      <w:rFonts w:ascii="Times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5B722A"/>
    <w:pPr>
      <w:spacing w:line="240" w:lineRule="auto"/>
    </w:pPr>
    <w:rPr>
      <w:rFonts w:ascii="Times" w:hAnsi="Times"/>
      <w:i/>
      <w:iCs/>
      <w:color w:val="1F497D"/>
      <w:sz w:val="18"/>
      <w:szCs w:val="18"/>
    </w:rPr>
  </w:style>
  <w:style w:type="paragraph" w:customStyle="1" w:styleId="Tabletext0">
    <w:name w:val="Table text"/>
    <w:basedOn w:val="Normal"/>
    <w:qFormat/>
    <w:rsid w:val="005B722A"/>
    <w:pPr>
      <w:spacing w:after="0" w:line="240" w:lineRule="auto"/>
    </w:pPr>
    <w:rPr>
      <w:rFonts w:ascii="Arial" w:eastAsiaTheme="minorHAnsi" w:hAnsi="Arial" w:cs="Arial"/>
      <w:szCs w:val="18"/>
    </w:rPr>
  </w:style>
  <w:style w:type="paragraph" w:customStyle="1" w:styleId="TableBulletLM">
    <w:name w:val="Table Bullet LM"/>
    <w:basedOn w:val="ListParagraph"/>
    <w:rsid w:val="005B722A"/>
    <w:pPr>
      <w:numPr>
        <w:numId w:val="5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5B722A"/>
    <w:pPr>
      <w:tabs>
        <w:tab w:val="left" w:pos="720"/>
      </w:tabs>
      <w:spacing w:after="0" w:line="240" w:lineRule="auto"/>
      <w:ind w:left="720" w:hanging="720"/>
    </w:pPr>
    <w:rPr>
      <w:rFonts w:eastAsia="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B722A"/>
    <w:rPr>
      <w:rFonts w:eastAsia="Times"/>
    </w:rPr>
  </w:style>
  <w:style w:type="paragraph" w:customStyle="1" w:styleId="AppChapterHeading">
    <w:name w:val="AppChapterHeading"/>
    <w:basedOn w:val="ChapterHeading"/>
    <w:qFormat/>
    <w:rsid w:val="005B722A"/>
    <w:pPr>
      <w:spacing w:after="120"/>
    </w:pPr>
  </w:style>
  <w:style w:type="paragraph" w:customStyle="1" w:styleId="EndNoteBibliographyTitle">
    <w:name w:val="EndNote Bibliography Title"/>
    <w:basedOn w:val="Normal"/>
    <w:link w:val="EndNoteBibliographyTitleChar"/>
    <w:rsid w:val="005B722A"/>
    <w:pPr>
      <w:spacing w:after="0" w:line="240" w:lineRule="auto"/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5B722A"/>
    <w:rPr>
      <w:noProof/>
    </w:rPr>
  </w:style>
  <w:style w:type="paragraph" w:customStyle="1" w:styleId="ReportText">
    <w:name w:val="Report Text"/>
    <w:basedOn w:val="Normal"/>
    <w:qFormat/>
    <w:rsid w:val="005B722A"/>
    <w:pPr>
      <w:spacing w:after="0" w:line="240" w:lineRule="auto"/>
      <w:ind w:firstLine="720"/>
    </w:pPr>
    <w:rPr>
      <w:sz w:val="24"/>
      <w:szCs w:val="24"/>
    </w:rPr>
  </w:style>
  <w:style w:type="paragraph" w:customStyle="1" w:styleId="Level2">
    <w:name w:val="Level 2"/>
    <w:basedOn w:val="Normal"/>
    <w:qFormat/>
    <w:rsid w:val="005B722A"/>
    <w:pPr>
      <w:spacing w:after="0" w:line="240" w:lineRule="auto"/>
    </w:pPr>
    <w:rPr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5B722A"/>
    <w:rPr>
      <w:i/>
    </w:rPr>
  </w:style>
  <w:style w:type="paragraph" w:customStyle="1" w:styleId="Level1">
    <w:name w:val="Level 1"/>
    <w:basedOn w:val="Normal"/>
    <w:qFormat/>
    <w:rsid w:val="005B722A"/>
    <w:pPr>
      <w:spacing w:after="120" w:line="240" w:lineRule="auto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5B722A"/>
    <w:pPr>
      <w:spacing w:after="120" w:line="240" w:lineRule="auto"/>
      <w:jc w:val="center"/>
    </w:pPr>
    <w:rPr>
      <w:rFonts w:ascii="Arial" w:hAnsi="Arial"/>
      <w:b/>
      <w:sz w:val="36"/>
    </w:rPr>
  </w:style>
  <w:style w:type="paragraph" w:styleId="TOC3">
    <w:name w:val="toc 3"/>
    <w:basedOn w:val="Normal"/>
    <w:next w:val="Normal"/>
    <w:autoRedefine/>
    <w:uiPriority w:val="39"/>
    <w:unhideWhenUsed/>
    <w:rsid w:val="005B722A"/>
    <w:pPr>
      <w:spacing w:after="0" w:line="240" w:lineRule="auto"/>
      <w:ind w:left="480"/>
    </w:pPr>
    <w:rPr>
      <w:rFonts w:ascii="Times" w:hAnsi="Times"/>
      <w:sz w:val="24"/>
    </w:rPr>
  </w:style>
  <w:style w:type="paragraph" w:customStyle="1" w:styleId="KeyQuestion0">
    <w:name w:val="Key Question"/>
    <w:basedOn w:val="Normal"/>
    <w:qFormat/>
    <w:rsid w:val="005B722A"/>
    <w:pPr>
      <w:spacing w:after="120" w:line="240" w:lineRule="auto"/>
    </w:pPr>
    <w:rPr>
      <w:rFonts w:ascii="Arial" w:hAnsi="Arial"/>
      <w:sz w:val="32"/>
      <w:szCs w:val="24"/>
    </w:rPr>
  </w:style>
  <w:style w:type="paragraph" w:customStyle="1" w:styleId="TableBullet">
    <w:name w:val="TableBullet"/>
    <w:basedOn w:val="TableText"/>
    <w:qFormat/>
    <w:rsid w:val="005B722A"/>
    <w:pPr>
      <w:numPr>
        <w:numId w:val="6"/>
      </w:numPr>
      <w:ind w:left="360"/>
    </w:pPr>
  </w:style>
  <w:style w:type="paragraph" w:customStyle="1" w:styleId="TableTitleContinued">
    <w:name w:val="TableTitleContinued"/>
    <w:basedOn w:val="TableTitle0"/>
    <w:qFormat/>
    <w:rsid w:val="005B722A"/>
  </w:style>
  <w:style w:type="paragraph" w:customStyle="1" w:styleId="TableTitle0">
    <w:name w:val="Table Title"/>
    <w:basedOn w:val="Normal"/>
    <w:qFormat/>
    <w:rsid w:val="005B722A"/>
    <w:pPr>
      <w:spacing w:before="120" w:after="0" w:line="240" w:lineRule="auto"/>
    </w:pPr>
    <w:rPr>
      <w:rFonts w:ascii="Arial" w:hAnsi="Arial"/>
      <w:b/>
    </w:rPr>
  </w:style>
  <w:style w:type="paragraph" w:customStyle="1" w:styleId="AppCTableTitle">
    <w:name w:val="AppCTableTitle"/>
    <w:basedOn w:val="Caption"/>
    <w:qFormat/>
    <w:rsid w:val="005B722A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5B722A"/>
  </w:style>
  <w:style w:type="paragraph" w:customStyle="1" w:styleId="ES-Level2Heading">
    <w:name w:val="ES-Level2Heading"/>
    <w:basedOn w:val="Level2Heading"/>
    <w:qFormat/>
    <w:rsid w:val="005B722A"/>
  </w:style>
  <w:style w:type="paragraph" w:customStyle="1" w:styleId="ES-Level3Heading">
    <w:name w:val="ES-Level3Heading"/>
    <w:basedOn w:val="Level3Heading"/>
    <w:qFormat/>
    <w:rsid w:val="005B722A"/>
    <w:rPr>
      <w:rFonts w:cs="Arial"/>
    </w:rPr>
  </w:style>
  <w:style w:type="character" w:customStyle="1" w:styleId="A32">
    <w:name w:val="A3+2"/>
    <w:uiPriority w:val="99"/>
    <w:rsid w:val="005B722A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5B722A"/>
    <w:pPr>
      <w:spacing w:after="0" w:line="240" w:lineRule="auto"/>
      <w:ind w:left="806" w:hanging="446"/>
    </w:pPr>
    <w:rPr>
      <w:rFonts w:eastAsia="Calibri" w:cs="Arial"/>
      <w:sz w:val="24"/>
      <w:szCs w:val="22"/>
    </w:rPr>
  </w:style>
  <w:style w:type="paragraph" w:customStyle="1" w:styleId="blankbullet2">
    <w:name w:val="blankbullet2"/>
    <w:basedOn w:val="Normal"/>
    <w:qFormat/>
    <w:rsid w:val="005B722A"/>
    <w:pPr>
      <w:spacing w:after="0" w:line="240" w:lineRule="auto"/>
      <w:ind w:left="1440" w:hanging="634"/>
    </w:pPr>
    <w:rPr>
      <w:rFonts w:eastAsia="Calibri" w:cs="Arial"/>
      <w:sz w:val="24"/>
      <w:szCs w:val="23"/>
    </w:rPr>
  </w:style>
  <w:style w:type="character" w:customStyle="1" w:styleId="st1">
    <w:name w:val="st1"/>
    <w:rsid w:val="005B722A"/>
  </w:style>
  <w:style w:type="character" w:styleId="PageNumber0">
    <w:name w:val="page number"/>
    <w:rsid w:val="005B722A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5B722A"/>
  </w:style>
  <w:style w:type="paragraph" w:customStyle="1" w:styleId="AppLevel3Heading">
    <w:name w:val="AppLevel3Heading"/>
    <w:basedOn w:val="Normal"/>
    <w:qFormat/>
    <w:rsid w:val="005B722A"/>
    <w:pPr>
      <w:keepNext/>
      <w:spacing w:before="240" w:after="0" w:line="240" w:lineRule="auto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ES-Level1HeadingContinued">
    <w:name w:val="ES-Level1HeadingContinued"/>
    <w:basedOn w:val="ES-Level1Heading"/>
    <w:qFormat/>
    <w:rsid w:val="005B722A"/>
    <w:pPr>
      <w:spacing w:before="0" w:after="0"/>
    </w:pPr>
  </w:style>
  <w:style w:type="paragraph" w:customStyle="1" w:styleId="tabletext1">
    <w:name w:val="table text"/>
    <w:basedOn w:val="Normal"/>
    <w:qFormat/>
    <w:rsid w:val="005B722A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tableheaders">
    <w:name w:val="table headers"/>
    <w:basedOn w:val="Normal"/>
    <w:qFormat/>
    <w:rsid w:val="005B722A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5B722A"/>
    <w:pPr>
      <w:spacing w:before="60" w:after="60" w:line="240" w:lineRule="auto"/>
    </w:pPr>
    <w:rPr>
      <w:rFonts w:ascii="Times" w:hAnsi="Times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722A"/>
    <w:rPr>
      <w:rFonts w:ascii="Times" w:hAnsi="Times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722A"/>
    <w:pPr>
      <w:spacing w:after="0" w:line="240" w:lineRule="auto"/>
    </w:pPr>
    <w:rPr>
      <w:rFonts w:ascii="Times" w:hAnsi="Times"/>
    </w:rPr>
  </w:style>
  <w:style w:type="paragraph" w:customStyle="1" w:styleId="AppTableTitleContinued0">
    <w:name w:val="AppTableTitleContinued"/>
    <w:basedOn w:val="TableTitleContinued"/>
    <w:qFormat/>
    <w:rsid w:val="005B722A"/>
  </w:style>
  <w:style w:type="paragraph" w:customStyle="1" w:styleId="biblio">
    <w:name w:val="biblio"/>
    <w:basedOn w:val="Normal"/>
    <w:qFormat/>
    <w:rsid w:val="005B722A"/>
    <w:pPr>
      <w:autoSpaceDE w:val="0"/>
      <w:autoSpaceDN w:val="0"/>
      <w:adjustRightInd w:val="0"/>
      <w:spacing w:after="0" w:line="240" w:lineRule="auto"/>
      <w:ind w:left="720" w:hanging="720"/>
    </w:pPr>
    <w:rPr>
      <w:rFonts w:eastAsia="Calibri"/>
    </w:rPr>
  </w:style>
  <w:style w:type="paragraph" w:styleId="Title">
    <w:name w:val="Title"/>
    <w:basedOn w:val="Normal"/>
    <w:next w:val="Normal"/>
    <w:link w:val="TitleChar"/>
    <w:qFormat/>
    <w:rsid w:val="005B722A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B722A"/>
    <w:rPr>
      <w:rFonts w:ascii="Cambria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200" w:hanging="1200"/>
    </w:pPr>
    <w:rPr>
      <w:rFonts w:ascii="Times" w:hAnsi="Times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080" w:hanging="720"/>
    </w:pPr>
    <w:rPr>
      <w:rFonts w:ascii="Times" w:hAnsi="Times"/>
      <w:sz w:val="24"/>
    </w:rPr>
  </w:style>
  <w:style w:type="paragraph" w:customStyle="1" w:styleId="APPFigureTitle">
    <w:name w:val="APPFigureTitle"/>
    <w:basedOn w:val="Normal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GFigureTitle">
    <w:name w:val="APPGFigureTitle"/>
    <w:basedOn w:val="APPFigureTitle"/>
    <w:qFormat/>
    <w:rsid w:val="005B722A"/>
  </w:style>
  <w:style w:type="paragraph" w:customStyle="1" w:styleId="AppDTableTitle">
    <w:name w:val="AppDTableTitle"/>
    <w:basedOn w:val="AppTableTitle"/>
    <w:qFormat/>
    <w:rsid w:val="005B722A"/>
  </w:style>
  <w:style w:type="paragraph" w:customStyle="1" w:styleId="APPETableTitle">
    <w:name w:val="APPETableTitle"/>
    <w:basedOn w:val="AppTableTitle"/>
    <w:qFormat/>
    <w:rsid w:val="005B722A"/>
  </w:style>
  <w:style w:type="character" w:customStyle="1" w:styleId="xbe">
    <w:name w:val="_xbe"/>
    <w:rsid w:val="005B722A"/>
  </w:style>
  <w:style w:type="paragraph" w:customStyle="1" w:styleId="tabletitle1">
    <w:name w:val="tabletitle"/>
    <w:basedOn w:val="Normal"/>
    <w:uiPriority w:val="99"/>
    <w:rsid w:val="005B722A"/>
    <w:pPr>
      <w:keepNext/>
      <w:spacing w:before="240" w:after="0" w:line="240" w:lineRule="auto"/>
    </w:pPr>
    <w:rPr>
      <w:rFonts w:ascii="Arial" w:eastAsia="Calibri" w:hAnsi="Arial" w:cs="Arial"/>
      <w:b/>
      <w:bCs/>
      <w:color w:val="000000"/>
    </w:rPr>
  </w:style>
  <w:style w:type="paragraph" w:customStyle="1" w:styleId="TableTextIndent1">
    <w:name w:val="TableTextIndent1"/>
    <w:basedOn w:val="TableText"/>
    <w:qFormat/>
    <w:rsid w:val="005B722A"/>
    <w:pPr>
      <w:ind w:left="187"/>
    </w:pPr>
  </w:style>
  <w:style w:type="character" w:customStyle="1" w:styleId="tgc">
    <w:name w:val="_tgc"/>
    <w:basedOn w:val="DefaultParagraphFont"/>
    <w:rsid w:val="005B722A"/>
  </w:style>
  <w:style w:type="character" w:customStyle="1" w:styleId="references">
    <w:name w:val="references"/>
    <w:basedOn w:val="DefaultParagraphFont"/>
    <w:rsid w:val="005B722A"/>
  </w:style>
  <w:style w:type="paragraph" w:customStyle="1" w:styleId="FigureKQ">
    <w:name w:val="FigureKQ"/>
    <w:basedOn w:val="TableNote"/>
    <w:qFormat/>
    <w:rsid w:val="005B722A"/>
    <w:pPr>
      <w:ind w:left="504" w:hanging="504"/>
      <w:contextualSpacing/>
    </w:pPr>
  </w:style>
  <w:style w:type="character" w:customStyle="1" w:styleId="search-number">
    <w:name w:val="search-number"/>
    <w:basedOn w:val="DefaultParagraphFont"/>
    <w:rsid w:val="005B722A"/>
  </w:style>
  <w:style w:type="character" w:customStyle="1" w:styleId="term">
    <w:name w:val="term"/>
    <w:basedOn w:val="DefaultParagraphFont"/>
    <w:rsid w:val="005B722A"/>
  </w:style>
  <w:style w:type="paragraph" w:customStyle="1" w:styleId="PageNumber-Left">
    <w:name w:val="PageNumber-Left"/>
    <w:basedOn w:val="PageNumber"/>
    <w:qFormat/>
    <w:rsid w:val="005B722A"/>
    <w:pPr>
      <w:jc w:val="left"/>
    </w:pPr>
  </w:style>
  <w:style w:type="paragraph" w:customStyle="1" w:styleId="AppFigureTitle0">
    <w:name w:val="AppFigureTitle"/>
    <w:basedOn w:val="FigureTitle"/>
    <w:qFormat/>
    <w:rsid w:val="005B722A"/>
  </w:style>
  <w:style w:type="paragraph" w:customStyle="1" w:styleId="AppTableText">
    <w:name w:val="AppTableText"/>
    <w:basedOn w:val="TableText"/>
    <w:qFormat/>
    <w:rsid w:val="005B722A"/>
  </w:style>
  <w:style w:type="paragraph" w:customStyle="1" w:styleId="AppTableNote">
    <w:name w:val="AppTableNote"/>
    <w:basedOn w:val="TableNote"/>
    <w:qFormat/>
    <w:rsid w:val="005B722A"/>
  </w:style>
  <w:style w:type="character" w:customStyle="1" w:styleId="highlight">
    <w:name w:val="highlight"/>
    <w:basedOn w:val="DefaultParagraphFont"/>
    <w:rsid w:val="005B722A"/>
  </w:style>
  <w:style w:type="paragraph" w:customStyle="1" w:styleId="TableParagraph">
    <w:name w:val="Table Paragraph"/>
    <w:basedOn w:val="Normal"/>
    <w:uiPriority w:val="1"/>
    <w:qFormat/>
    <w:rsid w:val="005B722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sz w:val="24"/>
      <w:szCs w:val="24"/>
    </w:rPr>
  </w:style>
  <w:style w:type="paragraph" w:customStyle="1" w:styleId="TableNoteKQ">
    <w:name w:val="TableNoteKQ"/>
    <w:basedOn w:val="TableNote"/>
    <w:qFormat/>
    <w:rsid w:val="005B722A"/>
    <w:pPr>
      <w:ind w:left="360" w:hanging="360"/>
    </w:pPr>
    <w:rPr>
      <w:szCs w:val="18"/>
    </w:rPr>
  </w:style>
  <w:style w:type="paragraph" w:customStyle="1" w:styleId="Title1">
    <w:name w:val="Title1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sc">
    <w:name w:val="desc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tails">
    <w:name w:val="details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rnl">
    <w:name w:val="jrnl"/>
    <w:basedOn w:val="DefaultParagraphFont"/>
    <w:rsid w:val="005B722A"/>
  </w:style>
  <w:style w:type="paragraph" w:customStyle="1" w:styleId="BlankTableTitle">
    <w:name w:val="BlankTableTitle"/>
    <w:basedOn w:val="BodyText0"/>
    <w:qFormat/>
    <w:rsid w:val="005B722A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5B722A"/>
  </w:style>
  <w:style w:type="paragraph" w:customStyle="1" w:styleId="BlankAppendixTitle">
    <w:name w:val="BlankAppendixTitle"/>
    <w:basedOn w:val="BlankFigureTitle"/>
    <w:qFormat/>
    <w:rsid w:val="005B722A"/>
  </w:style>
  <w:style w:type="paragraph" w:customStyle="1" w:styleId="FigureTitleBlind">
    <w:name w:val="FigureTitleBlind"/>
    <w:basedOn w:val="FigureTitle"/>
    <w:qFormat/>
    <w:rsid w:val="005B722A"/>
    <w:rPr>
      <w:color w:val="FFFFFF" w:themeColor="background1"/>
      <w:sz w:val="4"/>
    </w:rPr>
  </w:style>
  <w:style w:type="paragraph" w:customStyle="1" w:styleId="TableTitleBlind">
    <w:name w:val="TableTitleBlind"/>
    <w:basedOn w:val="TableTitle"/>
    <w:qFormat/>
    <w:rsid w:val="005B722A"/>
    <w:rPr>
      <w:color w:val="FFFFFF" w:themeColor="background1"/>
      <w:sz w:val="4"/>
    </w:rPr>
  </w:style>
  <w:style w:type="paragraph" w:customStyle="1" w:styleId="AppTableTitleBlind">
    <w:name w:val="AppTableTitleBlind"/>
    <w:basedOn w:val="TableTitleBlind"/>
    <w:qFormat/>
    <w:rsid w:val="005B722A"/>
    <w:pPr>
      <w:spacing w:before="0"/>
    </w:pPr>
  </w:style>
  <w:style w:type="paragraph" w:customStyle="1" w:styleId="AppChapterHeadingBlind">
    <w:name w:val="AppChapterHeadingBlind"/>
    <w:basedOn w:val="AppChapterHeading"/>
    <w:qFormat/>
    <w:rsid w:val="005B722A"/>
    <w:rPr>
      <w:color w:val="FFFFFF" w:themeColor="background1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01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5B722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22A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22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22A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2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22A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22A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22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7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76"/>
    <w:rPr>
      <w:sz w:val="20"/>
    </w:rPr>
  </w:style>
  <w:style w:type="paragraph" w:styleId="BodyText">
    <w:name w:val="Body Text"/>
    <w:basedOn w:val="Normal"/>
    <w:link w:val="BodyTextChar"/>
    <w:rsid w:val="00030F76"/>
    <w:pPr>
      <w:spacing w:after="24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30F76"/>
    <w:rPr>
      <w:szCs w:val="24"/>
    </w:rPr>
  </w:style>
  <w:style w:type="table" w:customStyle="1" w:styleId="AHRQ1">
    <w:name w:val="AHRQ1"/>
    <w:basedOn w:val="TableGrid"/>
    <w:rsid w:val="00030F76"/>
    <w:rPr>
      <w:rFonts w:ascii="Arial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03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qFormat/>
    <w:rsid w:val="00030F7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TableTextChar">
    <w:name w:val="TableText Char"/>
    <w:link w:val="TableText"/>
    <w:rsid w:val="00030F76"/>
    <w:rPr>
      <w:rFonts w:ascii="Arial" w:eastAsia="Calibri" w:hAnsi="Arial" w:cs="Arial"/>
      <w:sz w:val="18"/>
      <w:szCs w:val="18"/>
    </w:rPr>
  </w:style>
  <w:style w:type="paragraph" w:customStyle="1" w:styleId="AppLevel1Heading">
    <w:name w:val="AppLevel1Heading"/>
    <w:basedOn w:val="Normal"/>
    <w:qFormat/>
    <w:rsid w:val="00030F76"/>
    <w:pPr>
      <w:keepNext/>
      <w:spacing w:before="240" w:after="60" w:line="240" w:lineRule="auto"/>
      <w:outlineLvl w:val="1"/>
    </w:pPr>
    <w:rPr>
      <w:rFonts w:ascii="Arial" w:hAnsi="Arial"/>
      <w:b/>
      <w:bCs/>
      <w:sz w:val="32"/>
      <w:szCs w:val="24"/>
    </w:rPr>
  </w:style>
  <w:style w:type="paragraph" w:customStyle="1" w:styleId="AppTableTitle">
    <w:name w:val="AppTableTitle"/>
    <w:basedOn w:val="Normal"/>
    <w:qFormat/>
    <w:rsid w:val="00030F76"/>
    <w:pPr>
      <w:keepNext/>
      <w:spacing w:before="240" w:after="12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Level2Heading">
    <w:name w:val="AppLevel2Heading"/>
    <w:basedOn w:val="Normal"/>
    <w:qFormat/>
    <w:rsid w:val="00030F76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  <w:lang w:val="en"/>
    </w:rPr>
  </w:style>
  <w:style w:type="character" w:customStyle="1" w:styleId="st">
    <w:name w:val="st"/>
    <w:rsid w:val="00030F76"/>
  </w:style>
  <w:style w:type="paragraph" w:styleId="NoSpacing">
    <w:name w:val="No Spacing"/>
    <w:uiPriority w:val="1"/>
    <w:qFormat/>
    <w:rsid w:val="00030F7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ableHeader">
    <w:name w:val="TableHeader"/>
    <w:basedOn w:val="TableText"/>
    <w:qFormat/>
    <w:rsid w:val="00030F76"/>
    <w:pPr>
      <w:jc w:val="center"/>
    </w:pPr>
    <w:rPr>
      <w:rFonts w:eastAsia="Times New Roman"/>
      <w:b/>
      <w:bCs/>
    </w:rPr>
  </w:style>
  <w:style w:type="paragraph" w:customStyle="1" w:styleId="ParagraphIndent">
    <w:name w:val="ParagraphIndent"/>
    <w:link w:val="ParagraphIndentChar"/>
    <w:qFormat/>
    <w:rsid w:val="005467B3"/>
    <w:pPr>
      <w:spacing w:after="0" w:line="240" w:lineRule="auto"/>
      <w:ind w:firstLine="360"/>
    </w:pPr>
    <w:rPr>
      <w:rFonts w:eastAsia="Calibri"/>
      <w:color w:val="000000"/>
      <w:szCs w:val="24"/>
    </w:rPr>
  </w:style>
  <w:style w:type="character" w:customStyle="1" w:styleId="ParagraphIndentChar">
    <w:name w:val="ParagraphIndent Char"/>
    <w:link w:val="ParagraphIndent"/>
    <w:rsid w:val="005467B3"/>
    <w:rPr>
      <w:rFonts w:eastAsia="Calibri"/>
      <w:color w:val="000000"/>
      <w:szCs w:val="24"/>
    </w:rPr>
  </w:style>
  <w:style w:type="paragraph" w:customStyle="1" w:styleId="ParagraphNoIndent">
    <w:name w:val="ParagraphNoIndent"/>
    <w:qFormat/>
    <w:rsid w:val="005467B3"/>
    <w:pPr>
      <w:spacing w:after="0" w:line="240" w:lineRule="auto"/>
    </w:pPr>
    <w:rPr>
      <w:bCs/>
      <w:szCs w:val="24"/>
    </w:rPr>
  </w:style>
  <w:style w:type="paragraph" w:customStyle="1" w:styleId="TableNote">
    <w:name w:val="TableNote"/>
    <w:link w:val="TableNoteChar"/>
    <w:qFormat/>
    <w:rsid w:val="005467B3"/>
    <w:pPr>
      <w:spacing w:after="120" w:line="240" w:lineRule="auto"/>
    </w:pPr>
    <w:rPr>
      <w:bCs/>
      <w:sz w:val="18"/>
      <w:szCs w:val="24"/>
    </w:rPr>
  </w:style>
  <w:style w:type="character" w:customStyle="1" w:styleId="TableNoteChar">
    <w:name w:val="TableNote Char"/>
    <w:link w:val="TableNote"/>
    <w:rsid w:val="005467B3"/>
    <w:rPr>
      <w:bCs/>
      <w:sz w:val="18"/>
      <w:szCs w:val="24"/>
    </w:rPr>
  </w:style>
  <w:style w:type="paragraph" w:customStyle="1" w:styleId="Bullet1">
    <w:name w:val="Bullet1"/>
    <w:qFormat/>
    <w:rsid w:val="005467B3"/>
    <w:pPr>
      <w:numPr>
        <w:numId w:val="1"/>
      </w:numPr>
      <w:spacing w:after="0" w:line="240" w:lineRule="auto"/>
    </w:pPr>
    <w:rPr>
      <w:bCs/>
      <w:szCs w:val="24"/>
    </w:rPr>
  </w:style>
  <w:style w:type="paragraph" w:customStyle="1" w:styleId="Bullet2">
    <w:name w:val="Bullet2"/>
    <w:qFormat/>
    <w:rsid w:val="005467B3"/>
    <w:pPr>
      <w:spacing w:after="0" w:line="240" w:lineRule="auto"/>
      <w:ind w:left="1080" w:hanging="360"/>
    </w:pPr>
    <w:rPr>
      <w:bCs/>
      <w:szCs w:val="24"/>
    </w:rPr>
  </w:style>
  <w:style w:type="paragraph" w:customStyle="1" w:styleId="ReportType">
    <w:name w:val="ReportType"/>
    <w:qFormat/>
    <w:rsid w:val="005B722A"/>
    <w:pPr>
      <w:pBdr>
        <w:bottom w:val="single" w:sz="12" w:space="1" w:color="auto"/>
      </w:pBdr>
      <w:spacing w:after="0" w:line="240" w:lineRule="auto"/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5B722A"/>
    <w:pPr>
      <w:spacing w:after="0" w:line="240" w:lineRule="auto"/>
    </w:pPr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722A"/>
    <w:pPr>
      <w:spacing w:after="0" w:line="240" w:lineRule="auto"/>
    </w:pPr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5B722A"/>
    <w:pPr>
      <w:spacing w:after="0" w:line="240" w:lineRule="auto"/>
      <w:jc w:val="center"/>
    </w:pPr>
    <w:rPr>
      <w:rFonts w:eastAsia="Calibri"/>
      <w:szCs w:val="24"/>
    </w:rPr>
  </w:style>
  <w:style w:type="paragraph" w:customStyle="1" w:styleId="FrontMatterHead">
    <w:name w:val="FrontMatterHead"/>
    <w:qFormat/>
    <w:rsid w:val="005B722A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5B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722A"/>
    <w:pPr>
      <w:spacing w:before="240" w:after="60" w:line="240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22A"/>
    <w:rPr>
      <w:rFonts w:ascii="Calibri" w:eastAsia="Calibri" w:hAnsi="Calibri"/>
      <w:sz w:val="20"/>
    </w:rPr>
  </w:style>
  <w:style w:type="paragraph" w:customStyle="1" w:styleId="PreparedForText">
    <w:name w:val="PreparedFor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ParagraphNoIndentBold">
    <w:name w:val="ParagraphNoIndentBold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ractNumber">
    <w:name w:val="ContractNumber"/>
    <w:next w:val="ParagraphNoIndent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Investigators">
    <w:name w:val="Investigators"/>
    <w:qFormat/>
    <w:rsid w:val="005B722A"/>
    <w:pPr>
      <w:spacing w:after="0" w:line="240" w:lineRule="auto"/>
    </w:pPr>
    <w:rPr>
      <w:bCs/>
      <w:szCs w:val="24"/>
    </w:rPr>
  </w:style>
  <w:style w:type="paragraph" w:customStyle="1" w:styleId="PublicationNumberDate">
    <w:name w:val="PublicationNumberDate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ents">
    <w:name w:val="Contents"/>
    <w:qFormat/>
    <w:rsid w:val="005B722A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5B722A"/>
    <w:rPr>
      <w:color w:val="0000FF" w:themeColor="hyperlink"/>
      <w:u w:val="single"/>
    </w:rPr>
  </w:style>
  <w:style w:type="paragraph" w:customStyle="1" w:styleId="TitlePageReportNumber">
    <w:name w:val="Title Page Report Number"/>
    <w:basedOn w:val="Normal"/>
    <w:rsid w:val="005B722A"/>
    <w:pPr>
      <w:spacing w:after="0" w:line="240" w:lineRule="auto"/>
    </w:pPr>
    <w:rPr>
      <w:rFonts w:ascii="Arial" w:eastAsia="Times" w:hAnsi="Arial"/>
      <w:b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2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5B722A"/>
    <w:rPr>
      <w:rFonts w:ascii="Calibri" w:eastAsia="Calibri" w:hAnsi="Calibri"/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B722A"/>
    <w:rPr>
      <w:b/>
      <w:bCs/>
    </w:rPr>
  </w:style>
  <w:style w:type="paragraph" w:customStyle="1" w:styleId="ChapterHeading">
    <w:name w:val="ChapterHeading"/>
    <w:link w:val="ChapterHeadingChar"/>
    <w:qFormat/>
    <w:rsid w:val="005B722A"/>
    <w:pPr>
      <w:keepNext/>
      <w:spacing w:after="240" w:line="240" w:lineRule="auto"/>
      <w:outlineLvl w:val="0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5B722A"/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5B722A"/>
    <w:pPr>
      <w:keepNext/>
      <w:spacing w:before="240" w:after="240" w:line="240" w:lineRule="auto"/>
      <w:jc w:val="center"/>
      <w:outlineLvl w:val="1"/>
    </w:pPr>
    <w:rPr>
      <w:rFonts w:ascii="Arial" w:hAnsi="Arial"/>
      <w:b/>
      <w:bCs/>
      <w:sz w:val="32"/>
      <w:szCs w:val="24"/>
    </w:rPr>
  </w:style>
  <w:style w:type="character" w:customStyle="1" w:styleId="apple-converted-space">
    <w:name w:val="apple-converted-space"/>
    <w:basedOn w:val="DefaultParagraphFont"/>
    <w:rsid w:val="005B722A"/>
  </w:style>
  <w:style w:type="paragraph" w:customStyle="1" w:styleId="EndNoteBibliography">
    <w:name w:val="EndNote Bibliography"/>
    <w:basedOn w:val="Normal"/>
    <w:link w:val="EndNoteBibliographyChar"/>
    <w:rsid w:val="005B722A"/>
    <w:pPr>
      <w:spacing w:after="240" w:line="240" w:lineRule="auto"/>
      <w:ind w:left="720" w:hanging="720"/>
    </w:pPr>
    <w:rPr>
      <w:noProof/>
      <w:sz w:val="24"/>
      <w:szCs w:val="24"/>
    </w:rPr>
  </w:style>
  <w:style w:type="character" w:customStyle="1" w:styleId="EndNoteBibliographyChar">
    <w:name w:val="EndNote Bibliography Char"/>
    <w:link w:val="EndNoteBibliography"/>
    <w:rsid w:val="005B722A"/>
    <w:rPr>
      <w:noProof/>
      <w:szCs w:val="24"/>
    </w:rPr>
  </w:style>
  <w:style w:type="paragraph" w:customStyle="1" w:styleId="BodyText0">
    <w:name w:val="BodyText"/>
    <w:basedOn w:val="Normal"/>
    <w:link w:val="BodyTextChar0"/>
    <w:rsid w:val="005B722A"/>
    <w:pPr>
      <w:spacing w:after="120" w:line="240" w:lineRule="auto"/>
    </w:pPr>
    <w:rPr>
      <w:sz w:val="24"/>
      <w:szCs w:val="24"/>
    </w:rPr>
  </w:style>
  <w:style w:type="character" w:customStyle="1" w:styleId="BodyTextChar0">
    <w:name w:val="BodyText Char"/>
    <w:link w:val="BodyText0"/>
    <w:rsid w:val="005B722A"/>
    <w:rPr>
      <w:szCs w:val="24"/>
    </w:rPr>
  </w:style>
  <w:style w:type="paragraph" w:customStyle="1" w:styleId="KeyQuestion">
    <w:name w:val="KeyQuestion"/>
    <w:rsid w:val="005B722A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eyQuestion2">
    <w:name w:val="KeyQuestion2"/>
    <w:link w:val="KeyQuestion2Char"/>
    <w:qFormat/>
    <w:rsid w:val="005B722A"/>
    <w:pPr>
      <w:spacing w:after="0" w:line="240" w:lineRule="auto"/>
      <w:ind w:left="1440" w:hanging="720"/>
    </w:pPr>
    <w:rPr>
      <w:rFonts w:ascii="Arial" w:eastAsiaTheme="minorHAnsi" w:hAnsi="Arial" w:cstheme="minorBidi"/>
      <w:sz w:val="22"/>
      <w:szCs w:val="22"/>
    </w:rPr>
  </w:style>
  <w:style w:type="character" w:customStyle="1" w:styleId="KeyQuestion2Char">
    <w:name w:val="KeyQuestion2 Char"/>
    <w:basedOn w:val="DefaultParagraphFont"/>
    <w:link w:val="KeyQuestion2"/>
    <w:rsid w:val="005B722A"/>
    <w:rPr>
      <w:rFonts w:ascii="Arial" w:eastAsiaTheme="minorHAnsi" w:hAnsi="Arial" w:cstheme="minorBidi"/>
      <w:sz w:val="22"/>
      <w:szCs w:val="22"/>
    </w:rPr>
  </w:style>
  <w:style w:type="paragraph" w:customStyle="1" w:styleId="Level2Heading">
    <w:name w:val="Level2Heading"/>
    <w:qFormat/>
    <w:rsid w:val="005B722A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</w:rPr>
  </w:style>
  <w:style w:type="paragraph" w:customStyle="1" w:styleId="Level3Heading">
    <w:name w:val="Level3Heading"/>
    <w:qFormat/>
    <w:rsid w:val="005B722A"/>
    <w:pPr>
      <w:keepNext/>
      <w:spacing w:before="240" w:after="240" w:line="240" w:lineRule="auto"/>
      <w:outlineLvl w:val="3"/>
    </w:pPr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5B722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">
    <w:name w:val="text"/>
    <w:basedOn w:val="Normal"/>
    <w:link w:val="textChar"/>
    <w:qFormat/>
    <w:rsid w:val="005B722A"/>
    <w:pPr>
      <w:spacing w:after="0" w:line="240" w:lineRule="auto"/>
    </w:pPr>
    <w:rPr>
      <w:rFonts w:eastAsiaTheme="minorHAnsi" w:cstheme="minorBidi"/>
      <w:sz w:val="24"/>
      <w:szCs w:val="22"/>
    </w:rPr>
  </w:style>
  <w:style w:type="character" w:customStyle="1" w:styleId="textChar">
    <w:name w:val="text Char"/>
    <w:basedOn w:val="DefaultParagraphFont"/>
    <w:link w:val="text"/>
    <w:rsid w:val="005B722A"/>
    <w:rPr>
      <w:rFonts w:eastAsiaTheme="minorHAnsi" w:cstheme="minorBidi"/>
      <w:szCs w:val="22"/>
    </w:rPr>
  </w:style>
  <w:style w:type="paragraph" w:styleId="NormalWeb">
    <w:name w:val="Normal (Web)"/>
    <w:basedOn w:val="Normal"/>
    <w:uiPriority w:val="99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5B722A"/>
    <w:pPr>
      <w:spacing w:after="0" w:line="240" w:lineRule="auto"/>
    </w:pPr>
    <w:rPr>
      <w:b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B722A"/>
    <w:pPr>
      <w:spacing w:after="0" w:line="240" w:lineRule="auto"/>
      <w:ind w:left="240"/>
    </w:pPr>
    <w:rPr>
      <w:sz w:val="24"/>
      <w:szCs w:val="24"/>
      <w:lang w:val="en-CA"/>
    </w:rPr>
  </w:style>
  <w:style w:type="paragraph" w:customStyle="1" w:styleId="TableTitle">
    <w:name w:val="TableTitle"/>
    <w:link w:val="TableTitleChar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5B722A"/>
    <w:rPr>
      <w:rFonts w:ascii="Arial" w:eastAsia="Calibri" w:hAnsi="Arial"/>
      <w:b/>
      <w:color w:val="000000"/>
      <w:sz w:val="20"/>
      <w:szCs w:val="24"/>
    </w:rPr>
  </w:style>
  <w:style w:type="paragraph" w:customStyle="1" w:styleId="Reference">
    <w:name w:val="Reference"/>
    <w:qFormat/>
    <w:rsid w:val="005B722A"/>
    <w:pPr>
      <w:keepLines/>
      <w:spacing w:before="120" w:after="120" w:line="240" w:lineRule="auto"/>
      <w:ind w:left="720" w:hanging="720"/>
    </w:pPr>
    <w:rPr>
      <w:bCs/>
      <w:sz w:val="20"/>
      <w:szCs w:val="24"/>
    </w:rPr>
  </w:style>
  <w:style w:type="paragraph" w:customStyle="1" w:styleId="Level5Heading">
    <w:name w:val="Level5Heading"/>
    <w:qFormat/>
    <w:rsid w:val="005B722A"/>
    <w:pPr>
      <w:keepNext/>
      <w:spacing w:before="240" w:after="0" w:line="240" w:lineRule="auto"/>
      <w:outlineLvl w:val="5"/>
    </w:pPr>
    <w:rPr>
      <w:rFonts w:ascii="Arial" w:hAnsi="Arial"/>
      <w:b/>
      <w:bCs/>
      <w:szCs w:val="24"/>
    </w:rPr>
  </w:style>
  <w:style w:type="paragraph" w:customStyle="1" w:styleId="PreparedByText">
    <w:name w:val="PreparedBy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SuggestedCitation">
    <w:name w:val="SuggestedCitation"/>
    <w:qFormat/>
    <w:rsid w:val="005B722A"/>
    <w:pPr>
      <w:spacing w:after="0" w:line="240" w:lineRule="auto"/>
    </w:pPr>
    <w:rPr>
      <w:bCs/>
      <w:szCs w:val="24"/>
    </w:rPr>
  </w:style>
  <w:style w:type="paragraph" w:customStyle="1" w:styleId="ContentsSubhead">
    <w:name w:val="ContentsSubhead"/>
    <w:qFormat/>
    <w:rsid w:val="005B722A"/>
    <w:pPr>
      <w:keepNext/>
      <w:spacing w:before="240" w:after="0" w:line="240" w:lineRule="auto"/>
    </w:pPr>
    <w:rPr>
      <w:b/>
      <w:bCs/>
      <w:szCs w:val="28"/>
    </w:rPr>
  </w:style>
  <w:style w:type="paragraph" w:customStyle="1" w:styleId="Level4Heading">
    <w:name w:val="Level4Heading"/>
    <w:qFormat/>
    <w:rsid w:val="005B722A"/>
    <w:pPr>
      <w:keepNext/>
      <w:spacing w:before="240" w:after="240" w:line="240" w:lineRule="auto"/>
      <w:outlineLvl w:val="4"/>
    </w:pPr>
    <w:rPr>
      <w:bCs/>
      <w:i/>
      <w:szCs w:val="24"/>
    </w:rPr>
  </w:style>
  <w:style w:type="paragraph" w:customStyle="1" w:styleId="TableColumnHead">
    <w:name w:val="TableColumnHead"/>
    <w:qFormat/>
    <w:rsid w:val="005B722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B722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5B722A"/>
    <w:pPr>
      <w:keepNext/>
      <w:spacing w:before="240" w:after="0" w:line="240" w:lineRule="auto"/>
      <w:outlineLvl w:val="6"/>
    </w:pPr>
    <w:rPr>
      <w:b/>
      <w:bCs/>
      <w:szCs w:val="24"/>
    </w:rPr>
  </w:style>
  <w:style w:type="paragraph" w:customStyle="1" w:styleId="Level7Heading">
    <w:name w:val="Level7Heading"/>
    <w:qFormat/>
    <w:rsid w:val="005B722A"/>
    <w:pPr>
      <w:keepNext/>
      <w:spacing w:after="0" w:line="240" w:lineRule="auto"/>
    </w:pPr>
    <w:rPr>
      <w:rFonts w:eastAsia="Calibri"/>
      <w:b/>
      <w:color w:val="000000"/>
      <w:szCs w:val="24"/>
    </w:rPr>
  </w:style>
  <w:style w:type="paragraph" w:customStyle="1" w:styleId="Level8Heading">
    <w:name w:val="Level8Heading"/>
    <w:qFormat/>
    <w:rsid w:val="005B722A"/>
    <w:pPr>
      <w:keepNext/>
      <w:spacing w:after="0" w:line="240" w:lineRule="auto"/>
    </w:pPr>
    <w:rPr>
      <w:bCs/>
      <w:i/>
      <w:szCs w:val="24"/>
    </w:rPr>
  </w:style>
  <w:style w:type="paragraph" w:customStyle="1" w:styleId="TableCenteredText">
    <w:name w:val="TableCenteredText"/>
    <w:qFormat/>
    <w:rsid w:val="005B722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5B722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5B722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5B722A"/>
    <w:pPr>
      <w:keepLines/>
      <w:spacing w:before="120" w:after="120" w:line="240" w:lineRule="auto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5B722A"/>
    <w:pPr>
      <w:keepLines/>
      <w:numPr>
        <w:numId w:val="3"/>
      </w:numPr>
      <w:spacing w:before="120" w:after="120" w:line="240" w:lineRule="auto"/>
      <w:ind w:hanging="720"/>
    </w:pPr>
    <w:rPr>
      <w:rFonts w:eastAsia="Times"/>
      <w:color w:val="000000"/>
      <w:szCs w:val="24"/>
    </w:rPr>
  </w:style>
  <w:style w:type="paragraph" w:customStyle="1" w:styleId="NumberedList">
    <w:name w:val="NumberedList"/>
    <w:basedOn w:val="Bullet1"/>
    <w:qFormat/>
    <w:rsid w:val="005B722A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5B722A"/>
    <w:pPr>
      <w:spacing w:after="0" w:line="240" w:lineRule="auto"/>
    </w:pPr>
    <w:rPr>
      <w:rFonts w:ascii="Arial" w:hAnsi="Arial"/>
      <w:b/>
      <w:bCs/>
      <w:szCs w:val="24"/>
    </w:rPr>
  </w:style>
  <w:style w:type="paragraph" w:customStyle="1" w:styleId="FrontMatterSubhead">
    <w:name w:val="FrontMatterSubhead"/>
    <w:qFormat/>
    <w:rsid w:val="005B722A"/>
    <w:pPr>
      <w:keepNext/>
      <w:spacing w:before="120" w:after="0" w:line="240" w:lineRule="auto"/>
    </w:pPr>
    <w:rPr>
      <w:rFonts w:ascii="Arial" w:eastAsia="Calibri" w:hAnsi="Arial" w:cs="Arial"/>
      <w:b/>
      <w:szCs w:val="32"/>
    </w:rPr>
  </w:style>
  <w:style w:type="paragraph" w:customStyle="1" w:styleId="Default">
    <w:name w:val="Default"/>
    <w:rsid w:val="005B722A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customStyle="1" w:styleId="FigureTitle">
    <w:name w:val="FigureTitle"/>
    <w:basedOn w:val="TableTitle"/>
    <w:qFormat/>
    <w:rsid w:val="005B722A"/>
  </w:style>
  <w:style w:type="character" w:customStyle="1" w:styleId="paragraph">
    <w:name w:val="paragraph"/>
    <w:basedOn w:val="DefaultParagraphFont"/>
    <w:rsid w:val="005B722A"/>
  </w:style>
  <w:style w:type="character" w:styleId="Strong">
    <w:name w:val="Strong"/>
    <w:basedOn w:val="DefaultParagraphFont"/>
    <w:uiPriority w:val="22"/>
    <w:qFormat/>
    <w:rsid w:val="005B722A"/>
    <w:rPr>
      <w:b/>
      <w:bCs/>
    </w:rPr>
  </w:style>
  <w:style w:type="character" w:styleId="Emphasis">
    <w:name w:val="Emphasis"/>
    <w:uiPriority w:val="20"/>
    <w:qFormat/>
    <w:rsid w:val="005B722A"/>
    <w:rPr>
      <w:b/>
      <w:bCs/>
      <w:i w:val="0"/>
      <w:iCs w:val="0"/>
    </w:rPr>
  </w:style>
  <w:style w:type="character" w:customStyle="1" w:styleId="cit-source">
    <w:name w:val="cit-source"/>
    <w:rsid w:val="005B722A"/>
  </w:style>
  <w:style w:type="character" w:customStyle="1" w:styleId="cit-pub-date">
    <w:name w:val="cit-pub-date"/>
    <w:rsid w:val="005B722A"/>
  </w:style>
  <w:style w:type="character" w:customStyle="1" w:styleId="cit-vol5">
    <w:name w:val="cit-vol5"/>
    <w:rsid w:val="005B722A"/>
  </w:style>
  <w:style w:type="character" w:customStyle="1" w:styleId="cit-fpage">
    <w:name w:val="cit-fpage"/>
    <w:rsid w:val="005B722A"/>
  </w:style>
  <w:style w:type="paragraph" w:styleId="TOC5">
    <w:name w:val="toc 5"/>
    <w:basedOn w:val="Normal"/>
    <w:next w:val="Normal"/>
    <w:autoRedefine/>
    <w:uiPriority w:val="39"/>
    <w:unhideWhenUsed/>
    <w:rsid w:val="005B722A"/>
    <w:pPr>
      <w:tabs>
        <w:tab w:val="right" w:leader="dot" w:pos="9350"/>
      </w:tabs>
      <w:spacing w:after="0" w:line="240" w:lineRule="auto"/>
      <w:ind w:left="960" w:hanging="960"/>
    </w:pPr>
    <w:rPr>
      <w:rFonts w:ascii="Times" w:hAnsi="Times"/>
      <w:noProof/>
      <w:sz w:val="24"/>
    </w:rPr>
  </w:style>
  <w:style w:type="paragraph" w:customStyle="1" w:styleId="BulletBlank">
    <w:name w:val="BulletBlank"/>
    <w:basedOn w:val="List2"/>
    <w:qFormat/>
    <w:rsid w:val="005B722A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5B722A"/>
    <w:pPr>
      <w:spacing w:after="0" w:line="240" w:lineRule="auto"/>
      <w:ind w:left="720" w:hanging="360"/>
      <w:contextualSpacing/>
    </w:pPr>
    <w:rPr>
      <w:rFonts w:ascii="Times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5B722A"/>
    <w:pPr>
      <w:spacing w:line="240" w:lineRule="auto"/>
    </w:pPr>
    <w:rPr>
      <w:rFonts w:ascii="Times" w:hAnsi="Times"/>
      <w:i/>
      <w:iCs/>
      <w:color w:val="1F497D"/>
      <w:sz w:val="18"/>
      <w:szCs w:val="18"/>
    </w:rPr>
  </w:style>
  <w:style w:type="paragraph" w:customStyle="1" w:styleId="Tabletext0">
    <w:name w:val="Table text"/>
    <w:basedOn w:val="Normal"/>
    <w:qFormat/>
    <w:rsid w:val="005B722A"/>
    <w:pPr>
      <w:spacing w:after="0" w:line="240" w:lineRule="auto"/>
    </w:pPr>
    <w:rPr>
      <w:rFonts w:ascii="Arial" w:eastAsiaTheme="minorHAnsi" w:hAnsi="Arial" w:cs="Arial"/>
      <w:szCs w:val="18"/>
    </w:rPr>
  </w:style>
  <w:style w:type="paragraph" w:customStyle="1" w:styleId="TableBulletLM">
    <w:name w:val="Table Bullet LM"/>
    <w:basedOn w:val="ListParagraph"/>
    <w:rsid w:val="005B722A"/>
    <w:pPr>
      <w:numPr>
        <w:numId w:val="5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5B722A"/>
    <w:pPr>
      <w:tabs>
        <w:tab w:val="left" w:pos="720"/>
      </w:tabs>
      <w:spacing w:after="0" w:line="240" w:lineRule="auto"/>
      <w:ind w:left="720" w:hanging="720"/>
    </w:pPr>
    <w:rPr>
      <w:rFonts w:eastAsia="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B722A"/>
    <w:rPr>
      <w:rFonts w:eastAsia="Times"/>
    </w:rPr>
  </w:style>
  <w:style w:type="paragraph" w:customStyle="1" w:styleId="AppChapterHeading">
    <w:name w:val="AppChapterHeading"/>
    <w:basedOn w:val="ChapterHeading"/>
    <w:qFormat/>
    <w:rsid w:val="005B722A"/>
    <w:pPr>
      <w:spacing w:after="120"/>
    </w:pPr>
  </w:style>
  <w:style w:type="paragraph" w:customStyle="1" w:styleId="EndNoteBibliographyTitle">
    <w:name w:val="EndNote Bibliography Title"/>
    <w:basedOn w:val="Normal"/>
    <w:link w:val="EndNoteBibliographyTitleChar"/>
    <w:rsid w:val="005B722A"/>
    <w:pPr>
      <w:spacing w:after="0" w:line="240" w:lineRule="auto"/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5B722A"/>
    <w:rPr>
      <w:noProof/>
    </w:rPr>
  </w:style>
  <w:style w:type="paragraph" w:customStyle="1" w:styleId="ReportText">
    <w:name w:val="Report Text"/>
    <w:basedOn w:val="Normal"/>
    <w:qFormat/>
    <w:rsid w:val="005B722A"/>
    <w:pPr>
      <w:spacing w:after="0" w:line="240" w:lineRule="auto"/>
      <w:ind w:firstLine="720"/>
    </w:pPr>
    <w:rPr>
      <w:sz w:val="24"/>
      <w:szCs w:val="24"/>
    </w:rPr>
  </w:style>
  <w:style w:type="paragraph" w:customStyle="1" w:styleId="Level2">
    <w:name w:val="Level 2"/>
    <w:basedOn w:val="Normal"/>
    <w:qFormat/>
    <w:rsid w:val="005B722A"/>
    <w:pPr>
      <w:spacing w:after="0" w:line="240" w:lineRule="auto"/>
    </w:pPr>
    <w:rPr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5B722A"/>
    <w:rPr>
      <w:i/>
    </w:rPr>
  </w:style>
  <w:style w:type="paragraph" w:customStyle="1" w:styleId="Level1">
    <w:name w:val="Level 1"/>
    <w:basedOn w:val="Normal"/>
    <w:qFormat/>
    <w:rsid w:val="005B722A"/>
    <w:pPr>
      <w:spacing w:after="120" w:line="240" w:lineRule="auto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5B722A"/>
    <w:pPr>
      <w:spacing w:after="120" w:line="240" w:lineRule="auto"/>
      <w:jc w:val="center"/>
    </w:pPr>
    <w:rPr>
      <w:rFonts w:ascii="Arial" w:hAnsi="Arial"/>
      <w:b/>
      <w:sz w:val="36"/>
    </w:rPr>
  </w:style>
  <w:style w:type="paragraph" w:styleId="TOC3">
    <w:name w:val="toc 3"/>
    <w:basedOn w:val="Normal"/>
    <w:next w:val="Normal"/>
    <w:autoRedefine/>
    <w:uiPriority w:val="39"/>
    <w:unhideWhenUsed/>
    <w:rsid w:val="005B722A"/>
    <w:pPr>
      <w:spacing w:after="0" w:line="240" w:lineRule="auto"/>
      <w:ind w:left="480"/>
    </w:pPr>
    <w:rPr>
      <w:rFonts w:ascii="Times" w:hAnsi="Times"/>
      <w:sz w:val="24"/>
    </w:rPr>
  </w:style>
  <w:style w:type="paragraph" w:customStyle="1" w:styleId="KeyQuestion0">
    <w:name w:val="Key Question"/>
    <w:basedOn w:val="Normal"/>
    <w:qFormat/>
    <w:rsid w:val="005B722A"/>
    <w:pPr>
      <w:spacing w:after="120" w:line="240" w:lineRule="auto"/>
    </w:pPr>
    <w:rPr>
      <w:rFonts w:ascii="Arial" w:hAnsi="Arial"/>
      <w:sz w:val="32"/>
      <w:szCs w:val="24"/>
    </w:rPr>
  </w:style>
  <w:style w:type="paragraph" w:customStyle="1" w:styleId="TableBullet">
    <w:name w:val="TableBullet"/>
    <w:basedOn w:val="TableText"/>
    <w:qFormat/>
    <w:rsid w:val="005B722A"/>
    <w:pPr>
      <w:numPr>
        <w:numId w:val="6"/>
      </w:numPr>
      <w:ind w:left="360"/>
    </w:pPr>
  </w:style>
  <w:style w:type="paragraph" w:customStyle="1" w:styleId="TableTitleContinued">
    <w:name w:val="TableTitleContinued"/>
    <w:basedOn w:val="TableTitle0"/>
    <w:qFormat/>
    <w:rsid w:val="005B722A"/>
  </w:style>
  <w:style w:type="paragraph" w:customStyle="1" w:styleId="TableTitle0">
    <w:name w:val="Table Title"/>
    <w:basedOn w:val="Normal"/>
    <w:qFormat/>
    <w:rsid w:val="005B722A"/>
    <w:pPr>
      <w:spacing w:before="120" w:after="0" w:line="240" w:lineRule="auto"/>
    </w:pPr>
    <w:rPr>
      <w:rFonts w:ascii="Arial" w:hAnsi="Arial"/>
      <w:b/>
    </w:rPr>
  </w:style>
  <w:style w:type="paragraph" w:customStyle="1" w:styleId="AppCTableTitle">
    <w:name w:val="AppCTableTitle"/>
    <w:basedOn w:val="Caption"/>
    <w:qFormat/>
    <w:rsid w:val="005B722A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5B722A"/>
  </w:style>
  <w:style w:type="paragraph" w:customStyle="1" w:styleId="ES-Level2Heading">
    <w:name w:val="ES-Level2Heading"/>
    <w:basedOn w:val="Level2Heading"/>
    <w:qFormat/>
    <w:rsid w:val="005B722A"/>
  </w:style>
  <w:style w:type="paragraph" w:customStyle="1" w:styleId="ES-Level3Heading">
    <w:name w:val="ES-Level3Heading"/>
    <w:basedOn w:val="Level3Heading"/>
    <w:qFormat/>
    <w:rsid w:val="005B722A"/>
    <w:rPr>
      <w:rFonts w:cs="Arial"/>
    </w:rPr>
  </w:style>
  <w:style w:type="character" w:customStyle="1" w:styleId="A32">
    <w:name w:val="A3+2"/>
    <w:uiPriority w:val="99"/>
    <w:rsid w:val="005B722A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5B722A"/>
    <w:pPr>
      <w:spacing w:after="0" w:line="240" w:lineRule="auto"/>
      <w:ind w:left="806" w:hanging="446"/>
    </w:pPr>
    <w:rPr>
      <w:rFonts w:eastAsia="Calibri" w:cs="Arial"/>
      <w:sz w:val="24"/>
      <w:szCs w:val="22"/>
    </w:rPr>
  </w:style>
  <w:style w:type="paragraph" w:customStyle="1" w:styleId="blankbullet2">
    <w:name w:val="blankbullet2"/>
    <w:basedOn w:val="Normal"/>
    <w:qFormat/>
    <w:rsid w:val="005B722A"/>
    <w:pPr>
      <w:spacing w:after="0" w:line="240" w:lineRule="auto"/>
      <w:ind w:left="1440" w:hanging="634"/>
    </w:pPr>
    <w:rPr>
      <w:rFonts w:eastAsia="Calibri" w:cs="Arial"/>
      <w:sz w:val="24"/>
      <w:szCs w:val="23"/>
    </w:rPr>
  </w:style>
  <w:style w:type="character" w:customStyle="1" w:styleId="st1">
    <w:name w:val="st1"/>
    <w:rsid w:val="005B722A"/>
  </w:style>
  <w:style w:type="character" w:styleId="PageNumber0">
    <w:name w:val="page number"/>
    <w:rsid w:val="005B722A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5B722A"/>
  </w:style>
  <w:style w:type="paragraph" w:customStyle="1" w:styleId="AppLevel3Heading">
    <w:name w:val="AppLevel3Heading"/>
    <w:basedOn w:val="Normal"/>
    <w:qFormat/>
    <w:rsid w:val="005B722A"/>
    <w:pPr>
      <w:keepNext/>
      <w:spacing w:before="240" w:after="0" w:line="240" w:lineRule="auto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ES-Level1HeadingContinued">
    <w:name w:val="ES-Level1HeadingContinued"/>
    <w:basedOn w:val="ES-Level1Heading"/>
    <w:qFormat/>
    <w:rsid w:val="005B722A"/>
    <w:pPr>
      <w:spacing w:before="0" w:after="0"/>
    </w:pPr>
  </w:style>
  <w:style w:type="paragraph" w:customStyle="1" w:styleId="tabletext1">
    <w:name w:val="table text"/>
    <w:basedOn w:val="Normal"/>
    <w:qFormat/>
    <w:rsid w:val="005B722A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tableheaders">
    <w:name w:val="table headers"/>
    <w:basedOn w:val="Normal"/>
    <w:qFormat/>
    <w:rsid w:val="005B722A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5B722A"/>
    <w:pPr>
      <w:spacing w:before="60" w:after="60" w:line="240" w:lineRule="auto"/>
    </w:pPr>
    <w:rPr>
      <w:rFonts w:ascii="Times" w:hAnsi="Times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722A"/>
    <w:rPr>
      <w:rFonts w:ascii="Times" w:hAnsi="Times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722A"/>
    <w:pPr>
      <w:spacing w:after="0" w:line="240" w:lineRule="auto"/>
    </w:pPr>
    <w:rPr>
      <w:rFonts w:ascii="Times" w:hAnsi="Times"/>
    </w:rPr>
  </w:style>
  <w:style w:type="paragraph" w:customStyle="1" w:styleId="AppTableTitleContinued0">
    <w:name w:val="AppTableTitleContinued"/>
    <w:basedOn w:val="TableTitleContinued"/>
    <w:qFormat/>
    <w:rsid w:val="005B722A"/>
  </w:style>
  <w:style w:type="paragraph" w:customStyle="1" w:styleId="biblio">
    <w:name w:val="biblio"/>
    <w:basedOn w:val="Normal"/>
    <w:qFormat/>
    <w:rsid w:val="005B722A"/>
    <w:pPr>
      <w:autoSpaceDE w:val="0"/>
      <w:autoSpaceDN w:val="0"/>
      <w:adjustRightInd w:val="0"/>
      <w:spacing w:after="0" w:line="240" w:lineRule="auto"/>
      <w:ind w:left="720" w:hanging="720"/>
    </w:pPr>
    <w:rPr>
      <w:rFonts w:eastAsia="Calibri"/>
    </w:rPr>
  </w:style>
  <w:style w:type="paragraph" w:styleId="Title">
    <w:name w:val="Title"/>
    <w:basedOn w:val="Normal"/>
    <w:next w:val="Normal"/>
    <w:link w:val="TitleChar"/>
    <w:qFormat/>
    <w:rsid w:val="005B722A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B722A"/>
    <w:rPr>
      <w:rFonts w:ascii="Cambria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200" w:hanging="1200"/>
    </w:pPr>
    <w:rPr>
      <w:rFonts w:ascii="Times" w:hAnsi="Times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080" w:hanging="720"/>
    </w:pPr>
    <w:rPr>
      <w:rFonts w:ascii="Times" w:hAnsi="Times"/>
      <w:sz w:val="24"/>
    </w:rPr>
  </w:style>
  <w:style w:type="paragraph" w:customStyle="1" w:styleId="APPFigureTitle">
    <w:name w:val="APPFigureTitle"/>
    <w:basedOn w:val="Normal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GFigureTitle">
    <w:name w:val="APPGFigureTitle"/>
    <w:basedOn w:val="APPFigureTitle"/>
    <w:qFormat/>
    <w:rsid w:val="005B722A"/>
  </w:style>
  <w:style w:type="paragraph" w:customStyle="1" w:styleId="AppDTableTitle">
    <w:name w:val="AppDTableTitle"/>
    <w:basedOn w:val="AppTableTitle"/>
    <w:qFormat/>
    <w:rsid w:val="005B722A"/>
  </w:style>
  <w:style w:type="paragraph" w:customStyle="1" w:styleId="APPETableTitle">
    <w:name w:val="APPETableTitle"/>
    <w:basedOn w:val="AppTableTitle"/>
    <w:qFormat/>
    <w:rsid w:val="005B722A"/>
  </w:style>
  <w:style w:type="character" w:customStyle="1" w:styleId="xbe">
    <w:name w:val="_xbe"/>
    <w:rsid w:val="005B722A"/>
  </w:style>
  <w:style w:type="paragraph" w:customStyle="1" w:styleId="tabletitle1">
    <w:name w:val="tabletitle"/>
    <w:basedOn w:val="Normal"/>
    <w:uiPriority w:val="99"/>
    <w:rsid w:val="005B722A"/>
    <w:pPr>
      <w:keepNext/>
      <w:spacing w:before="240" w:after="0" w:line="240" w:lineRule="auto"/>
    </w:pPr>
    <w:rPr>
      <w:rFonts w:ascii="Arial" w:eastAsia="Calibri" w:hAnsi="Arial" w:cs="Arial"/>
      <w:b/>
      <w:bCs/>
      <w:color w:val="000000"/>
    </w:rPr>
  </w:style>
  <w:style w:type="paragraph" w:customStyle="1" w:styleId="TableTextIndent1">
    <w:name w:val="TableTextIndent1"/>
    <w:basedOn w:val="TableText"/>
    <w:qFormat/>
    <w:rsid w:val="005B722A"/>
    <w:pPr>
      <w:ind w:left="187"/>
    </w:pPr>
  </w:style>
  <w:style w:type="character" w:customStyle="1" w:styleId="tgc">
    <w:name w:val="_tgc"/>
    <w:basedOn w:val="DefaultParagraphFont"/>
    <w:rsid w:val="005B722A"/>
  </w:style>
  <w:style w:type="character" w:customStyle="1" w:styleId="references">
    <w:name w:val="references"/>
    <w:basedOn w:val="DefaultParagraphFont"/>
    <w:rsid w:val="005B722A"/>
  </w:style>
  <w:style w:type="paragraph" w:customStyle="1" w:styleId="FigureKQ">
    <w:name w:val="FigureKQ"/>
    <w:basedOn w:val="TableNote"/>
    <w:qFormat/>
    <w:rsid w:val="005B722A"/>
    <w:pPr>
      <w:ind w:left="504" w:hanging="504"/>
      <w:contextualSpacing/>
    </w:pPr>
  </w:style>
  <w:style w:type="character" w:customStyle="1" w:styleId="search-number">
    <w:name w:val="search-number"/>
    <w:basedOn w:val="DefaultParagraphFont"/>
    <w:rsid w:val="005B722A"/>
  </w:style>
  <w:style w:type="character" w:customStyle="1" w:styleId="term">
    <w:name w:val="term"/>
    <w:basedOn w:val="DefaultParagraphFont"/>
    <w:rsid w:val="005B722A"/>
  </w:style>
  <w:style w:type="paragraph" w:customStyle="1" w:styleId="PageNumber-Left">
    <w:name w:val="PageNumber-Left"/>
    <w:basedOn w:val="PageNumber"/>
    <w:qFormat/>
    <w:rsid w:val="005B722A"/>
    <w:pPr>
      <w:jc w:val="left"/>
    </w:pPr>
  </w:style>
  <w:style w:type="paragraph" w:customStyle="1" w:styleId="AppFigureTitle0">
    <w:name w:val="AppFigureTitle"/>
    <w:basedOn w:val="FigureTitle"/>
    <w:qFormat/>
    <w:rsid w:val="005B722A"/>
  </w:style>
  <w:style w:type="paragraph" w:customStyle="1" w:styleId="AppTableText">
    <w:name w:val="AppTableText"/>
    <w:basedOn w:val="TableText"/>
    <w:qFormat/>
    <w:rsid w:val="005B722A"/>
  </w:style>
  <w:style w:type="paragraph" w:customStyle="1" w:styleId="AppTableNote">
    <w:name w:val="AppTableNote"/>
    <w:basedOn w:val="TableNote"/>
    <w:qFormat/>
    <w:rsid w:val="005B722A"/>
  </w:style>
  <w:style w:type="character" w:customStyle="1" w:styleId="highlight">
    <w:name w:val="highlight"/>
    <w:basedOn w:val="DefaultParagraphFont"/>
    <w:rsid w:val="005B722A"/>
  </w:style>
  <w:style w:type="paragraph" w:customStyle="1" w:styleId="TableParagraph">
    <w:name w:val="Table Paragraph"/>
    <w:basedOn w:val="Normal"/>
    <w:uiPriority w:val="1"/>
    <w:qFormat/>
    <w:rsid w:val="005B722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sz w:val="24"/>
      <w:szCs w:val="24"/>
    </w:rPr>
  </w:style>
  <w:style w:type="paragraph" w:customStyle="1" w:styleId="TableNoteKQ">
    <w:name w:val="TableNoteKQ"/>
    <w:basedOn w:val="TableNote"/>
    <w:qFormat/>
    <w:rsid w:val="005B722A"/>
    <w:pPr>
      <w:ind w:left="360" w:hanging="360"/>
    </w:pPr>
    <w:rPr>
      <w:szCs w:val="18"/>
    </w:rPr>
  </w:style>
  <w:style w:type="paragraph" w:customStyle="1" w:styleId="Title1">
    <w:name w:val="Title1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sc">
    <w:name w:val="desc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tails">
    <w:name w:val="details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rnl">
    <w:name w:val="jrnl"/>
    <w:basedOn w:val="DefaultParagraphFont"/>
    <w:rsid w:val="005B722A"/>
  </w:style>
  <w:style w:type="paragraph" w:customStyle="1" w:styleId="BlankTableTitle">
    <w:name w:val="BlankTableTitle"/>
    <w:basedOn w:val="BodyText0"/>
    <w:qFormat/>
    <w:rsid w:val="005B722A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5B722A"/>
  </w:style>
  <w:style w:type="paragraph" w:customStyle="1" w:styleId="BlankAppendixTitle">
    <w:name w:val="BlankAppendixTitle"/>
    <w:basedOn w:val="BlankFigureTitle"/>
    <w:qFormat/>
    <w:rsid w:val="005B722A"/>
  </w:style>
  <w:style w:type="paragraph" w:customStyle="1" w:styleId="FigureTitleBlind">
    <w:name w:val="FigureTitleBlind"/>
    <w:basedOn w:val="FigureTitle"/>
    <w:qFormat/>
    <w:rsid w:val="005B722A"/>
    <w:rPr>
      <w:color w:val="FFFFFF" w:themeColor="background1"/>
      <w:sz w:val="4"/>
    </w:rPr>
  </w:style>
  <w:style w:type="paragraph" w:customStyle="1" w:styleId="TableTitleBlind">
    <w:name w:val="TableTitleBlind"/>
    <w:basedOn w:val="TableTitle"/>
    <w:qFormat/>
    <w:rsid w:val="005B722A"/>
    <w:rPr>
      <w:color w:val="FFFFFF" w:themeColor="background1"/>
      <w:sz w:val="4"/>
    </w:rPr>
  </w:style>
  <w:style w:type="paragraph" w:customStyle="1" w:styleId="AppTableTitleBlind">
    <w:name w:val="AppTableTitleBlind"/>
    <w:basedOn w:val="TableTitleBlind"/>
    <w:qFormat/>
    <w:rsid w:val="005B722A"/>
    <w:pPr>
      <w:spacing w:before="0"/>
    </w:pPr>
  </w:style>
  <w:style w:type="paragraph" w:customStyle="1" w:styleId="AppChapterHeadingBlind">
    <w:name w:val="AppChapterHeadingBlind"/>
    <w:basedOn w:val="AppChapterHeading"/>
    <w:qFormat/>
    <w:rsid w:val="005B722A"/>
    <w:rPr>
      <w:color w:val="FFFFFF" w:themeColor="background1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4740</Words>
  <Characters>27020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21</cp:revision>
  <dcterms:created xsi:type="dcterms:W3CDTF">2017-08-17T20:04:00Z</dcterms:created>
  <dcterms:modified xsi:type="dcterms:W3CDTF">2018-03-14T12:41:00Z</dcterms:modified>
</cp:coreProperties>
</file>