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70"/>
        <w:gridCol w:w="1363"/>
        <w:gridCol w:w="1169"/>
        <w:gridCol w:w="990"/>
        <w:gridCol w:w="1080"/>
        <w:gridCol w:w="990"/>
        <w:gridCol w:w="900"/>
        <w:gridCol w:w="900"/>
        <w:gridCol w:w="1170"/>
        <w:gridCol w:w="1698"/>
        <w:gridCol w:w="1992"/>
        <w:gridCol w:w="785"/>
      </w:tblGrid>
      <w:tr w:rsidR="00A35F65" w:rsidTr="00A35F65">
        <w:trPr>
          <w:trHeight w:val="350"/>
        </w:trPr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Randomization adequate?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Allocation concealment adequate?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Groups similar at baseline?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Eligibility criteria specified?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 assessors masked?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Care provider masked?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masked?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Attrition and withdrawals reported?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Loss to followup</w:t>
            </w:r>
          </w:p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differential/high?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People analyzed in the groups in which they were randomized?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bottom"/>
          </w:tcPr>
          <w:p w:rsidR="00A35F65" w:rsidRDefault="00A35F65" w:rsidP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Quality</w:t>
            </w:r>
          </w:p>
        </w:tc>
      </w:tr>
      <w:tr w:rsidR="00A35F65" w:rsidTr="00A35F65">
        <w:trPr>
          <w:trHeight w:val="314"/>
        </w:trPr>
        <w:tc>
          <w:tcPr>
            <w:tcW w:w="1170" w:type="dxa"/>
          </w:tcPr>
          <w:p w:rsidR="00A35F65" w:rsidRDefault="00A35F65" w:rsidP="00A35F65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Chew, 2013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Chew, 2009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(AREDS)</w:t>
            </w:r>
          </w:p>
        </w:tc>
        <w:tc>
          <w:tcPr>
            <w:tcW w:w="1363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9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0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98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2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85" w:type="dxa"/>
          </w:tcPr>
          <w:p w:rsidR="00A35F65" w:rsidRDefault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A35F65" w:rsidTr="00A35F65">
        <w:trPr>
          <w:trHeight w:val="64"/>
        </w:trPr>
        <w:tc>
          <w:tcPr>
            <w:tcW w:w="1170" w:type="dxa"/>
          </w:tcPr>
          <w:p w:rsidR="00A35F65" w:rsidRDefault="00A35F65" w:rsidP="00A35F65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Ma, 2012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1363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9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98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2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85" w:type="dxa"/>
          </w:tcPr>
          <w:p w:rsidR="00A35F65" w:rsidRDefault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A35F65" w:rsidTr="00A35F65">
        <w:trPr>
          <w:trHeight w:val="262"/>
        </w:trPr>
        <w:tc>
          <w:tcPr>
            <w:tcW w:w="1170" w:type="dxa"/>
          </w:tcPr>
          <w:p w:rsidR="00A35F65" w:rsidRDefault="00A35F65" w:rsidP="00A35F65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Murray, 2013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1363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9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0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98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2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85" w:type="dxa"/>
          </w:tcPr>
          <w:p w:rsidR="00A35F65" w:rsidRDefault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A35F65" w:rsidTr="00A35F65">
        <w:trPr>
          <w:trHeight w:val="262"/>
        </w:trPr>
        <w:tc>
          <w:tcPr>
            <w:tcW w:w="1170" w:type="dxa"/>
          </w:tcPr>
          <w:p w:rsidR="00A35F65" w:rsidRDefault="00A35F65" w:rsidP="00A35F65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Souied, 2013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1363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69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9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98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92" w:type="dxa"/>
          </w:tcPr>
          <w:p w:rsidR="00A35F65" w:rsidRDefault="00A35F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85" w:type="dxa"/>
          </w:tcPr>
          <w:p w:rsidR="00A35F65" w:rsidRDefault="00A35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</w:tbl>
    <w:p w:rsidR="009267E8" w:rsidRDefault="009267E8" w:rsidP="00A35F65">
      <w:pPr>
        <w:ind w:right="-450"/>
        <w:rPr>
          <w:rFonts w:ascii="Arial" w:hAnsi="Arial" w:cs="Arial"/>
          <w:sz w:val="18"/>
          <w:szCs w:val="18"/>
        </w:rPr>
      </w:pPr>
    </w:p>
    <w:sectPr w:rsidR="009267E8" w:rsidSect="00923B7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0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E3" w:rsidRDefault="003A6BE3">
      <w:r>
        <w:separator/>
      </w:r>
    </w:p>
  </w:endnote>
  <w:endnote w:type="continuationSeparator" w:id="1">
    <w:p w:rsidR="003A6BE3" w:rsidRDefault="003A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7B" w:rsidRDefault="00923B7B" w:rsidP="00923B7B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105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E3" w:rsidRDefault="003A6BE3">
      <w:r>
        <w:separator/>
      </w:r>
    </w:p>
  </w:footnote>
  <w:footnote w:type="continuationSeparator" w:id="1">
    <w:p w:rsidR="003A6BE3" w:rsidRDefault="003A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923B7B" w:rsidP="00407404">
    <w:pPr>
      <w:pStyle w:val="Header"/>
    </w:pPr>
    <w:r w:rsidRPr="00A35F65">
      <w:rPr>
        <w:rFonts w:ascii="Arial" w:hAnsi="Arial" w:cs="Arial"/>
        <w:b/>
        <w:sz w:val="20"/>
        <w:szCs w:val="20"/>
      </w:rPr>
      <w:t xml:space="preserve">Appendix C8. Quality Assessment of Studies of Supplements for </w:t>
    </w:r>
    <w:r>
      <w:rPr>
        <w:rFonts w:ascii="Arial" w:hAnsi="Arial" w:cs="Arial"/>
        <w:b/>
        <w:sz w:val="20"/>
        <w:szCs w:val="20"/>
      </w:rPr>
      <w:t>Age-Related Macular Degeneration</w:t>
    </w:r>
    <w:r w:rsidRPr="00A35F65">
      <w:rPr>
        <w:rFonts w:ascii="Arial" w:hAnsi="Arial" w:cs="Arial"/>
        <w:b/>
        <w:sz w:val="20"/>
        <w:szCs w:val="20"/>
      </w:rPr>
      <w:t xml:space="preserve">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A6BE3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3B7B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8431F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2016-03-10T04:51:00Z</dcterms:modified>
</cp:coreProperties>
</file>