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DC8" w:rsidRPr="00AE0FDD" w:rsidRDefault="00824DC8" w:rsidP="00606F8B">
      <w:pPr>
        <w:pStyle w:val="TableTitle"/>
        <w:spacing w:before="0"/>
      </w:pPr>
      <w:bookmarkStart w:id="0" w:name="_Toc359423998"/>
      <w:bookmarkStart w:id="1" w:name="_Toc357604577"/>
      <w:r w:rsidRPr="00AE0FDD">
        <w:t xml:space="preserve">Table E-4. Key </w:t>
      </w:r>
      <w:r>
        <w:t>Q</w:t>
      </w:r>
      <w:r w:rsidRPr="00AE0FDD">
        <w:t>uestion 1 intervention descriptions</w:t>
      </w:r>
      <w:bookmarkEnd w:id="0"/>
    </w:p>
    <w:tbl>
      <w:tblPr>
        <w:tblW w:w="13140"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944"/>
        <w:gridCol w:w="1756"/>
        <w:gridCol w:w="2070"/>
        <w:gridCol w:w="1170"/>
        <w:gridCol w:w="1440"/>
        <w:gridCol w:w="1170"/>
        <w:gridCol w:w="2880"/>
        <w:gridCol w:w="1710"/>
      </w:tblGrid>
      <w:tr w:rsidR="00824DC8" w:rsidRPr="00AE0FDD" w:rsidTr="00824DC8">
        <w:trPr>
          <w:trHeight w:val="1275"/>
        </w:trPr>
        <w:tc>
          <w:tcPr>
            <w:tcW w:w="944" w:type="dxa"/>
            <w:shd w:val="clear" w:color="auto" w:fill="auto"/>
            <w:vAlign w:val="bottom"/>
            <w:hideMark/>
          </w:tcPr>
          <w:p w:rsidR="00824DC8" w:rsidRPr="00AE0FDD" w:rsidRDefault="00824DC8" w:rsidP="00824DC8">
            <w:pPr>
              <w:pStyle w:val="TableBoldText"/>
            </w:pPr>
            <w:r w:rsidRPr="00AE0FDD">
              <w:t>Author,</w:t>
            </w:r>
            <w:r w:rsidRPr="00AE0FDD">
              <w:br/>
              <w:t>Year</w:t>
            </w:r>
          </w:p>
        </w:tc>
        <w:tc>
          <w:tcPr>
            <w:tcW w:w="1756" w:type="dxa"/>
            <w:shd w:val="clear" w:color="auto" w:fill="auto"/>
            <w:vAlign w:val="bottom"/>
            <w:hideMark/>
          </w:tcPr>
          <w:p w:rsidR="00824DC8" w:rsidRPr="00AE0FDD" w:rsidRDefault="00824DC8" w:rsidP="00824DC8">
            <w:pPr>
              <w:pStyle w:val="TableBoldText"/>
            </w:pPr>
            <w:r w:rsidRPr="00AE0FDD">
              <w:t xml:space="preserve">Groups </w:t>
            </w:r>
          </w:p>
        </w:tc>
        <w:tc>
          <w:tcPr>
            <w:tcW w:w="2070" w:type="dxa"/>
            <w:shd w:val="clear" w:color="auto" w:fill="auto"/>
            <w:vAlign w:val="bottom"/>
          </w:tcPr>
          <w:p w:rsidR="00824DC8" w:rsidRPr="00AE0FDD" w:rsidRDefault="00824DC8" w:rsidP="00824DC8">
            <w:pPr>
              <w:pStyle w:val="TableBoldText"/>
            </w:pPr>
            <w:r w:rsidRPr="00AE0FDD">
              <w:t xml:space="preserve">Comparators </w:t>
            </w:r>
          </w:p>
        </w:tc>
        <w:tc>
          <w:tcPr>
            <w:tcW w:w="1170" w:type="dxa"/>
            <w:shd w:val="clear" w:color="auto" w:fill="auto"/>
            <w:vAlign w:val="bottom"/>
          </w:tcPr>
          <w:p w:rsidR="00824DC8" w:rsidRPr="00AE0FDD" w:rsidRDefault="00824DC8" w:rsidP="00824DC8">
            <w:pPr>
              <w:pStyle w:val="TableBoldText"/>
            </w:pPr>
            <w:r w:rsidRPr="00AE0FDD">
              <w:t>Clinical Focus of the Evidence,</w:t>
            </w:r>
          </w:p>
          <w:p w:rsidR="00824DC8" w:rsidRPr="00AE0FDD" w:rsidRDefault="00824DC8" w:rsidP="00824DC8">
            <w:pPr>
              <w:pStyle w:val="TableBoldText"/>
            </w:pPr>
            <w:r w:rsidRPr="00AE0FDD">
              <w:t xml:space="preserve">Source </w:t>
            </w:r>
          </w:p>
          <w:p w:rsidR="00824DC8" w:rsidRPr="00AE0FDD" w:rsidRDefault="00824DC8" w:rsidP="00824DC8">
            <w:pPr>
              <w:pStyle w:val="TableBoldText"/>
            </w:pPr>
            <w:r w:rsidRPr="00AE0FDD">
              <w:t>of Informa-tion,</w:t>
            </w:r>
          </w:p>
          <w:p w:rsidR="00824DC8" w:rsidRPr="00AE0FDD" w:rsidRDefault="00824DC8" w:rsidP="00824DC8">
            <w:pPr>
              <w:pStyle w:val="TableBoldText"/>
            </w:pPr>
            <w:r w:rsidRPr="00AE0FDD">
              <w:t>Theory-Based,</w:t>
            </w:r>
          </w:p>
          <w:p w:rsidR="00824DC8" w:rsidRPr="00AE0FDD" w:rsidRDefault="00824DC8" w:rsidP="00824DC8">
            <w:pPr>
              <w:pStyle w:val="TableBoldText"/>
            </w:pPr>
            <w:r w:rsidRPr="00AE0FDD">
              <w:t>Prior Testing</w:t>
            </w:r>
          </w:p>
        </w:tc>
        <w:tc>
          <w:tcPr>
            <w:tcW w:w="1440" w:type="dxa"/>
            <w:shd w:val="clear" w:color="auto" w:fill="auto"/>
            <w:vAlign w:val="bottom"/>
          </w:tcPr>
          <w:p w:rsidR="00824DC8" w:rsidRPr="00AE0FDD" w:rsidRDefault="00824DC8" w:rsidP="00824DC8">
            <w:pPr>
              <w:pStyle w:val="TableBoldText"/>
            </w:pPr>
            <w:r w:rsidRPr="00AE0FDD">
              <w:t>Intervention Format,</w:t>
            </w:r>
          </w:p>
          <w:p w:rsidR="00824DC8" w:rsidRPr="00AE0FDD" w:rsidRDefault="00824DC8" w:rsidP="00824DC8">
            <w:pPr>
              <w:pStyle w:val="TableBoldText"/>
            </w:pPr>
            <w:r w:rsidRPr="00AE0FDD">
              <w:t xml:space="preserve">Delivery Agent, </w:t>
            </w:r>
          </w:p>
          <w:p w:rsidR="00824DC8" w:rsidRPr="00AE0FDD" w:rsidRDefault="00824DC8" w:rsidP="00824DC8">
            <w:pPr>
              <w:pStyle w:val="TableBoldText"/>
            </w:pPr>
            <w:r w:rsidRPr="00AE0FDD">
              <w:t>Intensity</w:t>
            </w:r>
          </w:p>
        </w:tc>
        <w:tc>
          <w:tcPr>
            <w:tcW w:w="1170" w:type="dxa"/>
            <w:shd w:val="clear" w:color="auto" w:fill="auto"/>
            <w:vAlign w:val="bottom"/>
          </w:tcPr>
          <w:p w:rsidR="00824DC8" w:rsidRPr="00AE0FDD" w:rsidRDefault="00824DC8" w:rsidP="00824DC8">
            <w:pPr>
              <w:pStyle w:val="TableBoldText"/>
            </w:pPr>
            <w:r w:rsidRPr="00AE0FDD">
              <w:t xml:space="preserve">Evidence Presentation </w:t>
            </w:r>
          </w:p>
        </w:tc>
        <w:tc>
          <w:tcPr>
            <w:tcW w:w="2880" w:type="dxa"/>
            <w:shd w:val="clear" w:color="auto" w:fill="auto"/>
            <w:vAlign w:val="bottom"/>
          </w:tcPr>
          <w:p w:rsidR="00824DC8" w:rsidRPr="00AE0FDD" w:rsidRDefault="00824DC8" w:rsidP="00824DC8">
            <w:pPr>
              <w:pStyle w:val="TableBoldText"/>
            </w:pPr>
            <w:r w:rsidRPr="00AE0FDD">
              <w:t>Message of Intervention</w:t>
            </w:r>
          </w:p>
        </w:tc>
        <w:tc>
          <w:tcPr>
            <w:tcW w:w="1710" w:type="dxa"/>
            <w:shd w:val="clear" w:color="auto" w:fill="auto"/>
            <w:vAlign w:val="bottom"/>
          </w:tcPr>
          <w:p w:rsidR="00824DC8" w:rsidRPr="00AE0FDD" w:rsidRDefault="00824DC8" w:rsidP="00824DC8">
            <w:pPr>
              <w:pStyle w:val="TableBoldText"/>
            </w:pPr>
            <w:r w:rsidRPr="00AE0FDD">
              <w:t>Other Notes</w:t>
            </w:r>
          </w:p>
        </w:tc>
      </w:tr>
      <w:tr w:rsidR="00824DC8" w:rsidRPr="00AE0FDD" w:rsidTr="00824DC8">
        <w:trPr>
          <w:trHeight w:val="864"/>
        </w:trPr>
        <w:tc>
          <w:tcPr>
            <w:tcW w:w="944"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Cox 2001</w:t>
            </w:r>
            <w:r w:rsidRPr="00AE0FDD">
              <w:rPr>
                <w:rFonts w:ascii="Times New Roman" w:eastAsia="Times New Roman" w:hAnsi="Times New Roman" w:cs="Times New Roman"/>
                <w:noProof/>
                <w:vertAlign w:val="superscript"/>
              </w:rPr>
              <w:t>1</w:t>
            </w:r>
          </w:p>
        </w:tc>
        <w:tc>
          <w:tcPr>
            <w:tcW w:w="1756"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Control (not abstracted)</w:t>
            </w:r>
            <w:r w:rsidRPr="00AE0FDD">
              <w:rPr>
                <w:rFonts w:eastAsia="Times New Roman" w:cs="Times New Roman"/>
              </w:rPr>
              <w:br/>
              <w:t>G2: Gain frame and statistical (framing)</w:t>
            </w:r>
            <w:r w:rsidRPr="00AE0FDD">
              <w:rPr>
                <w:rFonts w:eastAsia="Times New Roman" w:cs="Times New Roman"/>
              </w:rPr>
              <w:br/>
              <w:t>G3: Loss frame and statistical (framing)</w:t>
            </w:r>
            <w:r w:rsidRPr="00AE0FDD">
              <w:rPr>
                <w:rFonts w:eastAsia="Times New Roman" w:cs="Times New Roman"/>
              </w:rPr>
              <w:br/>
              <w:t>G4: Gain frame and anecdotal (framing + narrative)</w:t>
            </w:r>
            <w:r w:rsidRPr="00AE0FDD">
              <w:rPr>
                <w:rFonts w:eastAsia="Times New Roman" w:cs="Times New Roman"/>
              </w:rPr>
              <w:br/>
              <w:t>G5: Loss frame and anecdotal (framing +narrative)</w:t>
            </w:r>
          </w:p>
        </w:tc>
        <w:tc>
          <w:tcPr>
            <w:tcW w:w="2070"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#1Message framing</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 xml:space="preserve">G2: Statistical evidence with a gain frame. </w:t>
            </w:r>
            <w:r w:rsidRPr="00AE0FDD">
              <w:rPr>
                <w:rFonts w:eastAsia="Times New Roman" w:cs="Times New Roman"/>
              </w:rPr>
              <w:br/>
              <w:t>G3: Statistical evidence with a loss frame.</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#2: Narratives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 xml:space="preserve">G4: </w:t>
            </w:r>
            <w:r w:rsidRPr="00AE0FDD">
              <w:rPr>
                <w:rFonts w:eastAsia="Times New Roman" w:cs="Times New Roman"/>
                <w:bCs/>
              </w:rPr>
              <w:t xml:space="preserve">Anecdotal message with a gain frame. </w:t>
            </w:r>
            <w:r w:rsidRPr="00AE0FDD">
              <w:rPr>
                <w:rFonts w:eastAsia="Times New Roman" w:cs="Times New Roman"/>
                <w:bCs/>
              </w:rPr>
              <w:br/>
              <w:t>G5: Anecdotal message with a loss frame</w:t>
            </w:r>
          </w:p>
        </w:tc>
        <w:tc>
          <w:tcPr>
            <w:tcW w:w="1170"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Mammogram</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Health education materials by the National Cancer Institute and the American Cancer Society</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Yes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Yes</w:t>
            </w:r>
          </w:p>
        </w:tc>
        <w:tc>
          <w:tcPr>
            <w:tcW w:w="1440"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Paper-based</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in-person delivery of print advertisement</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1 session</w:t>
            </w:r>
          </w:p>
        </w:tc>
        <w:tc>
          <w:tcPr>
            <w:tcW w:w="1170"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G1 &amp; G2: quantitative</w:t>
            </w:r>
            <w:r w:rsidRPr="00AE0FDD">
              <w:rPr>
                <w:rFonts w:eastAsia="Times New Roman" w:cs="Times New Roman"/>
              </w:rPr>
              <w:br/>
              <w:t>G3 &amp; G4: qualitative</w:t>
            </w:r>
          </w:p>
        </w:tc>
        <w:tc>
          <w:tcPr>
            <w:tcW w:w="2880"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G2: Message said that </w:t>
            </w:r>
            <w:r w:rsidR="003A53E3">
              <w:rPr>
                <w:rFonts w:eastAsia="Times New Roman" w:cs="Times New Roman"/>
              </w:rPr>
              <w:t>“</w:t>
            </w:r>
            <w:r w:rsidRPr="00AE0FDD">
              <w:rPr>
                <w:rFonts w:eastAsia="Times New Roman" w:cs="Times New Roman"/>
              </w:rPr>
              <w:t>doctors are able to detect tumors at an early, treatable-stage, and they are 30% less likely to die from cancer</w:t>
            </w:r>
            <w:r w:rsidR="003A53E3">
              <w:rPr>
                <w:rFonts w:eastAsia="Times New Roman" w:cs="Times New Roman"/>
              </w:rPr>
              <w:t>”</w:t>
            </w:r>
            <w:r w:rsidRPr="00AE0FDD">
              <w:rPr>
                <w:rFonts w:eastAsia="Times New Roman" w:cs="Times New Roman"/>
              </w:rPr>
              <w:br/>
              <w:t xml:space="preserve">G3: Message said </w:t>
            </w:r>
            <w:r w:rsidR="003A53E3">
              <w:rPr>
                <w:rFonts w:eastAsia="Times New Roman" w:cs="Times New Roman"/>
              </w:rPr>
              <w:t>“</w:t>
            </w:r>
            <w:r w:rsidRPr="00AE0FDD">
              <w:rPr>
                <w:rFonts w:eastAsia="Times New Roman" w:cs="Times New Roman"/>
              </w:rPr>
              <w:t>doctors are not able to detect tumors at an early, treatable-stage, and they are 43% more likely to die of breast cancer.</w:t>
            </w:r>
            <w:r w:rsidR="003A53E3">
              <w:rPr>
                <w:rFonts w:eastAsia="Times New Roman" w:cs="Times New Roman"/>
              </w:rPr>
              <w:t>”</w:t>
            </w:r>
            <w:r w:rsidRPr="00AE0FDD">
              <w:rPr>
                <w:rFonts w:eastAsia="Times New Roman" w:cs="Times New Roman"/>
              </w:rPr>
              <w:br/>
              <w:t>G4: The message had a story about Sara Johnson</w:t>
            </w:r>
            <w:r w:rsidR="003A53E3">
              <w:rPr>
                <w:rFonts w:eastAsia="Times New Roman" w:cs="Times New Roman"/>
              </w:rPr>
              <w:t>’</w:t>
            </w:r>
            <w:r w:rsidRPr="00AE0FDD">
              <w:rPr>
                <w:rFonts w:eastAsia="Times New Roman" w:cs="Times New Roman"/>
              </w:rPr>
              <w:t xml:space="preserve">s ended with </w:t>
            </w:r>
            <w:r w:rsidR="003A53E3">
              <w:rPr>
                <w:rFonts w:eastAsia="Times New Roman" w:cs="Times New Roman"/>
              </w:rPr>
              <w:t>“</w:t>
            </w:r>
            <w:r w:rsidRPr="00AE0FDD">
              <w:rPr>
                <w:rFonts w:eastAsia="Times New Roman" w:cs="Times New Roman"/>
              </w:rPr>
              <w:t>doctors were able to detect her breast tumor at an early, treatable-stage, and now Sara can look forward to a long life, watching her grandson, Jeffrey, grow up.</w:t>
            </w:r>
            <w:r w:rsidR="003A53E3">
              <w:rPr>
                <w:rFonts w:eastAsia="Times New Roman" w:cs="Times New Roman"/>
              </w:rPr>
              <w:t>”</w:t>
            </w:r>
            <w:r w:rsidRPr="00AE0FDD">
              <w:rPr>
                <w:rFonts w:eastAsia="Times New Roman" w:cs="Times New Roman"/>
              </w:rPr>
              <w:br/>
              <w:t xml:space="preserve">G5: The message had a story about Sara Johnson and ended with </w:t>
            </w:r>
            <w:r w:rsidR="003A53E3">
              <w:rPr>
                <w:rFonts w:eastAsia="Times New Roman" w:cs="Times New Roman"/>
              </w:rPr>
              <w:t>“</w:t>
            </w:r>
            <w:r w:rsidRPr="00AE0FDD">
              <w:rPr>
                <w:rFonts w:eastAsia="Times New Roman" w:cs="Times New Roman"/>
              </w:rPr>
              <w:t>doctors were not able to detect her breast tumor at an early, treatable-stage, and now Sara may miss out on a long life, watching her grandson, Jeffrey, grow up.</w:t>
            </w:r>
            <w:r w:rsidR="003A53E3">
              <w:rPr>
                <w:rFonts w:eastAsia="Times New Roman" w:cs="Times New Roman"/>
              </w:rPr>
              <w:t>”</w:t>
            </w:r>
          </w:p>
        </w:tc>
        <w:tc>
          <w:tcPr>
            <w:tcW w:w="1710"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w:t>
            </w:r>
          </w:p>
        </w:tc>
      </w:tr>
    </w:tbl>
    <w:p w:rsidR="00824DC8" w:rsidRPr="00AE0FDD" w:rsidRDefault="00824DC8" w:rsidP="00824DC8"/>
    <w:p w:rsidR="00824DC8" w:rsidRPr="00AE0FDD" w:rsidRDefault="00824DC8" w:rsidP="00824DC8">
      <w:pPr>
        <w:pStyle w:val="TableTitle"/>
      </w:pPr>
      <w:r w:rsidRPr="00AE0FDD">
        <w:br w:type="page"/>
      </w:r>
      <w:bookmarkStart w:id="2" w:name="_Toc359423999"/>
      <w:r w:rsidRPr="00AE0FDD">
        <w:lastRenderedPageBreak/>
        <w:t>Table E-4. Key question 1 intervention descriptions (continued)</w:t>
      </w:r>
      <w:bookmarkEnd w:id="2"/>
    </w:p>
    <w:tbl>
      <w:tblPr>
        <w:tblW w:w="13140"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1019"/>
        <w:gridCol w:w="1681"/>
        <w:gridCol w:w="2070"/>
        <w:gridCol w:w="1170"/>
        <w:gridCol w:w="1440"/>
        <w:gridCol w:w="1170"/>
        <w:gridCol w:w="2880"/>
        <w:gridCol w:w="1710"/>
      </w:tblGrid>
      <w:tr w:rsidR="00824DC8" w:rsidRPr="00AE0FDD" w:rsidTr="00824DC8">
        <w:trPr>
          <w:trHeight w:val="1275"/>
        </w:trPr>
        <w:tc>
          <w:tcPr>
            <w:tcW w:w="1019" w:type="dxa"/>
            <w:shd w:val="clear" w:color="auto" w:fill="auto"/>
            <w:vAlign w:val="bottom"/>
            <w:hideMark/>
          </w:tcPr>
          <w:p w:rsidR="00824DC8" w:rsidRPr="00AE0FDD" w:rsidRDefault="00824DC8" w:rsidP="00824DC8">
            <w:pPr>
              <w:pStyle w:val="TableBoldText"/>
            </w:pPr>
            <w:r w:rsidRPr="00AE0FDD">
              <w:t>Author,</w:t>
            </w:r>
            <w:r w:rsidRPr="00AE0FDD">
              <w:br/>
              <w:t>Year</w:t>
            </w:r>
          </w:p>
        </w:tc>
        <w:tc>
          <w:tcPr>
            <w:tcW w:w="1681" w:type="dxa"/>
            <w:shd w:val="clear" w:color="auto" w:fill="auto"/>
            <w:vAlign w:val="bottom"/>
            <w:hideMark/>
          </w:tcPr>
          <w:p w:rsidR="00824DC8" w:rsidRPr="00AE0FDD" w:rsidRDefault="00824DC8" w:rsidP="00824DC8">
            <w:pPr>
              <w:pStyle w:val="TableBoldText"/>
            </w:pPr>
            <w:r w:rsidRPr="00AE0FDD">
              <w:t xml:space="preserve">Groups </w:t>
            </w:r>
          </w:p>
        </w:tc>
        <w:tc>
          <w:tcPr>
            <w:tcW w:w="2070" w:type="dxa"/>
            <w:shd w:val="clear" w:color="auto" w:fill="auto"/>
            <w:vAlign w:val="bottom"/>
          </w:tcPr>
          <w:p w:rsidR="00824DC8" w:rsidRPr="00AE0FDD" w:rsidRDefault="00824DC8" w:rsidP="00824DC8">
            <w:pPr>
              <w:pStyle w:val="TableBoldText"/>
            </w:pPr>
            <w:r w:rsidRPr="00AE0FDD">
              <w:t xml:space="preserve">Comparators </w:t>
            </w:r>
          </w:p>
        </w:tc>
        <w:tc>
          <w:tcPr>
            <w:tcW w:w="1170" w:type="dxa"/>
            <w:shd w:val="clear" w:color="auto" w:fill="auto"/>
            <w:vAlign w:val="bottom"/>
          </w:tcPr>
          <w:p w:rsidR="00824DC8" w:rsidRPr="00AE0FDD" w:rsidRDefault="00824DC8" w:rsidP="00824DC8">
            <w:pPr>
              <w:pStyle w:val="TableBoldText"/>
            </w:pPr>
            <w:r w:rsidRPr="00AE0FDD">
              <w:t>Clinical Focus of the Evidence,</w:t>
            </w:r>
          </w:p>
          <w:p w:rsidR="00824DC8" w:rsidRPr="00AE0FDD" w:rsidRDefault="00824DC8" w:rsidP="00824DC8">
            <w:pPr>
              <w:pStyle w:val="TableBoldText"/>
            </w:pPr>
            <w:r w:rsidRPr="00AE0FDD">
              <w:t xml:space="preserve">Source </w:t>
            </w:r>
          </w:p>
          <w:p w:rsidR="00824DC8" w:rsidRPr="00AE0FDD" w:rsidRDefault="00824DC8" w:rsidP="00824DC8">
            <w:pPr>
              <w:pStyle w:val="TableBoldText"/>
            </w:pPr>
            <w:r w:rsidRPr="00AE0FDD">
              <w:t>of Informa-tion,</w:t>
            </w:r>
          </w:p>
          <w:p w:rsidR="00824DC8" w:rsidRPr="00AE0FDD" w:rsidRDefault="00824DC8" w:rsidP="00824DC8">
            <w:pPr>
              <w:pStyle w:val="TableBoldText"/>
            </w:pPr>
            <w:r w:rsidRPr="00AE0FDD">
              <w:t>Theory-Based,</w:t>
            </w:r>
          </w:p>
          <w:p w:rsidR="00824DC8" w:rsidRPr="00AE0FDD" w:rsidRDefault="00824DC8" w:rsidP="00824DC8">
            <w:pPr>
              <w:pStyle w:val="TableBoldText"/>
            </w:pPr>
            <w:r w:rsidRPr="00AE0FDD">
              <w:t>Prior Testing</w:t>
            </w:r>
          </w:p>
        </w:tc>
        <w:tc>
          <w:tcPr>
            <w:tcW w:w="1440" w:type="dxa"/>
            <w:shd w:val="clear" w:color="auto" w:fill="auto"/>
            <w:vAlign w:val="bottom"/>
          </w:tcPr>
          <w:p w:rsidR="00824DC8" w:rsidRPr="00AE0FDD" w:rsidRDefault="00824DC8" w:rsidP="00824DC8">
            <w:pPr>
              <w:pStyle w:val="TableBoldText"/>
            </w:pPr>
            <w:r w:rsidRPr="00AE0FDD">
              <w:t>Intervention Format,</w:t>
            </w:r>
          </w:p>
          <w:p w:rsidR="00824DC8" w:rsidRPr="00AE0FDD" w:rsidRDefault="00824DC8" w:rsidP="00824DC8">
            <w:pPr>
              <w:pStyle w:val="TableBoldText"/>
            </w:pPr>
            <w:r w:rsidRPr="00AE0FDD">
              <w:t xml:space="preserve">Delivery Agent, </w:t>
            </w:r>
          </w:p>
          <w:p w:rsidR="00824DC8" w:rsidRPr="00AE0FDD" w:rsidRDefault="00824DC8" w:rsidP="00824DC8">
            <w:pPr>
              <w:pStyle w:val="TableBoldText"/>
            </w:pPr>
            <w:r w:rsidRPr="00AE0FDD">
              <w:t>Intensity</w:t>
            </w:r>
          </w:p>
        </w:tc>
        <w:tc>
          <w:tcPr>
            <w:tcW w:w="1170" w:type="dxa"/>
            <w:shd w:val="clear" w:color="auto" w:fill="auto"/>
            <w:vAlign w:val="bottom"/>
          </w:tcPr>
          <w:p w:rsidR="00824DC8" w:rsidRPr="00AE0FDD" w:rsidRDefault="00824DC8" w:rsidP="00824DC8">
            <w:pPr>
              <w:pStyle w:val="TableBoldText"/>
            </w:pPr>
            <w:r w:rsidRPr="00AE0FDD">
              <w:t xml:space="preserve">Evidence Presentation </w:t>
            </w:r>
          </w:p>
        </w:tc>
        <w:tc>
          <w:tcPr>
            <w:tcW w:w="2880" w:type="dxa"/>
            <w:shd w:val="clear" w:color="auto" w:fill="auto"/>
            <w:vAlign w:val="bottom"/>
          </w:tcPr>
          <w:p w:rsidR="00824DC8" w:rsidRPr="00AE0FDD" w:rsidRDefault="00824DC8" w:rsidP="00824DC8">
            <w:pPr>
              <w:pStyle w:val="TableBoldText"/>
            </w:pPr>
            <w:r w:rsidRPr="00AE0FDD">
              <w:t>Message of Intervention</w:t>
            </w:r>
          </w:p>
        </w:tc>
        <w:tc>
          <w:tcPr>
            <w:tcW w:w="1710" w:type="dxa"/>
            <w:shd w:val="clear" w:color="auto" w:fill="auto"/>
            <w:vAlign w:val="bottom"/>
          </w:tcPr>
          <w:p w:rsidR="00824DC8" w:rsidRPr="00AE0FDD" w:rsidRDefault="00824DC8" w:rsidP="00824DC8">
            <w:pPr>
              <w:pStyle w:val="TableBoldText"/>
            </w:pPr>
            <w:r w:rsidRPr="00AE0FDD">
              <w:t>Other Notes</w:t>
            </w:r>
          </w:p>
        </w:tc>
      </w:tr>
      <w:tr w:rsidR="00824DC8" w:rsidRPr="00AE0FDD" w:rsidTr="00824DC8">
        <w:trPr>
          <w:trHeight w:val="603"/>
        </w:trPr>
        <w:tc>
          <w:tcPr>
            <w:tcW w:w="1019" w:type="dxa"/>
            <w:shd w:val="clear" w:color="auto" w:fill="auto"/>
            <w:hideMark/>
          </w:tcPr>
          <w:p w:rsidR="00824DC8" w:rsidRPr="00AE0FDD" w:rsidRDefault="00824DC8" w:rsidP="00824DC8">
            <w:pPr>
              <w:pStyle w:val="TableText"/>
              <w:rPr>
                <w:rFonts w:ascii="Times New Roman" w:eastAsia="Times New Roman" w:hAnsi="Times New Roman" w:cs="Times New Roman"/>
                <w:noProof/>
                <w:vertAlign w:val="superscript"/>
              </w:rPr>
            </w:pPr>
            <w:r w:rsidRPr="00AE0FDD">
              <w:rPr>
                <w:rFonts w:eastAsia="Times New Roman" w:cs="Times New Roman"/>
              </w:rPr>
              <w:t>Elder 2005,</w:t>
            </w:r>
            <w:r w:rsidRPr="00AE0FDD">
              <w:rPr>
                <w:rFonts w:ascii="Times New Roman" w:eastAsia="Times New Roman" w:hAnsi="Times New Roman" w:cs="Times New Roman"/>
                <w:noProof/>
                <w:vertAlign w:val="superscript"/>
              </w:rPr>
              <w:t>2</w:t>
            </w:r>
          </w:p>
          <w:p w:rsidR="00824DC8" w:rsidRPr="00AE0FDD" w:rsidRDefault="00824DC8" w:rsidP="00824DC8">
            <w:pPr>
              <w:pStyle w:val="TableText"/>
            </w:pPr>
            <w:r w:rsidRPr="00AE0FDD">
              <w:t>2006</w:t>
            </w:r>
            <w:r w:rsidRPr="00AE0FDD">
              <w:rPr>
                <w:vertAlign w:val="superscript"/>
              </w:rPr>
              <w:t>3</w:t>
            </w:r>
          </w:p>
        </w:tc>
        <w:tc>
          <w:tcPr>
            <w:tcW w:w="1681"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Control (</w:t>
            </w:r>
            <w:r w:rsidR="003A53E3">
              <w:rPr>
                <w:rFonts w:eastAsia="Times New Roman" w:cs="Times New Roman"/>
              </w:rPr>
              <w:t>“</w:t>
            </w:r>
            <w:r w:rsidRPr="00AE0FDD">
              <w:rPr>
                <w:rFonts w:eastAsia="Times New Roman" w:cs="Times New Roman"/>
              </w:rPr>
              <w:t>off the shelf</w:t>
            </w:r>
            <w:r w:rsidR="003A53E3">
              <w:rPr>
                <w:rFonts w:eastAsia="Times New Roman" w:cs="Times New Roman"/>
              </w:rPr>
              <w:t>”</w:t>
            </w:r>
            <w:r w:rsidRPr="00AE0FDD">
              <w:rPr>
                <w:rFonts w:eastAsia="Times New Roman" w:cs="Times New Roman"/>
              </w:rPr>
              <w:t xml:space="preserve"> materials covering same modules and content as lay health workers and tailored conditions) </w:t>
            </w:r>
            <w:r w:rsidRPr="00AE0FDD">
              <w:rPr>
                <w:rFonts w:eastAsia="Times New Roman" w:cs="Times New Roman"/>
              </w:rPr>
              <w:br/>
              <w:t xml:space="preserve">G2: Tailored print condition </w:t>
            </w:r>
            <w:r w:rsidRPr="00AE0FDD">
              <w:rPr>
                <w:rFonts w:eastAsia="Times New Roman" w:cs="Times New Roman"/>
              </w:rPr>
              <w:br/>
              <w:t xml:space="preserve">G3: Lay health worker tailored print condition </w:t>
            </w:r>
            <w:r w:rsidRPr="00AE0FDD">
              <w:rPr>
                <w:rFonts w:eastAsia="Times New Roman" w:cs="Times New Roman"/>
              </w:rPr>
              <w:br/>
            </w:r>
          </w:p>
        </w:tc>
        <w:tc>
          <w:tcPr>
            <w:tcW w:w="2070"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#1Targeted communication; audience segmentation</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Targeted newsletters and activities inserts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#2: Tailored communication</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Tailored newsletter and activities insert</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#3: Narratives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 xml:space="preserve">Lay health advisor </w:t>
            </w:r>
            <w:r w:rsidR="003A53E3">
              <w:rPr>
                <w:rFonts w:eastAsia="Times New Roman" w:cs="Times New Roman"/>
              </w:rPr>
              <w:t>“</w:t>
            </w:r>
            <w:r w:rsidRPr="00AE0FDD">
              <w:rPr>
                <w:rFonts w:eastAsia="Times New Roman" w:cs="Times New Roman"/>
              </w:rPr>
              <w:t>Promotoras</w:t>
            </w:r>
            <w:r w:rsidR="003A53E3">
              <w:rPr>
                <w:rFonts w:eastAsia="Times New Roman" w:cs="Times New Roman"/>
              </w:rPr>
              <w:t>”</w:t>
            </w:r>
            <w:r w:rsidRPr="00AE0FDD">
              <w:rPr>
                <w:rFonts w:eastAsia="Times New Roman" w:cs="Times New Roman"/>
              </w:rPr>
              <w:t xml:space="preserve"> + tailored newsletter and activities inserts</w:t>
            </w:r>
          </w:p>
        </w:tc>
        <w:tc>
          <w:tcPr>
            <w:tcW w:w="1170"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Reduce dietary fat and increase fiber </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Unspecified; American heart association</w:t>
            </w:r>
            <w:r w:rsidRPr="00AE0FDD">
              <w:rPr>
                <w:rFonts w:eastAsia="Times New Roman" w:cs="Times New Roman"/>
              </w:rPr>
              <w:br/>
              <w:t>NIH; American Dietetic Association, and the American Cancer Society</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Yes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Unclear</w:t>
            </w:r>
          </w:p>
        </w:tc>
        <w:tc>
          <w:tcPr>
            <w:tcW w:w="1440"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G1 &amp; G2: paper-based</w:t>
            </w:r>
            <w:r w:rsidRPr="00AE0FDD">
              <w:rPr>
                <w:rFonts w:eastAsia="Times New Roman" w:cs="Times New Roman"/>
              </w:rPr>
              <w:br/>
              <w:t xml:space="preserve">G3: paper-based + in-person </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 xml:space="preserve">G1 &amp; G2: postal </w:t>
            </w:r>
            <w:r w:rsidRPr="00AE0FDD">
              <w:rPr>
                <w:rFonts w:eastAsia="Times New Roman" w:cs="Times New Roman"/>
              </w:rPr>
              <w:br/>
              <w:t>G3: Promotoras (characteristics: Spanish-language dominant; naturally empathetic,</w:t>
            </w:r>
            <w:r w:rsidRPr="00AE0FDD">
              <w:rPr>
                <w:rFonts w:eastAsia="Times New Roman" w:cs="Times New Roman"/>
              </w:rPr>
              <w:br/>
              <w:t>able to develop rapport and to be neutral and nonjudgmental; perceived as a role model in the community; and interested in helping women change lifestyle behaviors.)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G1: one time mailing (probably)</w:t>
            </w:r>
            <w:r w:rsidRPr="00AE0FDD">
              <w:rPr>
                <w:rFonts w:eastAsia="Times New Roman" w:cs="Times New Roman"/>
              </w:rPr>
              <w:br/>
              <w:t>G2: 12 weekly mailings</w:t>
            </w:r>
            <w:r w:rsidRPr="00AE0FDD">
              <w:rPr>
                <w:rFonts w:eastAsia="Times New Roman" w:cs="Times New Roman"/>
              </w:rPr>
              <w:br/>
              <w:t xml:space="preserve">G3: 12 weekly mailings of print </w:t>
            </w:r>
          </w:p>
        </w:tc>
        <w:tc>
          <w:tcPr>
            <w:tcW w:w="1170"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NR</w:t>
            </w:r>
          </w:p>
        </w:tc>
        <w:tc>
          <w:tcPr>
            <w:tcW w:w="2880"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G1: Targeted materials were developed for a Latino population and were available in Spanish. Language-appropriate materials that contained information on food purchasing, food preparation, and food consumption were available from the American Heart Association, American Dietetic Association, and the American Cancer Society </w:t>
            </w:r>
          </w:p>
          <w:p w:rsidR="00824DC8" w:rsidRPr="00AE0FDD" w:rsidRDefault="00824DC8" w:rsidP="00824DC8">
            <w:pPr>
              <w:pStyle w:val="TableText"/>
              <w:rPr>
                <w:rFonts w:eastAsia="Times New Roman" w:cs="Times New Roman"/>
              </w:rPr>
            </w:pPr>
            <w:r w:rsidRPr="00AE0FDD">
              <w:rPr>
                <w:rFonts w:eastAsia="Times New Roman" w:cs="Times New Roman"/>
              </w:rPr>
              <w:t>G2: newsletters provided feedback on the assessment process, as well as an opportunity for personalized goal setting and for dealing with identified barriers. The degree of complexity of the activity in the insert varied by the participant</w:t>
            </w:r>
            <w:r w:rsidR="003A53E3">
              <w:rPr>
                <w:rFonts w:eastAsia="Times New Roman" w:cs="Times New Roman"/>
              </w:rPr>
              <w:t>’</w:t>
            </w:r>
            <w:r w:rsidRPr="00AE0FDD">
              <w:rPr>
                <w:rFonts w:eastAsia="Times New Roman" w:cs="Times New Roman"/>
              </w:rPr>
              <w:t>s readiness to change (e.g., acquire information vs. self-monitor). Participants were encouraged to complete the activity on the insert and return the self-addressed stamped card to be entered into a raffle and to receive additional chapters of the story (novela) in the newsletter. There were also magnetic flower petals containing healthy lifestyle messages and eight recipes.</w:t>
            </w:r>
            <w:r w:rsidRPr="00AE0FDD">
              <w:rPr>
                <w:rFonts w:eastAsia="Times New Roman" w:cs="Times New Roman"/>
              </w:rPr>
              <w:br/>
            </w:r>
          </w:p>
        </w:tc>
        <w:tc>
          <w:tcPr>
            <w:tcW w:w="1710"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w:t>
            </w:r>
          </w:p>
        </w:tc>
      </w:tr>
    </w:tbl>
    <w:p w:rsidR="00824DC8" w:rsidRPr="00AE0FDD" w:rsidRDefault="00824DC8" w:rsidP="00824DC8">
      <w:pPr>
        <w:pStyle w:val="TableTitle"/>
      </w:pPr>
      <w:bookmarkStart w:id="3" w:name="_Toc359424000"/>
      <w:r w:rsidRPr="00AE0FDD">
        <w:lastRenderedPageBreak/>
        <w:t>Table E-4. Key question 1 intervention descriptions (continued)</w:t>
      </w:r>
      <w:bookmarkEnd w:id="3"/>
    </w:p>
    <w:tbl>
      <w:tblPr>
        <w:tblW w:w="13140"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1019"/>
        <w:gridCol w:w="1681"/>
        <w:gridCol w:w="2070"/>
        <w:gridCol w:w="1170"/>
        <w:gridCol w:w="1440"/>
        <w:gridCol w:w="1170"/>
        <w:gridCol w:w="2880"/>
        <w:gridCol w:w="1710"/>
      </w:tblGrid>
      <w:tr w:rsidR="00824DC8" w:rsidRPr="00AE0FDD" w:rsidTr="00824DC8">
        <w:trPr>
          <w:trHeight w:val="1275"/>
        </w:trPr>
        <w:tc>
          <w:tcPr>
            <w:tcW w:w="1019" w:type="dxa"/>
            <w:shd w:val="clear" w:color="auto" w:fill="auto"/>
            <w:vAlign w:val="bottom"/>
            <w:hideMark/>
          </w:tcPr>
          <w:p w:rsidR="00824DC8" w:rsidRPr="00AE0FDD" w:rsidRDefault="00824DC8" w:rsidP="00824DC8">
            <w:pPr>
              <w:pStyle w:val="TableBoldText"/>
            </w:pPr>
            <w:r w:rsidRPr="00AE0FDD">
              <w:t>Author,</w:t>
            </w:r>
            <w:r w:rsidRPr="00AE0FDD">
              <w:br/>
              <w:t>Year</w:t>
            </w:r>
          </w:p>
        </w:tc>
        <w:tc>
          <w:tcPr>
            <w:tcW w:w="1681" w:type="dxa"/>
            <w:shd w:val="clear" w:color="auto" w:fill="auto"/>
            <w:vAlign w:val="bottom"/>
            <w:hideMark/>
          </w:tcPr>
          <w:p w:rsidR="00824DC8" w:rsidRPr="00AE0FDD" w:rsidRDefault="00824DC8" w:rsidP="00824DC8">
            <w:pPr>
              <w:pStyle w:val="TableBoldText"/>
            </w:pPr>
            <w:r w:rsidRPr="00AE0FDD">
              <w:t xml:space="preserve">Groups </w:t>
            </w:r>
          </w:p>
        </w:tc>
        <w:tc>
          <w:tcPr>
            <w:tcW w:w="2070" w:type="dxa"/>
            <w:shd w:val="clear" w:color="auto" w:fill="auto"/>
            <w:vAlign w:val="bottom"/>
          </w:tcPr>
          <w:p w:rsidR="00824DC8" w:rsidRPr="00AE0FDD" w:rsidRDefault="00824DC8" w:rsidP="00824DC8">
            <w:pPr>
              <w:pStyle w:val="TableBoldText"/>
            </w:pPr>
            <w:r w:rsidRPr="00AE0FDD">
              <w:t xml:space="preserve">Comparators </w:t>
            </w:r>
          </w:p>
        </w:tc>
        <w:tc>
          <w:tcPr>
            <w:tcW w:w="1170" w:type="dxa"/>
            <w:shd w:val="clear" w:color="auto" w:fill="auto"/>
            <w:vAlign w:val="bottom"/>
          </w:tcPr>
          <w:p w:rsidR="00824DC8" w:rsidRPr="00AE0FDD" w:rsidRDefault="00824DC8" w:rsidP="00824DC8">
            <w:pPr>
              <w:pStyle w:val="TableBoldText"/>
            </w:pPr>
            <w:r w:rsidRPr="00AE0FDD">
              <w:t>Clinical Focus of the Evidence,</w:t>
            </w:r>
          </w:p>
          <w:p w:rsidR="00824DC8" w:rsidRPr="00AE0FDD" w:rsidRDefault="00824DC8" w:rsidP="00824DC8">
            <w:pPr>
              <w:pStyle w:val="TableBoldText"/>
            </w:pPr>
            <w:r w:rsidRPr="00AE0FDD">
              <w:t xml:space="preserve">Source </w:t>
            </w:r>
          </w:p>
          <w:p w:rsidR="00824DC8" w:rsidRPr="00AE0FDD" w:rsidRDefault="00824DC8" w:rsidP="00824DC8">
            <w:pPr>
              <w:pStyle w:val="TableBoldText"/>
            </w:pPr>
            <w:r w:rsidRPr="00AE0FDD">
              <w:t>of Informa-tion,</w:t>
            </w:r>
          </w:p>
          <w:p w:rsidR="00824DC8" w:rsidRPr="00AE0FDD" w:rsidRDefault="00824DC8" w:rsidP="00824DC8">
            <w:pPr>
              <w:pStyle w:val="TableBoldText"/>
            </w:pPr>
            <w:r w:rsidRPr="00AE0FDD">
              <w:t>Theory-Based,</w:t>
            </w:r>
          </w:p>
          <w:p w:rsidR="00824DC8" w:rsidRPr="00AE0FDD" w:rsidRDefault="00824DC8" w:rsidP="00824DC8">
            <w:pPr>
              <w:pStyle w:val="TableBoldText"/>
            </w:pPr>
            <w:r w:rsidRPr="00AE0FDD">
              <w:t>Prior Testing</w:t>
            </w:r>
          </w:p>
        </w:tc>
        <w:tc>
          <w:tcPr>
            <w:tcW w:w="1440" w:type="dxa"/>
            <w:shd w:val="clear" w:color="auto" w:fill="auto"/>
            <w:vAlign w:val="bottom"/>
          </w:tcPr>
          <w:p w:rsidR="00824DC8" w:rsidRPr="00AE0FDD" w:rsidRDefault="00824DC8" w:rsidP="00824DC8">
            <w:pPr>
              <w:pStyle w:val="TableBoldText"/>
            </w:pPr>
            <w:r w:rsidRPr="00AE0FDD">
              <w:t>Intervention Format,</w:t>
            </w:r>
          </w:p>
          <w:p w:rsidR="00824DC8" w:rsidRPr="00AE0FDD" w:rsidRDefault="00824DC8" w:rsidP="00824DC8">
            <w:pPr>
              <w:pStyle w:val="TableBoldText"/>
            </w:pPr>
            <w:r w:rsidRPr="00AE0FDD">
              <w:t xml:space="preserve">Delivery Agent, </w:t>
            </w:r>
          </w:p>
          <w:p w:rsidR="00824DC8" w:rsidRPr="00AE0FDD" w:rsidRDefault="00824DC8" w:rsidP="00824DC8">
            <w:pPr>
              <w:pStyle w:val="TableBoldText"/>
            </w:pPr>
            <w:r w:rsidRPr="00AE0FDD">
              <w:t>Intensity</w:t>
            </w:r>
          </w:p>
        </w:tc>
        <w:tc>
          <w:tcPr>
            <w:tcW w:w="1170" w:type="dxa"/>
            <w:shd w:val="clear" w:color="auto" w:fill="auto"/>
            <w:vAlign w:val="bottom"/>
          </w:tcPr>
          <w:p w:rsidR="00824DC8" w:rsidRPr="00AE0FDD" w:rsidRDefault="00824DC8" w:rsidP="00824DC8">
            <w:pPr>
              <w:pStyle w:val="TableBoldText"/>
            </w:pPr>
            <w:r w:rsidRPr="00AE0FDD">
              <w:t xml:space="preserve">Evidence Presentation </w:t>
            </w:r>
          </w:p>
        </w:tc>
        <w:tc>
          <w:tcPr>
            <w:tcW w:w="2880" w:type="dxa"/>
            <w:shd w:val="clear" w:color="auto" w:fill="auto"/>
            <w:vAlign w:val="bottom"/>
          </w:tcPr>
          <w:p w:rsidR="00824DC8" w:rsidRPr="00AE0FDD" w:rsidRDefault="00824DC8" w:rsidP="00824DC8">
            <w:pPr>
              <w:pStyle w:val="TableBoldText"/>
            </w:pPr>
            <w:r w:rsidRPr="00AE0FDD">
              <w:t>Message of Intervention</w:t>
            </w:r>
          </w:p>
        </w:tc>
        <w:tc>
          <w:tcPr>
            <w:tcW w:w="1710" w:type="dxa"/>
            <w:shd w:val="clear" w:color="auto" w:fill="auto"/>
            <w:vAlign w:val="bottom"/>
          </w:tcPr>
          <w:p w:rsidR="00824DC8" w:rsidRPr="00AE0FDD" w:rsidRDefault="00824DC8" w:rsidP="00824DC8">
            <w:pPr>
              <w:pStyle w:val="TableBoldText"/>
            </w:pPr>
            <w:r w:rsidRPr="00AE0FDD">
              <w:t>Other Notes</w:t>
            </w:r>
          </w:p>
        </w:tc>
      </w:tr>
      <w:tr w:rsidR="00824DC8" w:rsidRPr="00AE0FDD" w:rsidTr="00824DC8">
        <w:trPr>
          <w:trHeight w:val="387"/>
        </w:trPr>
        <w:tc>
          <w:tcPr>
            <w:tcW w:w="1019" w:type="dxa"/>
            <w:shd w:val="clear" w:color="auto" w:fill="auto"/>
          </w:tcPr>
          <w:p w:rsidR="00824DC8" w:rsidRPr="00AE0FDD" w:rsidRDefault="00824DC8" w:rsidP="00824DC8">
            <w:pPr>
              <w:pStyle w:val="TableText"/>
              <w:rPr>
                <w:rFonts w:ascii="Times New Roman" w:eastAsia="Times New Roman" w:hAnsi="Times New Roman" w:cs="Times New Roman"/>
                <w:noProof/>
                <w:vertAlign w:val="superscript"/>
              </w:rPr>
            </w:pPr>
            <w:r w:rsidRPr="00AE0FDD">
              <w:rPr>
                <w:rFonts w:eastAsia="Times New Roman" w:cs="Times New Roman"/>
              </w:rPr>
              <w:t>Elder 2005,</w:t>
            </w:r>
            <w:r w:rsidRPr="00AE0FDD">
              <w:rPr>
                <w:rFonts w:ascii="Times New Roman" w:eastAsia="Times New Roman" w:hAnsi="Times New Roman" w:cs="Times New Roman"/>
                <w:noProof/>
                <w:vertAlign w:val="superscript"/>
              </w:rPr>
              <w:t>2</w:t>
            </w:r>
          </w:p>
          <w:p w:rsidR="00824DC8" w:rsidRPr="00AE0FDD" w:rsidRDefault="00824DC8" w:rsidP="00824DC8">
            <w:pPr>
              <w:pStyle w:val="TableText"/>
            </w:pPr>
            <w:r w:rsidRPr="00AE0FDD">
              <w:t>2006</w:t>
            </w:r>
            <w:r w:rsidRPr="00AE0FDD">
              <w:rPr>
                <w:vertAlign w:val="superscript"/>
              </w:rPr>
              <w:t>3</w:t>
            </w:r>
            <w:r w:rsidRPr="00AE0FDD">
              <w:t xml:space="preserve"> (continued)</w:t>
            </w:r>
          </w:p>
        </w:tc>
        <w:tc>
          <w:tcPr>
            <w:tcW w:w="1681" w:type="dxa"/>
            <w:shd w:val="clear" w:color="auto" w:fill="auto"/>
          </w:tcPr>
          <w:p w:rsidR="00824DC8" w:rsidRPr="00AE0FDD" w:rsidRDefault="00824DC8" w:rsidP="00824DC8">
            <w:pPr>
              <w:pStyle w:val="TableText"/>
              <w:rPr>
                <w:rFonts w:eastAsia="Times New Roman" w:cs="Times New Roman"/>
              </w:rPr>
            </w:pPr>
          </w:p>
        </w:tc>
        <w:tc>
          <w:tcPr>
            <w:tcW w:w="2070" w:type="dxa"/>
            <w:shd w:val="clear" w:color="auto" w:fill="auto"/>
          </w:tcPr>
          <w:p w:rsidR="00824DC8" w:rsidRPr="00AE0FDD" w:rsidRDefault="00824DC8" w:rsidP="00824DC8">
            <w:pPr>
              <w:pStyle w:val="TableText"/>
              <w:rPr>
                <w:rFonts w:eastAsia="Times New Roman" w:cs="Times New Roman"/>
              </w:rPr>
            </w:pPr>
          </w:p>
        </w:tc>
        <w:tc>
          <w:tcPr>
            <w:tcW w:w="1170" w:type="dxa"/>
            <w:shd w:val="clear" w:color="auto" w:fill="auto"/>
          </w:tcPr>
          <w:p w:rsidR="00824DC8" w:rsidRPr="00AE0FDD" w:rsidRDefault="00824DC8" w:rsidP="00824DC8">
            <w:pPr>
              <w:pStyle w:val="TableText"/>
              <w:rPr>
                <w:rFonts w:eastAsia="Times New Roman" w:cs="Times New Roman"/>
              </w:rPr>
            </w:pPr>
          </w:p>
        </w:tc>
        <w:tc>
          <w:tcPr>
            <w:tcW w:w="1440"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materials + 12 weekly home visit or telephone call</w:t>
            </w:r>
          </w:p>
        </w:tc>
        <w:tc>
          <w:tcPr>
            <w:tcW w:w="1170" w:type="dxa"/>
            <w:shd w:val="clear" w:color="auto" w:fill="auto"/>
          </w:tcPr>
          <w:p w:rsidR="00824DC8" w:rsidRPr="00AE0FDD" w:rsidRDefault="00824DC8" w:rsidP="00824DC8">
            <w:pPr>
              <w:pStyle w:val="TableText"/>
              <w:rPr>
                <w:rFonts w:eastAsia="Times New Roman" w:cs="Times New Roman"/>
              </w:rPr>
            </w:pPr>
          </w:p>
        </w:tc>
        <w:tc>
          <w:tcPr>
            <w:tcW w:w="2880"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G3: Using the skills acquired in the program, as well as their natural ability to provide support and encouragement and their social networking skills, the promotoras worked with individual participants to negotiate behavioral change goals. The promotoras relied primarily on the participant</w:t>
            </w:r>
            <w:r w:rsidR="003A53E3">
              <w:rPr>
                <w:rFonts w:eastAsia="Times New Roman" w:cs="Times New Roman"/>
              </w:rPr>
              <w:t>’</w:t>
            </w:r>
            <w:r w:rsidRPr="00AE0FDD">
              <w:rPr>
                <w:rFonts w:eastAsia="Times New Roman" w:cs="Times New Roman"/>
              </w:rPr>
              <w:t>s weekly tailored newsletter to guide discussions and suggest opportunities for skill development.</w:t>
            </w:r>
          </w:p>
        </w:tc>
        <w:tc>
          <w:tcPr>
            <w:tcW w:w="1710" w:type="dxa"/>
            <w:shd w:val="clear" w:color="auto" w:fill="auto"/>
          </w:tcPr>
          <w:p w:rsidR="00824DC8" w:rsidRPr="00AE0FDD" w:rsidRDefault="00824DC8" w:rsidP="00824DC8">
            <w:pPr>
              <w:pStyle w:val="TableText"/>
              <w:rPr>
                <w:rFonts w:eastAsia="Times New Roman" w:cs="Times New Roman"/>
              </w:rPr>
            </w:pPr>
          </w:p>
        </w:tc>
      </w:tr>
      <w:tr w:rsidR="00824DC8" w:rsidRPr="00AE0FDD" w:rsidTr="00824DC8">
        <w:trPr>
          <w:trHeight w:val="387"/>
        </w:trPr>
        <w:tc>
          <w:tcPr>
            <w:tcW w:w="101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Jibaja-Weiss 2003</w:t>
            </w:r>
            <w:r w:rsidRPr="00AE0FDD">
              <w:rPr>
                <w:rFonts w:ascii="Times New Roman" w:eastAsia="Times New Roman" w:hAnsi="Times New Roman" w:cs="Times New Roman"/>
                <w:noProof/>
                <w:vertAlign w:val="superscript"/>
              </w:rPr>
              <w:t>4</w:t>
            </w:r>
          </w:p>
        </w:tc>
        <w:tc>
          <w:tcPr>
            <w:tcW w:w="1681"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No intervention control (499 for cervical, 239 for breast)</w:t>
            </w:r>
            <w:r w:rsidRPr="00AE0FDD">
              <w:rPr>
                <w:rFonts w:eastAsia="Times New Roman" w:cs="Times New Roman"/>
              </w:rPr>
              <w:br/>
              <w:t>G2: PF letters targeted to women age 40 and older (460 for cervical, 239 for breast)</w:t>
            </w:r>
            <w:r w:rsidRPr="00AE0FDD">
              <w:rPr>
                <w:rFonts w:eastAsia="Times New Roman" w:cs="Times New Roman"/>
              </w:rPr>
              <w:br/>
              <w:t>G3: PT letter (524 for cervical, 261 for breast)</w:t>
            </w:r>
          </w:p>
        </w:tc>
        <w:tc>
          <w:tcPr>
            <w:tcW w:w="2070"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#1:</w:t>
            </w:r>
            <w:r w:rsidR="002E2496">
              <w:rPr>
                <w:rFonts w:eastAsia="Times New Roman" w:cs="Times New Roman"/>
              </w:rPr>
              <w:t xml:space="preserve"> </w:t>
            </w:r>
            <w:r w:rsidRPr="00AE0FDD">
              <w:rPr>
                <w:rFonts w:eastAsia="Times New Roman" w:cs="Times New Roman"/>
              </w:rPr>
              <w:t>Targeted communication; audience segmentation</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 xml:space="preserve">Single page document on clinic letterhead, written at 6th grade level in either English or Spanish and signed by medical director. PF contained generic info on risk factors for breast and cervical cancer, the importance of screening and early detection, and encouragement to schedule a visit for a pelvic examination and pap or clinical breast exam and mammogram. </w:t>
            </w:r>
          </w:p>
          <w:p w:rsidR="00824DC8" w:rsidRPr="00AE0FDD" w:rsidRDefault="00824DC8" w:rsidP="00824DC8">
            <w:pPr>
              <w:pStyle w:val="TableText"/>
              <w:rPr>
                <w:rFonts w:eastAsia="Times New Roman" w:cs="Times New Roman"/>
              </w:rPr>
            </w:pPr>
          </w:p>
        </w:tc>
        <w:tc>
          <w:tcPr>
            <w:tcW w:w="1170"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Breast and cervical cancer screening</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American Cancer Society</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Yes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Yes</w:t>
            </w:r>
          </w:p>
        </w:tc>
        <w:tc>
          <w:tcPr>
            <w:tcW w:w="1440"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Paper-based mailed letter</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Single page document mailed to patients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 1</w:t>
            </w:r>
            <w:r w:rsidRPr="00AE0FDD">
              <w:rPr>
                <w:rFonts w:eastAsia="Times New Roman" w:cs="Times New Roman"/>
              </w:rPr>
              <w:br/>
              <w:t>length: 1 page</w:t>
            </w:r>
            <w:r w:rsidRPr="00AE0FDD">
              <w:rPr>
                <w:rFonts w:eastAsia="Times New Roman" w:cs="Times New Roman"/>
              </w:rPr>
              <w:br/>
              <w:t>total time: NR</w:t>
            </w:r>
          </w:p>
        </w:tc>
        <w:tc>
          <w:tcPr>
            <w:tcW w:w="1170"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Quantitative</w:t>
            </w:r>
          </w:p>
        </w:tc>
        <w:tc>
          <w:tcPr>
            <w:tcW w:w="2880"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Included recommendations, breast and cervical cancer risk, and appointment scheduling info.</w:t>
            </w:r>
          </w:p>
        </w:tc>
        <w:tc>
          <w:tcPr>
            <w:tcW w:w="1710"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Primary difference between the PT and PF letters was that the PT letter included personalized breast and cervical cancer risk factors (e.g., Mrs. Smith, you may be at-risk of breast cancer because….) while the PF letter included only standardized phrases about risks. The total possible word counts for the body of each letter were 384 for the PF and 314 for the PT. 80% of the words were in common. </w:t>
            </w:r>
          </w:p>
        </w:tc>
      </w:tr>
    </w:tbl>
    <w:p w:rsidR="00824DC8" w:rsidRPr="00AE0FDD" w:rsidRDefault="00824DC8" w:rsidP="00824DC8">
      <w:pPr>
        <w:pStyle w:val="TableTitle"/>
      </w:pPr>
      <w:bookmarkStart w:id="4" w:name="_Toc359424001"/>
      <w:r w:rsidRPr="00AE0FDD">
        <w:lastRenderedPageBreak/>
        <w:t>Table E-4. Key question 1 intervention descriptions (continued)</w:t>
      </w:r>
      <w:bookmarkEnd w:id="4"/>
    </w:p>
    <w:tbl>
      <w:tblPr>
        <w:tblW w:w="13140"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1019"/>
        <w:gridCol w:w="1681"/>
        <w:gridCol w:w="2070"/>
        <w:gridCol w:w="1170"/>
        <w:gridCol w:w="1440"/>
        <w:gridCol w:w="1170"/>
        <w:gridCol w:w="2880"/>
        <w:gridCol w:w="1710"/>
      </w:tblGrid>
      <w:tr w:rsidR="00824DC8" w:rsidRPr="00AE0FDD" w:rsidTr="00824DC8">
        <w:trPr>
          <w:trHeight w:val="1275"/>
        </w:trPr>
        <w:tc>
          <w:tcPr>
            <w:tcW w:w="1019" w:type="dxa"/>
            <w:shd w:val="clear" w:color="auto" w:fill="auto"/>
            <w:vAlign w:val="bottom"/>
            <w:hideMark/>
          </w:tcPr>
          <w:p w:rsidR="00824DC8" w:rsidRPr="00AE0FDD" w:rsidRDefault="00824DC8" w:rsidP="00824DC8">
            <w:pPr>
              <w:pStyle w:val="TableBoldText"/>
            </w:pPr>
            <w:r w:rsidRPr="00AE0FDD">
              <w:t>Author,</w:t>
            </w:r>
            <w:r w:rsidRPr="00AE0FDD">
              <w:br/>
              <w:t>Year</w:t>
            </w:r>
          </w:p>
        </w:tc>
        <w:tc>
          <w:tcPr>
            <w:tcW w:w="1681" w:type="dxa"/>
            <w:shd w:val="clear" w:color="auto" w:fill="auto"/>
            <w:vAlign w:val="bottom"/>
            <w:hideMark/>
          </w:tcPr>
          <w:p w:rsidR="00824DC8" w:rsidRPr="00AE0FDD" w:rsidRDefault="00824DC8" w:rsidP="00824DC8">
            <w:pPr>
              <w:pStyle w:val="TableBoldText"/>
            </w:pPr>
            <w:r w:rsidRPr="00AE0FDD">
              <w:t xml:space="preserve">Groups </w:t>
            </w:r>
          </w:p>
        </w:tc>
        <w:tc>
          <w:tcPr>
            <w:tcW w:w="2070" w:type="dxa"/>
            <w:shd w:val="clear" w:color="auto" w:fill="auto"/>
            <w:vAlign w:val="bottom"/>
          </w:tcPr>
          <w:p w:rsidR="00824DC8" w:rsidRPr="00AE0FDD" w:rsidRDefault="00824DC8" w:rsidP="00824DC8">
            <w:pPr>
              <w:pStyle w:val="TableBoldText"/>
            </w:pPr>
            <w:r w:rsidRPr="00AE0FDD">
              <w:t xml:space="preserve">Comparators </w:t>
            </w:r>
          </w:p>
        </w:tc>
        <w:tc>
          <w:tcPr>
            <w:tcW w:w="1170" w:type="dxa"/>
            <w:shd w:val="clear" w:color="auto" w:fill="auto"/>
            <w:vAlign w:val="bottom"/>
          </w:tcPr>
          <w:p w:rsidR="00824DC8" w:rsidRPr="00AE0FDD" w:rsidRDefault="00824DC8" w:rsidP="00824DC8">
            <w:pPr>
              <w:pStyle w:val="TableBoldText"/>
            </w:pPr>
            <w:r w:rsidRPr="00AE0FDD">
              <w:t>Clinical Focus of the Evidence,</w:t>
            </w:r>
          </w:p>
          <w:p w:rsidR="00824DC8" w:rsidRPr="00AE0FDD" w:rsidRDefault="00824DC8" w:rsidP="00824DC8">
            <w:pPr>
              <w:pStyle w:val="TableBoldText"/>
            </w:pPr>
            <w:r w:rsidRPr="00AE0FDD">
              <w:t xml:space="preserve">Source </w:t>
            </w:r>
          </w:p>
          <w:p w:rsidR="00824DC8" w:rsidRPr="00AE0FDD" w:rsidRDefault="00824DC8" w:rsidP="00824DC8">
            <w:pPr>
              <w:pStyle w:val="TableBoldText"/>
            </w:pPr>
            <w:r w:rsidRPr="00AE0FDD">
              <w:t>of Informa-tion,</w:t>
            </w:r>
          </w:p>
          <w:p w:rsidR="00824DC8" w:rsidRPr="00AE0FDD" w:rsidRDefault="00824DC8" w:rsidP="00824DC8">
            <w:pPr>
              <w:pStyle w:val="TableBoldText"/>
            </w:pPr>
            <w:r w:rsidRPr="00AE0FDD">
              <w:t>Theory-Based,</w:t>
            </w:r>
          </w:p>
          <w:p w:rsidR="00824DC8" w:rsidRPr="00AE0FDD" w:rsidRDefault="00824DC8" w:rsidP="00824DC8">
            <w:pPr>
              <w:pStyle w:val="TableBoldText"/>
            </w:pPr>
            <w:r w:rsidRPr="00AE0FDD">
              <w:t>Prior Testing</w:t>
            </w:r>
          </w:p>
        </w:tc>
        <w:tc>
          <w:tcPr>
            <w:tcW w:w="1440" w:type="dxa"/>
            <w:shd w:val="clear" w:color="auto" w:fill="auto"/>
            <w:vAlign w:val="bottom"/>
          </w:tcPr>
          <w:p w:rsidR="00824DC8" w:rsidRPr="00AE0FDD" w:rsidRDefault="00824DC8" w:rsidP="00824DC8">
            <w:pPr>
              <w:pStyle w:val="TableBoldText"/>
            </w:pPr>
            <w:r w:rsidRPr="00AE0FDD">
              <w:t>Intervention Format,</w:t>
            </w:r>
          </w:p>
          <w:p w:rsidR="00824DC8" w:rsidRPr="00AE0FDD" w:rsidRDefault="00824DC8" w:rsidP="00824DC8">
            <w:pPr>
              <w:pStyle w:val="TableBoldText"/>
            </w:pPr>
            <w:r w:rsidRPr="00AE0FDD">
              <w:t xml:space="preserve">Delivery Agent, </w:t>
            </w:r>
          </w:p>
          <w:p w:rsidR="00824DC8" w:rsidRPr="00AE0FDD" w:rsidRDefault="00824DC8" w:rsidP="00824DC8">
            <w:pPr>
              <w:pStyle w:val="TableBoldText"/>
            </w:pPr>
            <w:r w:rsidRPr="00AE0FDD">
              <w:t>Intensity</w:t>
            </w:r>
          </w:p>
        </w:tc>
        <w:tc>
          <w:tcPr>
            <w:tcW w:w="1170" w:type="dxa"/>
            <w:shd w:val="clear" w:color="auto" w:fill="auto"/>
            <w:vAlign w:val="bottom"/>
          </w:tcPr>
          <w:p w:rsidR="00824DC8" w:rsidRPr="00AE0FDD" w:rsidRDefault="00824DC8" w:rsidP="00824DC8">
            <w:pPr>
              <w:pStyle w:val="TableBoldText"/>
            </w:pPr>
            <w:r w:rsidRPr="00AE0FDD">
              <w:t xml:space="preserve">Evidence Presentation </w:t>
            </w:r>
          </w:p>
        </w:tc>
        <w:tc>
          <w:tcPr>
            <w:tcW w:w="2880" w:type="dxa"/>
            <w:shd w:val="clear" w:color="auto" w:fill="auto"/>
            <w:vAlign w:val="bottom"/>
          </w:tcPr>
          <w:p w:rsidR="00824DC8" w:rsidRPr="00AE0FDD" w:rsidRDefault="00824DC8" w:rsidP="00824DC8">
            <w:pPr>
              <w:pStyle w:val="TableBoldText"/>
            </w:pPr>
            <w:r w:rsidRPr="00AE0FDD">
              <w:t>Message of Intervention</w:t>
            </w:r>
          </w:p>
        </w:tc>
        <w:tc>
          <w:tcPr>
            <w:tcW w:w="1710" w:type="dxa"/>
            <w:shd w:val="clear" w:color="auto" w:fill="auto"/>
            <w:vAlign w:val="bottom"/>
          </w:tcPr>
          <w:p w:rsidR="00824DC8" w:rsidRPr="00AE0FDD" w:rsidRDefault="00824DC8" w:rsidP="00824DC8">
            <w:pPr>
              <w:pStyle w:val="TableBoldText"/>
            </w:pPr>
            <w:r w:rsidRPr="00AE0FDD">
              <w:t>Other Notes</w:t>
            </w:r>
          </w:p>
        </w:tc>
      </w:tr>
      <w:tr w:rsidR="00824DC8" w:rsidRPr="00AE0FDD" w:rsidTr="00824DC8">
        <w:trPr>
          <w:trHeight w:val="603"/>
        </w:trPr>
        <w:tc>
          <w:tcPr>
            <w:tcW w:w="1019"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Jibaja-Weiss 2003</w:t>
            </w:r>
            <w:r w:rsidRPr="00AE0FDD">
              <w:rPr>
                <w:rFonts w:ascii="Times New Roman" w:eastAsia="Times New Roman" w:hAnsi="Times New Roman" w:cs="Times New Roman"/>
                <w:noProof/>
                <w:vertAlign w:val="superscript"/>
              </w:rPr>
              <w:t>4</w:t>
            </w:r>
            <w:r w:rsidRPr="00AE0FDD">
              <w:rPr>
                <w:rFonts w:eastAsia="Times New Roman" w:cs="Times New Roman"/>
              </w:rPr>
              <w:t>(continued)</w:t>
            </w:r>
          </w:p>
        </w:tc>
        <w:tc>
          <w:tcPr>
            <w:tcW w:w="1681" w:type="dxa"/>
            <w:shd w:val="clear" w:color="auto" w:fill="auto"/>
          </w:tcPr>
          <w:p w:rsidR="00824DC8" w:rsidRPr="00AE0FDD" w:rsidRDefault="00824DC8" w:rsidP="00824DC8">
            <w:pPr>
              <w:pStyle w:val="TableText"/>
              <w:rPr>
                <w:rFonts w:eastAsia="Times New Roman" w:cs="Times New Roman"/>
              </w:rPr>
            </w:pPr>
          </w:p>
        </w:tc>
        <w:tc>
          <w:tcPr>
            <w:tcW w:w="2070"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The Spanish versions varied only in the use of accepted Spanish-language idioms to approximate the English-language message.</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#2:</w:t>
            </w:r>
            <w:r w:rsidR="002E2496">
              <w:rPr>
                <w:rFonts w:eastAsia="Times New Roman" w:cs="Times New Roman"/>
              </w:rPr>
              <w:t xml:space="preserve"> </w:t>
            </w:r>
            <w:r w:rsidRPr="00AE0FDD">
              <w:rPr>
                <w:rFonts w:eastAsia="Times New Roman" w:cs="Times New Roman"/>
              </w:rPr>
              <w:t>Tailored communication</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Single page document on clinic letterhead, written at 6th grade level in either English or Spanish and signed by medical director, directly addressed to patient. PT contained specific info on 6 risk factors for breast and cervical cancer tailored to the pt: age, race, family history, parity, BMI, and tobacco use, the importance of screening and early detection, and encouragement to schedule a visit for a pelvic exam and pap or CBE and mammogram. Risk factor data were extracted from medical chart.</w:t>
            </w:r>
          </w:p>
        </w:tc>
        <w:tc>
          <w:tcPr>
            <w:tcW w:w="1170" w:type="dxa"/>
            <w:shd w:val="clear" w:color="auto" w:fill="auto"/>
          </w:tcPr>
          <w:p w:rsidR="00824DC8" w:rsidRPr="00AE0FDD" w:rsidRDefault="00824DC8" w:rsidP="00824DC8">
            <w:pPr>
              <w:pStyle w:val="TableText"/>
              <w:rPr>
                <w:rFonts w:eastAsia="Times New Roman" w:cs="Times New Roman"/>
              </w:rPr>
            </w:pPr>
          </w:p>
        </w:tc>
        <w:tc>
          <w:tcPr>
            <w:tcW w:w="1440" w:type="dxa"/>
            <w:shd w:val="clear" w:color="auto" w:fill="auto"/>
          </w:tcPr>
          <w:p w:rsidR="00824DC8" w:rsidRPr="00AE0FDD" w:rsidRDefault="00824DC8" w:rsidP="00824DC8">
            <w:pPr>
              <w:pStyle w:val="TableText"/>
              <w:rPr>
                <w:rFonts w:eastAsia="Times New Roman" w:cs="Times New Roman"/>
              </w:rPr>
            </w:pPr>
          </w:p>
        </w:tc>
        <w:tc>
          <w:tcPr>
            <w:tcW w:w="1170" w:type="dxa"/>
            <w:shd w:val="clear" w:color="auto" w:fill="auto"/>
          </w:tcPr>
          <w:p w:rsidR="00824DC8" w:rsidRPr="00AE0FDD" w:rsidRDefault="00824DC8" w:rsidP="00824DC8">
            <w:pPr>
              <w:pStyle w:val="TableText"/>
              <w:rPr>
                <w:rFonts w:eastAsia="Times New Roman" w:cs="Times New Roman"/>
              </w:rPr>
            </w:pPr>
          </w:p>
        </w:tc>
        <w:tc>
          <w:tcPr>
            <w:tcW w:w="2880" w:type="dxa"/>
            <w:shd w:val="clear" w:color="auto" w:fill="auto"/>
          </w:tcPr>
          <w:p w:rsidR="00824DC8" w:rsidRPr="00AE0FDD" w:rsidRDefault="00824DC8" w:rsidP="00824DC8">
            <w:pPr>
              <w:pStyle w:val="TableText"/>
              <w:rPr>
                <w:rFonts w:eastAsia="Times New Roman" w:cs="Times New Roman"/>
              </w:rPr>
            </w:pPr>
          </w:p>
        </w:tc>
        <w:tc>
          <w:tcPr>
            <w:tcW w:w="1710"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Based on Health Belief Model.</w:t>
            </w:r>
          </w:p>
        </w:tc>
      </w:tr>
    </w:tbl>
    <w:p w:rsidR="00824DC8" w:rsidRPr="00AE0FDD" w:rsidRDefault="00824DC8" w:rsidP="00824DC8">
      <w:pPr>
        <w:pStyle w:val="TableTitle"/>
      </w:pPr>
      <w:bookmarkStart w:id="5" w:name="_Toc359424002"/>
      <w:r w:rsidRPr="00AE0FDD">
        <w:lastRenderedPageBreak/>
        <w:t>Table E-4. Key question 1 intervention descriptions (continued)</w:t>
      </w:r>
      <w:bookmarkEnd w:id="5"/>
    </w:p>
    <w:tbl>
      <w:tblPr>
        <w:tblW w:w="13140"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1019"/>
        <w:gridCol w:w="1681"/>
        <w:gridCol w:w="2070"/>
        <w:gridCol w:w="1170"/>
        <w:gridCol w:w="1440"/>
        <w:gridCol w:w="1170"/>
        <w:gridCol w:w="2880"/>
        <w:gridCol w:w="1710"/>
      </w:tblGrid>
      <w:tr w:rsidR="00824DC8" w:rsidRPr="00AE0FDD" w:rsidTr="00824DC8">
        <w:trPr>
          <w:trHeight w:val="1275"/>
        </w:trPr>
        <w:tc>
          <w:tcPr>
            <w:tcW w:w="1019" w:type="dxa"/>
            <w:shd w:val="clear" w:color="auto" w:fill="auto"/>
            <w:vAlign w:val="bottom"/>
            <w:hideMark/>
          </w:tcPr>
          <w:p w:rsidR="00824DC8" w:rsidRPr="00AE0FDD" w:rsidRDefault="00824DC8" w:rsidP="00824DC8">
            <w:pPr>
              <w:pStyle w:val="TableBoldText"/>
            </w:pPr>
            <w:r w:rsidRPr="00AE0FDD">
              <w:t>Author,</w:t>
            </w:r>
            <w:r w:rsidRPr="00AE0FDD">
              <w:br/>
              <w:t>Year</w:t>
            </w:r>
          </w:p>
        </w:tc>
        <w:tc>
          <w:tcPr>
            <w:tcW w:w="1681" w:type="dxa"/>
            <w:shd w:val="clear" w:color="auto" w:fill="auto"/>
            <w:vAlign w:val="bottom"/>
            <w:hideMark/>
          </w:tcPr>
          <w:p w:rsidR="00824DC8" w:rsidRPr="00AE0FDD" w:rsidRDefault="00824DC8" w:rsidP="00824DC8">
            <w:pPr>
              <w:pStyle w:val="TableBoldText"/>
            </w:pPr>
            <w:r w:rsidRPr="00AE0FDD">
              <w:t xml:space="preserve">Groups </w:t>
            </w:r>
          </w:p>
        </w:tc>
        <w:tc>
          <w:tcPr>
            <w:tcW w:w="2070" w:type="dxa"/>
            <w:shd w:val="clear" w:color="auto" w:fill="auto"/>
            <w:vAlign w:val="bottom"/>
          </w:tcPr>
          <w:p w:rsidR="00824DC8" w:rsidRPr="00AE0FDD" w:rsidRDefault="00824DC8" w:rsidP="00824DC8">
            <w:pPr>
              <w:pStyle w:val="TableBoldText"/>
            </w:pPr>
            <w:r w:rsidRPr="00AE0FDD">
              <w:t xml:space="preserve">Comparators </w:t>
            </w:r>
          </w:p>
        </w:tc>
        <w:tc>
          <w:tcPr>
            <w:tcW w:w="1170" w:type="dxa"/>
            <w:shd w:val="clear" w:color="auto" w:fill="auto"/>
            <w:vAlign w:val="bottom"/>
          </w:tcPr>
          <w:p w:rsidR="00824DC8" w:rsidRPr="00AE0FDD" w:rsidRDefault="00824DC8" w:rsidP="00824DC8">
            <w:pPr>
              <w:pStyle w:val="TableBoldText"/>
            </w:pPr>
            <w:r w:rsidRPr="00AE0FDD">
              <w:t>Clinical Focus of the Evidence,</w:t>
            </w:r>
          </w:p>
          <w:p w:rsidR="00824DC8" w:rsidRPr="00AE0FDD" w:rsidRDefault="00824DC8" w:rsidP="00824DC8">
            <w:pPr>
              <w:pStyle w:val="TableBoldText"/>
            </w:pPr>
            <w:r w:rsidRPr="00AE0FDD">
              <w:t xml:space="preserve">Source </w:t>
            </w:r>
          </w:p>
          <w:p w:rsidR="00824DC8" w:rsidRPr="00AE0FDD" w:rsidRDefault="00824DC8" w:rsidP="00824DC8">
            <w:pPr>
              <w:pStyle w:val="TableBoldText"/>
            </w:pPr>
            <w:r w:rsidRPr="00AE0FDD">
              <w:t>of Informa-tion,</w:t>
            </w:r>
          </w:p>
          <w:p w:rsidR="00824DC8" w:rsidRPr="00AE0FDD" w:rsidRDefault="00824DC8" w:rsidP="00824DC8">
            <w:pPr>
              <w:pStyle w:val="TableBoldText"/>
            </w:pPr>
            <w:r w:rsidRPr="00AE0FDD">
              <w:t>Theory-Based,</w:t>
            </w:r>
          </w:p>
          <w:p w:rsidR="00824DC8" w:rsidRPr="00AE0FDD" w:rsidRDefault="00824DC8" w:rsidP="00824DC8">
            <w:pPr>
              <w:pStyle w:val="TableBoldText"/>
            </w:pPr>
            <w:r w:rsidRPr="00AE0FDD">
              <w:t>Prior Testing</w:t>
            </w:r>
          </w:p>
        </w:tc>
        <w:tc>
          <w:tcPr>
            <w:tcW w:w="1440" w:type="dxa"/>
            <w:shd w:val="clear" w:color="auto" w:fill="auto"/>
            <w:vAlign w:val="bottom"/>
          </w:tcPr>
          <w:p w:rsidR="00824DC8" w:rsidRPr="00AE0FDD" w:rsidRDefault="00824DC8" w:rsidP="00824DC8">
            <w:pPr>
              <w:pStyle w:val="TableBoldText"/>
            </w:pPr>
            <w:r w:rsidRPr="00AE0FDD">
              <w:t>Intervention Format,</w:t>
            </w:r>
          </w:p>
          <w:p w:rsidR="00824DC8" w:rsidRPr="00AE0FDD" w:rsidRDefault="00824DC8" w:rsidP="00824DC8">
            <w:pPr>
              <w:pStyle w:val="TableBoldText"/>
            </w:pPr>
            <w:r w:rsidRPr="00AE0FDD">
              <w:t xml:space="preserve">Delivery Agent, </w:t>
            </w:r>
          </w:p>
          <w:p w:rsidR="00824DC8" w:rsidRPr="00AE0FDD" w:rsidRDefault="00824DC8" w:rsidP="00824DC8">
            <w:pPr>
              <w:pStyle w:val="TableBoldText"/>
            </w:pPr>
            <w:r w:rsidRPr="00AE0FDD">
              <w:t>Intensity</w:t>
            </w:r>
          </w:p>
        </w:tc>
        <w:tc>
          <w:tcPr>
            <w:tcW w:w="1170" w:type="dxa"/>
            <w:shd w:val="clear" w:color="auto" w:fill="auto"/>
            <w:vAlign w:val="bottom"/>
          </w:tcPr>
          <w:p w:rsidR="00824DC8" w:rsidRPr="00AE0FDD" w:rsidRDefault="00824DC8" w:rsidP="00824DC8">
            <w:pPr>
              <w:pStyle w:val="TableBoldText"/>
            </w:pPr>
            <w:r w:rsidRPr="00AE0FDD">
              <w:t xml:space="preserve">Evidence Presentation </w:t>
            </w:r>
          </w:p>
        </w:tc>
        <w:tc>
          <w:tcPr>
            <w:tcW w:w="2880" w:type="dxa"/>
            <w:shd w:val="clear" w:color="auto" w:fill="auto"/>
            <w:vAlign w:val="bottom"/>
          </w:tcPr>
          <w:p w:rsidR="00824DC8" w:rsidRPr="00AE0FDD" w:rsidRDefault="00824DC8" w:rsidP="00824DC8">
            <w:pPr>
              <w:pStyle w:val="TableBoldText"/>
            </w:pPr>
            <w:r w:rsidRPr="00AE0FDD">
              <w:t>Message of Intervention</w:t>
            </w:r>
          </w:p>
        </w:tc>
        <w:tc>
          <w:tcPr>
            <w:tcW w:w="1710" w:type="dxa"/>
            <w:shd w:val="clear" w:color="auto" w:fill="auto"/>
            <w:vAlign w:val="bottom"/>
          </w:tcPr>
          <w:p w:rsidR="00824DC8" w:rsidRPr="00AE0FDD" w:rsidRDefault="00824DC8" w:rsidP="00824DC8">
            <w:pPr>
              <w:pStyle w:val="TableBoldText"/>
            </w:pPr>
            <w:r w:rsidRPr="00AE0FDD">
              <w:t>Other Notes</w:t>
            </w:r>
          </w:p>
        </w:tc>
      </w:tr>
      <w:tr w:rsidR="00824DC8" w:rsidRPr="00AE0FDD" w:rsidTr="00824DC8">
        <w:trPr>
          <w:trHeight w:val="603"/>
        </w:trPr>
        <w:tc>
          <w:tcPr>
            <w:tcW w:w="1019"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Myers, 2007</w:t>
            </w:r>
            <w:r w:rsidRPr="00AE0FDD">
              <w:rPr>
                <w:rFonts w:ascii="Times New Roman" w:eastAsia="Times New Roman" w:hAnsi="Times New Roman" w:cs="Times New Roman"/>
                <w:noProof/>
                <w:vertAlign w:val="superscript"/>
              </w:rPr>
              <w:t>5</w:t>
            </w:r>
          </w:p>
          <w:p w:rsidR="00824DC8" w:rsidRPr="00AE0FDD" w:rsidRDefault="00824DC8" w:rsidP="00824DC8">
            <w:pPr>
              <w:pStyle w:val="TableText"/>
              <w:rPr>
                <w:rFonts w:eastAsia="Times New Roman" w:cs="Times New Roman"/>
              </w:rPr>
            </w:pPr>
          </w:p>
        </w:tc>
        <w:tc>
          <w:tcPr>
            <w:tcW w:w="1681"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G1: Control</w:t>
            </w:r>
          </w:p>
          <w:p w:rsidR="00824DC8" w:rsidRPr="00AE0FDD" w:rsidRDefault="00824DC8" w:rsidP="00824DC8">
            <w:pPr>
              <w:pStyle w:val="TableText"/>
              <w:rPr>
                <w:rFonts w:eastAsia="Times New Roman" w:cs="Times New Roman"/>
              </w:rPr>
            </w:pPr>
            <w:r w:rsidRPr="00AE0FDD">
              <w:rPr>
                <w:rFonts w:eastAsia="Times New Roman" w:cs="Times New Roman"/>
              </w:rPr>
              <w:t>G2: Targeted intervention</w:t>
            </w:r>
          </w:p>
          <w:p w:rsidR="00824DC8" w:rsidRPr="00AE0FDD" w:rsidRDefault="00824DC8" w:rsidP="00824DC8">
            <w:pPr>
              <w:pStyle w:val="TableText"/>
              <w:rPr>
                <w:rFonts w:eastAsia="Times New Roman" w:cs="Times New Roman"/>
              </w:rPr>
            </w:pPr>
            <w:r w:rsidRPr="00AE0FDD">
              <w:rPr>
                <w:rFonts w:eastAsia="Times New Roman" w:cs="Times New Roman"/>
              </w:rPr>
              <w:t>G3: Tailored intervention</w:t>
            </w:r>
          </w:p>
          <w:p w:rsidR="00824DC8" w:rsidRPr="00AE0FDD" w:rsidRDefault="00824DC8" w:rsidP="00824DC8">
            <w:pPr>
              <w:pStyle w:val="TableText"/>
              <w:rPr>
                <w:rFonts w:eastAsia="Times New Roman" w:cs="Times New Roman"/>
              </w:rPr>
            </w:pPr>
            <w:r w:rsidRPr="00AE0FDD">
              <w:rPr>
                <w:rFonts w:eastAsia="Times New Roman" w:cs="Times New Roman"/>
              </w:rPr>
              <w:t xml:space="preserve">G4: Tailored intervention + telephone </w:t>
            </w:r>
            <w:r w:rsidR="00E65621">
              <w:rPr>
                <w:rFonts w:eastAsia="Times New Roman" w:cs="Times New Roman"/>
              </w:rPr>
              <w:t>followup</w:t>
            </w:r>
          </w:p>
          <w:p w:rsidR="00824DC8" w:rsidRPr="00AE0FDD" w:rsidRDefault="00824DC8" w:rsidP="00824DC8">
            <w:pPr>
              <w:pStyle w:val="TableText"/>
              <w:rPr>
                <w:rFonts w:eastAsia="Times New Roman" w:cs="Times New Roman"/>
              </w:rPr>
            </w:pPr>
          </w:p>
        </w:tc>
        <w:tc>
          <w:tcPr>
            <w:tcW w:w="2070"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Targeted communication; audience segmentation:</w:t>
            </w:r>
          </w:p>
          <w:p w:rsidR="00824DC8" w:rsidRPr="00AE0FDD" w:rsidRDefault="00824DC8" w:rsidP="00824DC8">
            <w:pPr>
              <w:pStyle w:val="TableText"/>
              <w:rPr>
                <w:rFonts w:eastAsia="Times New Roman" w:cs="Times New Roman"/>
              </w:rPr>
            </w:pPr>
            <w:r w:rsidRPr="00AE0FDD">
              <w:rPr>
                <w:rFonts w:eastAsia="Times New Roman" w:cs="Times New Roman"/>
              </w:rPr>
              <w:t>Received a mailed CRC screening invitation letter, informational booklet, stool blood test (SBT), and reminder letter</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Tailored communication:</w:t>
            </w:r>
          </w:p>
          <w:p w:rsidR="00824DC8" w:rsidRPr="00AE0FDD" w:rsidRDefault="00824DC8" w:rsidP="00824DC8">
            <w:pPr>
              <w:pStyle w:val="TableText"/>
              <w:rPr>
                <w:rFonts w:eastAsia="Times New Roman" w:cs="Times New Roman"/>
              </w:rPr>
            </w:pPr>
            <w:r w:rsidRPr="00AE0FDD">
              <w:rPr>
                <w:rFonts w:eastAsia="Times New Roman" w:cs="Times New Roman"/>
              </w:rPr>
              <w:t>Same as Comparator #1, plus 2 tailored messages addressing personal barriers to screening</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Tailored communication:</w:t>
            </w:r>
            <w:r w:rsidRPr="00AE0FDD">
              <w:t xml:space="preserve"> </w:t>
            </w:r>
            <w:r w:rsidRPr="00AE0FDD">
              <w:rPr>
                <w:rFonts w:eastAsia="Times New Roman" w:cs="Times New Roman"/>
              </w:rPr>
              <w:t>Same as Comparator #2, plus a reminder phone call during which a trained health educator reviewed the mailed materials and encouraged participants to consider screening</w:t>
            </w:r>
          </w:p>
        </w:tc>
        <w:tc>
          <w:tcPr>
            <w:tcW w:w="1170"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Cancer prevention and detection</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Guidelines; U.S. Preventive Services Task Force, Screening for Colorectal Cancer: Recommendations and Rationale, 2002; American Cancer Society guidelines for the early detection of cancer, 2006</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 xml:space="preserve">No </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No</w:t>
            </w:r>
          </w:p>
        </w:tc>
        <w:tc>
          <w:tcPr>
            <w:tcW w:w="1440"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G2: paper-based</w:t>
            </w:r>
          </w:p>
          <w:p w:rsidR="00824DC8" w:rsidRPr="00AE0FDD" w:rsidRDefault="00824DC8" w:rsidP="00824DC8">
            <w:pPr>
              <w:pStyle w:val="TableText"/>
              <w:rPr>
                <w:rFonts w:eastAsia="Times New Roman" w:cs="Times New Roman"/>
              </w:rPr>
            </w:pPr>
            <w:r w:rsidRPr="00AE0FDD">
              <w:rPr>
                <w:rFonts w:eastAsia="Times New Roman" w:cs="Times New Roman"/>
              </w:rPr>
              <w:t>G3: paper-based</w:t>
            </w:r>
          </w:p>
          <w:p w:rsidR="00824DC8" w:rsidRPr="00AE0FDD" w:rsidRDefault="00824DC8" w:rsidP="00824DC8">
            <w:pPr>
              <w:pStyle w:val="TableText"/>
              <w:rPr>
                <w:rFonts w:eastAsia="Times New Roman" w:cs="Times New Roman"/>
              </w:rPr>
            </w:pPr>
            <w:r w:rsidRPr="00AE0FDD">
              <w:rPr>
                <w:rFonts w:eastAsia="Times New Roman" w:cs="Times New Roman"/>
              </w:rPr>
              <w:t>G4: paper- and telephone-based</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G2: postal</w:t>
            </w:r>
          </w:p>
          <w:p w:rsidR="00824DC8" w:rsidRPr="00AE0FDD" w:rsidRDefault="00824DC8" w:rsidP="00824DC8">
            <w:pPr>
              <w:pStyle w:val="TableText"/>
              <w:rPr>
                <w:rFonts w:eastAsia="Times New Roman" w:cs="Times New Roman"/>
              </w:rPr>
            </w:pPr>
            <w:r w:rsidRPr="00AE0FDD">
              <w:rPr>
                <w:rFonts w:eastAsia="Times New Roman" w:cs="Times New Roman"/>
              </w:rPr>
              <w:t>G3: postal</w:t>
            </w:r>
          </w:p>
          <w:p w:rsidR="00824DC8" w:rsidRPr="00AE0FDD" w:rsidRDefault="00824DC8" w:rsidP="00824DC8">
            <w:pPr>
              <w:pStyle w:val="TableText"/>
              <w:rPr>
                <w:rFonts w:eastAsia="Times New Roman" w:cs="Times New Roman"/>
              </w:rPr>
            </w:pPr>
            <w:r w:rsidRPr="00AE0FDD">
              <w:rPr>
                <w:rFonts w:eastAsia="Times New Roman" w:cs="Times New Roman"/>
              </w:rPr>
              <w:t>G4: postal and phone call (phone intervention delivered by a trained health educator)</w:t>
            </w:r>
          </w:p>
        </w:tc>
        <w:tc>
          <w:tcPr>
            <w:tcW w:w="1170"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NR</w:t>
            </w:r>
          </w:p>
        </w:tc>
        <w:tc>
          <w:tcPr>
            <w:tcW w:w="2880"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Informational; motivational messages addressing personal barriers; screening test (SBT)</w:t>
            </w:r>
          </w:p>
        </w:tc>
        <w:tc>
          <w:tcPr>
            <w:tcW w:w="1710" w:type="dxa"/>
            <w:shd w:val="clear" w:color="auto" w:fill="auto"/>
          </w:tcPr>
          <w:p w:rsidR="00824DC8" w:rsidRPr="00AE0FDD" w:rsidRDefault="00824DC8" w:rsidP="00824DC8">
            <w:pPr>
              <w:pStyle w:val="TableText"/>
              <w:rPr>
                <w:rFonts w:eastAsia="Times New Roman" w:cs="Times New Roman"/>
              </w:rPr>
            </w:pPr>
          </w:p>
        </w:tc>
      </w:tr>
    </w:tbl>
    <w:p w:rsidR="00824DC8" w:rsidRPr="00AE0FDD" w:rsidRDefault="00824DC8" w:rsidP="00824DC8">
      <w:r w:rsidRPr="00AE0FDD">
        <w:br w:type="page"/>
      </w:r>
    </w:p>
    <w:p w:rsidR="00824DC8" w:rsidRPr="00AE0FDD" w:rsidRDefault="00824DC8" w:rsidP="00824DC8">
      <w:pPr>
        <w:pStyle w:val="TableTitle"/>
      </w:pPr>
      <w:bookmarkStart w:id="6" w:name="_Toc359424003"/>
      <w:r w:rsidRPr="00AE0FDD">
        <w:lastRenderedPageBreak/>
        <w:t>Table E-4. Key question 1 intervention descriptions (continued)</w:t>
      </w:r>
      <w:bookmarkEnd w:id="6"/>
    </w:p>
    <w:tbl>
      <w:tblPr>
        <w:tblW w:w="13140"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1019"/>
        <w:gridCol w:w="1681"/>
        <w:gridCol w:w="2070"/>
        <w:gridCol w:w="1170"/>
        <w:gridCol w:w="1440"/>
        <w:gridCol w:w="1170"/>
        <w:gridCol w:w="2880"/>
        <w:gridCol w:w="1710"/>
      </w:tblGrid>
      <w:tr w:rsidR="00824DC8" w:rsidRPr="00AE0FDD" w:rsidTr="00824DC8">
        <w:trPr>
          <w:trHeight w:val="1275"/>
        </w:trPr>
        <w:tc>
          <w:tcPr>
            <w:tcW w:w="1019" w:type="dxa"/>
            <w:shd w:val="clear" w:color="auto" w:fill="auto"/>
            <w:vAlign w:val="bottom"/>
            <w:hideMark/>
          </w:tcPr>
          <w:p w:rsidR="00824DC8" w:rsidRPr="00AE0FDD" w:rsidRDefault="00824DC8" w:rsidP="00824DC8">
            <w:pPr>
              <w:pStyle w:val="TableBoldText"/>
            </w:pPr>
            <w:r w:rsidRPr="00AE0FDD">
              <w:t>Author,</w:t>
            </w:r>
            <w:r w:rsidRPr="00AE0FDD">
              <w:br/>
              <w:t>Year</w:t>
            </w:r>
          </w:p>
        </w:tc>
        <w:tc>
          <w:tcPr>
            <w:tcW w:w="1681" w:type="dxa"/>
            <w:shd w:val="clear" w:color="auto" w:fill="auto"/>
            <w:vAlign w:val="bottom"/>
            <w:hideMark/>
          </w:tcPr>
          <w:p w:rsidR="00824DC8" w:rsidRPr="00AE0FDD" w:rsidRDefault="00824DC8" w:rsidP="00824DC8">
            <w:pPr>
              <w:pStyle w:val="TableBoldText"/>
            </w:pPr>
            <w:r w:rsidRPr="00AE0FDD">
              <w:t xml:space="preserve">Groups </w:t>
            </w:r>
          </w:p>
        </w:tc>
        <w:tc>
          <w:tcPr>
            <w:tcW w:w="2070" w:type="dxa"/>
            <w:shd w:val="clear" w:color="auto" w:fill="auto"/>
            <w:vAlign w:val="bottom"/>
          </w:tcPr>
          <w:p w:rsidR="00824DC8" w:rsidRPr="00AE0FDD" w:rsidRDefault="00824DC8" w:rsidP="00824DC8">
            <w:pPr>
              <w:pStyle w:val="TableBoldText"/>
            </w:pPr>
            <w:r w:rsidRPr="00AE0FDD">
              <w:t xml:space="preserve">Comparators </w:t>
            </w:r>
          </w:p>
        </w:tc>
        <w:tc>
          <w:tcPr>
            <w:tcW w:w="1170" w:type="dxa"/>
            <w:shd w:val="clear" w:color="auto" w:fill="auto"/>
            <w:vAlign w:val="bottom"/>
          </w:tcPr>
          <w:p w:rsidR="00824DC8" w:rsidRPr="00AE0FDD" w:rsidRDefault="00824DC8" w:rsidP="00824DC8">
            <w:pPr>
              <w:pStyle w:val="TableBoldText"/>
            </w:pPr>
            <w:r w:rsidRPr="00AE0FDD">
              <w:t>Clinical Focus of the Evidence,</w:t>
            </w:r>
          </w:p>
          <w:p w:rsidR="00824DC8" w:rsidRPr="00AE0FDD" w:rsidRDefault="00824DC8" w:rsidP="00824DC8">
            <w:pPr>
              <w:pStyle w:val="TableBoldText"/>
            </w:pPr>
            <w:r w:rsidRPr="00AE0FDD">
              <w:t xml:space="preserve">Source </w:t>
            </w:r>
          </w:p>
          <w:p w:rsidR="00824DC8" w:rsidRPr="00AE0FDD" w:rsidRDefault="00824DC8" w:rsidP="00824DC8">
            <w:pPr>
              <w:pStyle w:val="TableBoldText"/>
            </w:pPr>
            <w:r w:rsidRPr="00AE0FDD">
              <w:t>of Informa-tion,</w:t>
            </w:r>
          </w:p>
          <w:p w:rsidR="00824DC8" w:rsidRPr="00AE0FDD" w:rsidRDefault="00824DC8" w:rsidP="00824DC8">
            <w:pPr>
              <w:pStyle w:val="TableBoldText"/>
            </w:pPr>
            <w:r w:rsidRPr="00AE0FDD">
              <w:t>Theory-Based,</w:t>
            </w:r>
          </w:p>
          <w:p w:rsidR="00824DC8" w:rsidRPr="00AE0FDD" w:rsidRDefault="00824DC8" w:rsidP="00824DC8">
            <w:pPr>
              <w:pStyle w:val="TableBoldText"/>
            </w:pPr>
            <w:r w:rsidRPr="00AE0FDD">
              <w:t>Prior Testing</w:t>
            </w:r>
          </w:p>
        </w:tc>
        <w:tc>
          <w:tcPr>
            <w:tcW w:w="1440" w:type="dxa"/>
            <w:shd w:val="clear" w:color="auto" w:fill="auto"/>
            <w:vAlign w:val="bottom"/>
          </w:tcPr>
          <w:p w:rsidR="00824DC8" w:rsidRPr="00AE0FDD" w:rsidRDefault="00824DC8" w:rsidP="00824DC8">
            <w:pPr>
              <w:pStyle w:val="TableBoldText"/>
            </w:pPr>
            <w:r w:rsidRPr="00AE0FDD">
              <w:t>Intervention Format,</w:t>
            </w:r>
          </w:p>
          <w:p w:rsidR="00824DC8" w:rsidRPr="00AE0FDD" w:rsidRDefault="00824DC8" w:rsidP="00824DC8">
            <w:pPr>
              <w:pStyle w:val="TableBoldText"/>
            </w:pPr>
            <w:r w:rsidRPr="00AE0FDD">
              <w:t xml:space="preserve">Delivery Agent, </w:t>
            </w:r>
          </w:p>
          <w:p w:rsidR="00824DC8" w:rsidRPr="00AE0FDD" w:rsidRDefault="00824DC8" w:rsidP="00824DC8">
            <w:pPr>
              <w:pStyle w:val="TableBoldText"/>
            </w:pPr>
            <w:r w:rsidRPr="00AE0FDD">
              <w:t>Intensity</w:t>
            </w:r>
          </w:p>
        </w:tc>
        <w:tc>
          <w:tcPr>
            <w:tcW w:w="1170" w:type="dxa"/>
            <w:shd w:val="clear" w:color="auto" w:fill="auto"/>
            <w:vAlign w:val="bottom"/>
          </w:tcPr>
          <w:p w:rsidR="00824DC8" w:rsidRPr="00AE0FDD" w:rsidRDefault="00824DC8" w:rsidP="00824DC8">
            <w:pPr>
              <w:pStyle w:val="TableBoldText"/>
            </w:pPr>
            <w:r w:rsidRPr="00AE0FDD">
              <w:t xml:space="preserve">Evidence Presentation </w:t>
            </w:r>
          </w:p>
        </w:tc>
        <w:tc>
          <w:tcPr>
            <w:tcW w:w="2880" w:type="dxa"/>
            <w:shd w:val="clear" w:color="auto" w:fill="auto"/>
            <w:vAlign w:val="bottom"/>
          </w:tcPr>
          <w:p w:rsidR="00824DC8" w:rsidRPr="00AE0FDD" w:rsidRDefault="00824DC8" w:rsidP="00824DC8">
            <w:pPr>
              <w:pStyle w:val="TableBoldText"/>
            </w:pPr>
            <w:r w:rsidRPr="00AE0FDD">
              <w:t>Message of Intervention</w:t>
            </w:r>
          </w:p>
        </w:tc>
        <w:tc>
          <w:tcPr>
            <w:tcW w:w="1710" w:type="dxa"/>
            <w:shd w:val="clear" w:color="auto" w:fill="auto"/>
            <w:vAlign w:val="bottom"/>
          </w:tcPr>
          <w:p w:rsidR="00824DC8" w:rsidRPr="00AE0FDD" w:rsidRDefault="00824DC8" w:rsidP="00824DC8">
            <w:pPr>
              <w:pStyle w:val="TableBoldText"/>
            </w:pPr>
            <w:r w:rsidRPr="00AE0FDD">
              <w:t>Other Notes</w:t>
            </w:r>
          </w:p>
        </w:tc>
      </w:tr>
      <w:tr w:rsidR="00824DC8" w:rsidRPr="00AE0FDD" w:rsidTr="00824DC8">
        <w:trPr>
          <w:trHeight w:val="603"/>
        </w:trPr>
        <w:tc>
          <w:tcPr>
            <w:tcW w:w="101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Schneider 2001</w:t>
            </w:r>
            <w:r w:rsidRPr="00AE0FDD">
              <w:rPr>
                <w:rFonts w:ascii="Times New Roman" w:eastAsia="Times New Roman" w:hAnsi="Times New Roman" w:cs="Times New Roman"/>
                <w:noProof/>
                <w:vertAlign w:val="superscript"/>
              </w:rPr>
              <w:t>6</w:t>
            </w:r>
          </w:p>
        </w:tc>
        <w:tc>
          <w:tcPr>
            <w:tcW w:w="1681"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 xml:space="preserve">G1: Gain frame and multicultural </w:t>
            </w:r>
            <w:r w:rsidRPr="00AE0FDD">
              <w:rPr>
                <w:rFonts w:eastAsia="Times New Roman" w:cs="Times New Roman"/>
              </w:rPr>
              <w:br/>
              <w:t xml:space="preserve">G2: Loss frame and multicultural </w:t>
            </w:r>
            <w:r w:rsidRPr="00AE0FDD">
              <w:rPr>
                <w:rFonts w:eastAsia="Times New Roman" w:cs="Times New Roman"/>
              </w:rPr>
              <w:br/>
              <w:t>G3: Gain frame and Latina targeting</w:t>
            </w:r>
            <w:r w:rsidRPr="00AE0FDD">
              <w:rPr>
                <w:rFonts w:eastAsia="Times New Roman" w:cs="Times New Roman"/>
              </w:rPr>
              <w:br/>
              <w:t xml:space="preserve">G4: Loss frame and Latina targeting </w:t>
            </w:r>
            <w:r w:rsidRPr="00AE0FDD">
              <w:rPr>
                <w:rFonts w:eastAsia="Times New Roman" w:cs="Times New Roman"/>
              </w:rPr>
              <w:br/>
              <w:t>Group sizes not reported</w:t>
            </w:r>
            <w:r w:rsidRPr="00AE0FDD">
              <w:rPr>
                <w:rFonts w:eastAsia="Times New Roman" w:cs="Times New Roman"/>
              </w:rPr>
              <w:br/>
            </w:r>
          </w:p>
        </w:tc>
        <w:tc>
          <w:tcPr>
            <w:tcW w:w="2070"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#1:</w:t>
            </w:r>
            <w:r w:rsidR="002E2496">
              <w:rPr>
                <w:rFonts w:eastAsia="Times New Roman" w:cs="Times New Roman"/>
              </w:rPr>
              <w:t xml:space="preserve"> </w:t>
            </w:r>
            <w:r w:rsidRPr="00AE0FDD">
              <w:rPr>
                <w:rFonts w:eastAsia="Times New Roman" w:cs="Times New Roman"/>
              </w:rPr>
              <w:t>Message framing</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Gain-framed video: emphasized the benefits of getting a mammogram</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#2:</w:t>
            </w:r>
            <w:r w:rsidR="002E2496">
              <w:rPr>
                <w:rFonts w:eastAsia="Times New Roman" w:cs="Times New Roman"/>
              </w:rPr>
              <w:t xml:space="preserve"> </w:t>
            </w:r>
            <w:r w:rsidRPr="00AE0FDD">
              <w:rPr>
                <w:rFonts w:eastAsia="Times New Roman" w:cs="Times New Roman"/>
              </w:rPr>
              <w:t>Message framing</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Loss-framed video: emphasized the costs of NOT getting a mammogram</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#3:</w:t>
            </w:r>
            <w:r w:rsidR="002E2496">
              <w:rPr>
                <w:rFonts w:eastAsia="Times New Roman" w:cs="Times New Roman"/>
              </w:rPr>
              <w:t xml:space="preserve"> </w:t>
            </w:r>
            <w:r w:rsidRPr="00AE0FDD">
              <w:rPr>
                <w:rFonts w:eastAsia="Times New Roman" w:cs="Times New Roman"/>
              </w:rPr>
              <w:t>Targeted communication; audience segmentation</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Gain-framed AND targeted video- where video has benefits and shows &gt;60% of photos are race specific and text is race specific (Anglo, Black, Latina) and 40% of narrative was framed</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#4:</w:t>
            </w:r>
            <w:r w:rsidR="002E2496">
              <w:rPr>
                <w:rFonts w:eastAsia="Times New Roman" w:cs="Times New Roman"/>
              </w:rPr>
              <w:t xml:space="preserve"> </w:t>
            </w:r>
            <w:r w:rsidRPr="00AE0FDD">
              <w:rPr>
                <w:rFonts w:eastAsia="Times New Roman" w:cs="Times New Roman"/>
              </w:rPr>
              <w:t>Loss-framing and targeted video</w:t>
            </w:r>
          </w:p>
        </w:tc>
        <w:tc>
          <w:tcPr>
            <w:tcW w:w="1170"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Breast cancer screening</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NCI and ACS information</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Yes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Yes</w:t>
            </w:r>
          </w:p>
        </w:tc>
        <w:tc>
          <w:tcPr>
            <w:tcW w:w="1440"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Video</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Research assistant of unknown type turns video on.</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 1</w:t>
            </w:r>
            <w:r w:rsidRPr="00AE0FDD">
              <w:rPr>
                <w:rFonts w:eastAsia="Times New Roman" w:cs="Times New Roman"/>
              </w:rPr>
              <w:br/>
              <w:t>length: 10 minutes</w:t>
            </w:r>
            <w:r w:rsidRPr="00AE0FDD">
              <w:rPr>
                <w:rFonts w:eastAsia="Times New Roman" w:cs="Times New Roman"/>
              </w:rPr>
              <w:br/>
              <w:t>total time: 10 minutes</w:t>
            </w:r>
          </w:p>
        </w:tc>
        <w:tc>
          <w:tcPr>
            <w:tcW w:w="1170" w:type="dxa"/>
            <w:shd w:val="clear" w:color="auto" w:fill="auto"/>
          </w:tcPr>
          <w:p w:rsidR="00824DC8" w:rsidRPr="00AE0FDD" w:rsidRDefault="00166B9E" w:rsidP="00824DC8">
            <w:pPr>
              <w:pStyle w:val="TableText"/>
              <w:rPr>
                <w:rFonts w:eastAsia="Times New Roman" w:cs="Times New Roman"/>
              </w:rPr>
            </w:pPr>
            <w:r>
              <w:rPr>
                <w:rFonts w:eastAsia="Times New Roman" w:cs="Times New Roman"/>
              </w:rPr>
              <w:t>Combined (multi</w:t>
            </w:r>
            <w:r w:rsidR="00824DC8" w:rsidRPr="00AE0FDD">
              <w:rPr>
                <w:rFonts w:eastAsia="Times New Roman" w:cs="Times New Roman"/>
              </w:rPr>
              <w:t>media)</w:t>
            </w:r>
          </w:p>
        </w:tc>
        <w:tc>
          <w:tcPr>
            <w:tcW w:w="2880"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Various motivational messages about mammography and breast cancer screening.</w:t>
            </w:r>
          </w:p>
        </w:tc>
        <w:tc>
          <w:tcPr>
            <w:tcW w:w="1710" w:type="dxa"/>
            <w:shd w:val="clear" w:color="auto" w:fill="auto"/>
          </w:tcPr>
          <w:p w:rsidR="00824DC8" w:rsidRPr="00AE0FDD" w:rsidRDefault="00824DC8" w:rsidP="00824DC8">
            <w:pPr>
              <w:pStyle w:val="TableText"/>
              <w:rPr>
                <w:rFonts w:eastAsia="Times New Roman" w:cs="Times New Roman"/>
              </w:rPr>
            </w:pPr>
          </w:p>
        </w:tc>
      </w:tr>
    </w:tbl>
    <w:p w:rsidR="00824DC8" w:rsidRPr="00AE0FDD" w:rsidRDefault="00824DC8" w:rsidP="00824DC8"/>
    <w:p w:rsidR="00824DC8" w:rsidRPr="00AE0FDD" w:rsidRDefault="00824DC8" w:rsidP="00824DC8">
      <w:pPr>
        <w:pStyle w:val="TableTitle"/>
      </w:pPr>
      <w:r w:rsidRPr="00AE0FDD">
        <w:br w:type="page"/>
      </w:r>
      <w:bookmarkStart w:id="7" w:name="_Toc359424004"/>
      <w:r w:rsidRPr="00AE0FDD">
        <w:lastRenderedPageBreak/>
        <w:t>Table E-4. Key question 1 intervention descriptions (continued)</w:t>
      </w:r>
      <w:bookmarkEnd w:id="7"/>
    </w:p>
    <w:tbl>
      <w:tblPr>
        <w:tblW w:w="13140"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1019"/>
        <w:gridCol w:w="1681"/>
        <w:gridCol w:w="2070"/>
        <w:gridCol w:w="1170"/>
        <w:gridCol w:w="1440"/>
        <w:gridCol w:w="1170"/>
        <w:gridCol w:w="2880"/>
        <w:gridCol w:w="1710"/>
      </w:tblGrid>
      <w:tr w:rsidR="00824DC8" w:rsidRPr="00AE0FDD" w:rsidTr="00824DC8">
        <w:trPr>
          <w:trHeight w:val="1275"/>
        </w:trPr>
        <w:tc>
          <w:tcPr>
            <w:tcW w:w="1019" w:type="dxa"/>
            <w:shd w:val="clear" w:color="auto" w:fill="auto"/>
            <w:vAlign w:val="bottom"/>
            <w:hideMark/>
          </w:tcPr>
          <w:p w:rsidR="00824DC8" w:rsidRPr="00AE0FDD" w:rsidRDefault="00824DC8" w:rsidP="00824DC8">
            <w:pPr>
              <w:pStyle w:val="TableBoldText"/>
            </w:pPr>
            <w:r w:rsidRPr="00AE0FDD">
              <w:t>Author,</w:t>
            </w:r>
            <w:r w:rsidRPr="00AE0FDD">
              <w:br/>
              <w:t>Year</w:t>
            </w:r>
          </w:p>
        </w:tc>
        <w:tc>
          <w:tcPr>
            <w:tcW w:w="1681" w:type="dxa"/>
            <w:shd w:val="clear" w:color="auto" w:fill="auto"/>
            <w:vAlign w:val="bottom"/>
            <w:hideMark/>
          </w:tcPr>
          <w:p w:rsidR="00824DC8" w:rsidRPr="00AE0FDD" w:rsidRDefault="00824DC8" w:rsidP="00824DC8">
            <w:pPr>
              <w:pStyle w:val="TableBoldText"/>
            </w:pPr>
            <w:r w:rsidRPr="00AE0FDD">
              <w:t xml:space="preserve">Groups </w:t>
            </w:r>
          </w:p>
        </w:tc>
        <w:tc>
          <w:tcPr>
            <w:tcW w:w="2070" w:type="dxa"/>
            <w:shd w:val="clear" w:color="auto" w:fill="auto"/>
            <w:vAlign w:val="bottom"/>
          </w:tcPr>
          <w:p w:rsidR="00824DC8" w:rsidRPr="00AE0FDD" w:rsidRDefault="00824DC8" w:rsidP="00824DC8">
            <w:pPr>
              <w:pStyle w:val="TableBoldText"/>
            </w:pPr>
            <w:r w:rsidRPr="00AE0FDD">
              <w:t xml:space="preserve">Comparators </w:t>
            </w:r>
          </w:p>
        </w:tc>
        <w:tc>
          <w:tcPr>
            <w:tcW w:w="1170" w:type="dxa"/>
            <w:shd w:val="clear" w:color="auto" w:fill="auto"/>
            <w:vAlign w:val="bottom"/>
          </w:tcPr>
          <w:p w:rsidR="00824DC8" w:rsidRPr="00AE0FDD" w:rsidRDefault="00824DC8" w:rsidP="00824DC8">
            <w:pPr>
              <w:pStyle w:val="TableBoldText"/>
            </w:pPr>
            <w:r w:rsidRPr="00AE0FDD">
              <w:t>Clinical Focus of the Evidence,</w:t>
            </w:r>
          </w:p>
          <w:p w:rsidR="00824DC8" w:rsidRPr="00AE0FDD" w:rsidRDefault="00824DC8" w:rsidP="00824DC8">
            <w:pPr>
              <w:pStyle w:val="TableBoldText"/>
            </w:pPr>
            <w:r w:rsidRPr="00AE0FDD">
              <w:t xml:space="preserve">Source </w:t>
            </w:r>
          </w:p>
          <w:p w:rsidR="00824DC8" w:rsidRPr="00AE0FDD" w:rsidRDefault="00824DC8" w:rsidP="00824DC8">
            <w:pPr>
              <w:pStyle w:val="TableBoldText"/>
            </w:pPr>
            <w:r w:rsidRPr="00AE0FDD">
              <w:t>of Informa-tion,</w:t>
            </w:r>
          </w:p>
          <w:p w:rsidR="00824DC8" w:rsidRPr="00AE0FDD" w:rsidRDefault="00824DC8" w:rsidP="00824DC8">
            <w:pPr>
              <w:pStyle w:val="TableBoldText"/>
            </w:pPr>
            <w:r w:rsidRPr="00AE0FDD">
              <w:t>Theory-Based,</w:t>
            </w:r>
          </w:p>
          <w:p w:rsidR="00824DC8" w:rsidRPr="00AE0FDD" w:rsidRDefault="00824DC8" w:rsidP="00824DC8">
            <w:pPr>
              <w:pStyle w:val="TableBoldText"/>
            </w:pPr>
            <w:r w:rsidRPr="00AE0FDD">
              <w:t>Prior Testing</w:t>
            </w:r>
          </w:p>
        </w:tc>
        <w:tc>
          <w:tcPr>
            <w:tcW w:w="1440" w:type="dxa"/>
            <w:shd w:val="clear" w:color="auto" w:fill="auto"/>
            <w:vAlign w:val="bottom"/>
          </w:tcPr>
          <w:p w:rsidR="00824DC8" w:rsidRPr="00AE0FDD" w:rsidRDefault="00824DC8" w:rsidP="00824DC8">
            <w:pPr>
              <w:pStyle w:val="TableBoldText"/>
            </w:pPr>
            <w:r w:rsidRPr="00AE0FDD">
              <w:t>Intervention Format,</w:t>
            </w:r>
          </w:p>
          <w:p w:rsidR="00824DC8" w:rsidRPr="00AE0FDD" w:rsidRDefault="00824DC8" w:rsidP="00824DC8">
            <w:pPr>
              <w:pStyle w:val="TableBoldText"/>
            </w:pPr>
            <w:r w:rsidRPr="00AE0FDD">
              <w:t xml:space="preserve">Delivery Agent, </w:t>
            </w:r>
          </w:p>
          <w:p w:rsidR="00824DC8" w:rsidRPr="00AE0FDD" w:rsidRDefault="00824DC8" w:rsidP="00824DC8">
            <w:pPr>
              <w:pStyle w:val="TableBoldText"/>
            </w:pPr>
            <w:r w:rsidRPr="00AE0FDD">
              <w:t>Intensity</w:t>
            </w:r>
          </w:p>
        </w:tc>
        <w:tc>
          <w:tcPr>
            <w:tcW w:w="1170" w:type="dxa"/>
            <w:shd w:val="clear" w:color="auto" w:fill="auto"/>
            <w:vAlign w:val="bottom"/>
          </w:tcPr>
          <w:p w:rsidR="00824DC8" w:rsidRPr="00AE0FDD" w:rsidRDefault="00824DC8" w:rsidP="00824DC8">
            <w:pPr>
              <w:pStyle w:val="TableBoldText"/>
            </w:pPr>
            <w:r w:rsidRPr="00AE0FDD">
              <w:t xml:space="preserve">Evidence Presentation </w:t>
            </w:r>
          </w:p>
        </w:tc>
        <w:tc>
          <w:tcPr>
            <w:tcW w:w="2880" w:type="dxa"/>
            <w:shd w:val="clear" w:color="auto" w:fill="auto"/>
            <w:vAlign w:val="bottom"/>
          </w:tcPr>
          <w:p w:rsidR="00824DC8" w:rsidRPr="00AE0FDD" w:rsidRDefault="00824DC8" w:rsidP="00824DC8">
            <w:pPr>
              <w:pStyle w:val="TableBoldText"/>
            </w:pPr>
            <w:r w:rsidRPr="00AE0FDD">
              <w:t>Message of Intervention</w:t>
            </w:r>
          </w:p>
        </w:tc>
        <w:tc>
          <w:tcPr>
            <w:tcW w:w="1710" w:type="dxa"/>
            <w:shd w:val="clear" w:color="auto" w:fill="auto"/>
            <w:vAlign w:val="bottom"/>
          </w:tcPr>
          <w:p w:rsidR="00824DC8" w:rsidRPr="00AE0FDD" w:rsidRDefault="00824DC8" w:rsidP="00824DC8">
            <w:pPr>
              <w:pStyle w:val="TableBoldText"/>
            </w:pPr>
            <w:r w:rsidRPr="00AE0FDD">
              <w:t>Other Notes</w:t>
            </w:r>
          </w:p>
        </w:tc>
      </w:tr>
      <w:tr w:rsidR="00824DC8" w:rsidRPr="00AE0FDD" w:rsidTr="00824DC8">
        <w:trPr>
          <w:trHeight w:val="603"/>
        </w:trPr>
        <w:tc>
          <w:tcPr>
            <w:tcW w:w="101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Vernon 2008</w:t>
            </w:r>
            <w:r w:rsidRPr="00AE0FDD">
              <w:rPr>
                <w:rFonts w:ascii="Times New Roman" w:eastAsia="Times New Roman" w:hAnsi="Times New Roman" w:cs="Times New Roman"/>
                <w:noProof/>
                <w:vertAlign w:val="superscript"/>
              </w:rPr>
              <w:t>7</w:t>
            </w:r>
            <w:r w:rsidRPr="00AE0FDD">
              <w:rPr>
                <w:rFonts w:eastAsia="Times New Roman" w:cs="Times New Roman"/>
              </w:rPr>
              <w:br/>
              <w:t>del Junco 2008</w:t>
            </w:r>
            <w:r w:rsidRPr="00AE0FDD">
              <w:rPr>
                <w:rFonts w:ascii="Times New Roman" w:eastAsia="Times New Roman" w:hAnsi="Times New Roman" w:cs="Times New Roman"/>
                <w:noProof/>
                <w:vertAlign w:val="superscript"/>
              </w:rPr>
              <w:t>8</w:t>
            </w:r>
          </w:p>
        </w:tc>
        <w:tc>
          <w:tcPr>
            <w:tcW w:w="1681"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No intervention control (1,840 for 12 months, 754 for 24 months)</w:t>
            </w:r>
            <w:r w:rsidRPr="00AE0FDD">
              <w:rPr>
                <w:rFonts w:eastAsia="Times New Roman" w:cs="Times New Roman"/>
              </w:rPr>
              <w:br/>
              <w:t xml:space="preserve">G2: Targeted (1,857 for 12 months, 825 for 24 months) </w:t>
            </w:r>
            <w:r w:rsidRPr="00AE0FDD">
              <w:rPr>
                <w:rFonts w:eastAsia="Times New Roman" w:cs="Times New Roman"/>
              </w:rPr>
              <w:br/>
              <w:t>G3: Targeted and tailored (1,803 for 12 months, 781 for 24 months)</w:t>
            </w:r>
          </w:p>
        </w:tc>
        <w:tc>
          <w:tcPr>
            <w:tcW w:w="2070"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#1:</w:t>
            </w:r>
            <w:r w:rsidR="002E2496">
              <w:rPr>
                <w:rFonts w:eastAsia="Times New Roman" w:cs="Times New Roman"/>
              </w:rPr>
              <w:t xml:space="preserve"> </w:t>
            </w:r>
            <w:r w:rsidRPr="00AE0FDD">
              <w:rPr>
                <w:rFonts w:eastAsia="Times New Roman" w:cs="Times New Roman"/>
              </w:rPr>
              <w:t>Targeted communication; audience segmentation</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A folder containing 1) a set of 4 educational booklets, 2) a letter for the women to use to discuss mammography with her PCP and 3) a pamphlet about mammography screening services at the VA</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#2:</w:t>
            </w:r>
            <w:r w:rsidR="002E2496">
              <w:rPr>
                <w:rFonts w:eastAsia="Times New Roman" w:cs="Times New Roman"/>
              </w:rPr>
              <w:t xml:space="preserve"> </w:t>
            </w:r>
            <w:r w:rsidRPr="00AE0FDD">
              <w:rPr>
                <w:rFonts w:eastAsia="Times New Roman" w:cs="Times New Roman"/>
              </w:rPr>
              <w:t>Tailored communication</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Received both Targeted info and Tailored component: A 4 page letter with messages addressed 1)woman</w:t>
            </w:r>
            <w:r w:rsidR="003A53E3">
              <w:rPr>
                <w:rFonts w:eastAsia="Times New Roman" w:cs="Times New Roman"/>
              </w:rPr>
              <w:t>’</w:t>
            </w:r>
            <w:r w:rsidRPr="00AE0FDD">
              <w:rPr>
                <w:rFonts w:eastAsia="Times New Roman" w:cs="Times New Roman"/>
              </w:rPr>
              <w:t>s stage of change 2) feedback regarding her decisional balance 3) graphical illustrations of her objective and perceived risks for breast CA and messages to reconcile the two, 4) feedback on her self-</w:t>
            </w:r>
          </w:p>
        </w:tc>
        <w:tc>
          <w:tcPr>
            <w:tcW w:w="1170"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Breast cancer screening</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ACS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Yes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Unclear</w:t>
            </w:r>
          </w:p>
        </w:tc>
        <w:tc>
          <w:tcPr>
            <w:tcW w:w="1440"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Paper-based</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Postal</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 2</w:t>
            </w:r>
            <w:r w:rsidRPr="00AE0FDD">
              <w:rPr>
                <w:rFonts w:eastAsia="Times New Roman" w:cs="Times New Roman"/>
              </w:rPr>
              <w:br/>
              <w:t>length: NR</w:t>
            </w:r>
            <w:r w:rsidRPr="00AE0FDD">
              <w:rPr>
                <w:rFonts w:eastAsia="Times New Roman" w:cs="Times New Roman"/>
              </w:rPr>
              <w:br/>
              <w:t>total time: over 3.25 yrs</w:t>
            </w:r>
          </w:p>
        </w:tc>
        <w:tc>
          <w:tcPr>
            <w:tcW w:w="1170"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combined</w:t>
            </w:r>
          </w:p>
        </w:tc>
        <w:tc>
          <w:tcPr>
            <w:tcW w:w="2880"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Educational booklet, local info on services, perceived and actual risk factors, motivational info, </w:t>
            </w:r>
          </w:p>
        </w:tc>
        <w:tc>
          <w:tcPr>
            <w:tcW w:w="1710"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Some of the constructs about stages of change were used prior, but not sure about actual interventions, doesn</w:t>
            </w:r>
            <w:r w:rsidR="003A53E3">
              <w:rPr>
                <w:rFonts w:eastAsia="Times New Roman" w:cs="Times New Roman"/>
              </w:rPr>
              <w:t>’</w:t>
            </w:r>
            <w:r w:rsidRPr="00AE0FDD">
              <w:rPr>
                <w:rFonts w:eastAsia="Times New Roman" w:cs="Times New Roman"/>
              </w:rPr>
              <w:t>t say about intervention</w:t>
            </w:r>
          </w:p>
        </w:tc>
      </w:tr>
    </w:tbl>
    <w:p w:rsidR="00824DC8" w:rsidRPr="00AE0FDD" w:rsidRDefault="00824DC8" w:rsidP="00824DC8">
      <w:pPr>
        <w:pStyle w:val="TableTitle"/>
      </w:pPr>
      <w:bookmarkStart w:id="8" w:name="_Toc359424005"/>
      <w:r w:rsidRPr="00AE0FDD">
        <w:lastRenderedPageBreak/>
        <w:t>Table E-4. Key question 1 intervention descriptions (continued)</w:t>
      </w:r>
      <w:bookmarkEnd w:id="8"/>
    </w:p>
    <w:tbl>
      <w:tblPr>
        <w:tblW w:w="13140"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1019"/>
        <w:gridCol w:w="1681"/>
        <w:gridCol w:w="2070"/>
        <w:gridCol w:w="1170"/>
        <w:gridCol w:w="1440"/>
        <w:gridCol w:w="1170"/>
        <w:gridCol w:w="2880"/>
        <w:gridCol w:w="1710"/>
      </w:tblGrid>
      <w:tr w:rsidR="00824DC8" w:rsidRPr="00AE0FDD" w:rsidTr="00824DC8">
        <w:trPr>
          <w:trHeight w:val="1275"/>
        </w:trPr>
        <w:tc>
          <w:tcPr>
            <w:tcW w:w="1019" w:type="dxa"/>
            <w:shd w:val="clear" w:color="auto" w:fill="auto"/>
            <w:vAlign w:val="bottom"/>
            <w:hideMark/>
          </w:tcPr>
          <w:p w:rsidR="00824DC8" w:rsidRPr="00AE0FDD" w:rsidRDefault="00824DC8" w:rsidP="00824DC8">
            <w:pPr>
              <w:pStyle w:val="TableBoldText"/>
            </w:pPr>
            <w:r w:rsidRPr="00AE0FDD">
              <w:t>Author,</w:t>
            </w:r>
            <w:r w:rsidRPr="00AE0FDD">
              <w:br/>
              <w:t>Year</w:t>
            </w:r>
          </w:p>
        </w:tc>
        <w:tc>
          <w:tcPr>
            <w:tcW w:w="1681" w:type="dxa"/>
            <w:shd w:val="clear" w:color="auto" w:fill="auto"/>
            <w:vAlign w:val="bottom"/>
            <w:hideMark/>
          </w:tcPr>
          <w:p w:rsidR="00824DC8" w:rsidRPr="00AE0FDD" w:rsidRDefault="00824DC8" w:rsidP="00824DC8">
            <w:pPr>
              <w:pStyle w:val="TableBoldText"/>
            </w:pPr>
            <w:r w:rsidRPr="00AE0FDD">
              <w:t xml:space="preserve">Groups </w:t>
            </w:r>
          </w:p>
        </w:tc>
        <w:tc>
          <w:tcPr>
            <w:tcW w:w="2070" w:type="dxa"/>
            <w:shd w:val="clear" w:color="auto" w:fill="auto"/>
            <w:vAlign w:val="bottom"/>
          </w:tcPr>
          <w:p w:rsidR="00824DC8" w:rsidRPr="00AE0FDD" w:rsidRDefault="00824DC8" w:rsidP="00824DC8">
            <w:pPr>
              <w:pStyle w:val="TableBoldText"/>
            </w:pPr>
            <w:r w:rsidRPr="00AE0FDD">
              <w:t xml:space="preserve">Comparators </w:t>
            </w:r>
          </w:p>
        </w:tc>
        <w:tc>
          <w:tcPr>
            <w:tcW w:w="1170" w:type="dxa"/>
            <w:shd w:val="clear" w:color="auto" w:fill="auto"/>
            <w:vAlign w:val="bottom"/>
          </w:tcPr>
          <w:p w:rsidR="00824DC8" w:rsidRPr="00AE0FDD" w:rsidRDefault="00824DC8" w:rsidP="00824DC8">
            <w:pPr>
              <w:pStyle w:val="TableBoldText"/>
            </w:pPr>
            <w:r w:rsidRPr="00AE0FDD">
              <w:t>Clinical Focus of the Evidence,</w:t>
            </w:r>
          </w:p>
          <w:p w:rsidR="00824DC8" w:rsidRPr="00AE0FDD" w:rsidRDefault="00824DC8" w:rsidP="00824DC8">
            <w:pPr>
              <w:pStyle w:val="TableBoldText"/>
            </w:pPr>
            <w:r w:rsidRPr="00AE0FDD">
              <w:t xml:space="preserve">Source </w:t>
            </w:r>
          </w:p>
          <w:p w:rsidR="00824DC8" w:rsidRPr="00AE0FDD" w:rsidRDefault="00824DC8" w:rsidP="00824DC8">
            <w:pPr>
              <w:pStyle w:val="TableBoldText"/>
            </w:pPr>
            <w:r w:rsidRPr="00AE0FDD">
              <w:t>of Informa-tion,</w:t>
            </w:r>
          </w:p>
          <w:p w:rsidR="00824DC8" w:rsidRPr="00AE0FDD" w:rsidRDefault="00824DC8" w:rsidP="00824DC8">
            <w:pPr>
              <w:pStyle w:val="TableBoldText"/>
            </w:pPr>
            <w:r w:rsidRPr="00AE0FDD">
              <w:t>Theory-Based,</w:t>
            </w:r>
          </w:p>
          <w:p w:rsidR="00824DC8" w:rsidRPr="00AE0FDD" w:rsidRDefault="00824DC8" w:rsidP="00824DC8">
            <w:pPr>
              <w:pStyle w:val="TableBoldText"/>
            </w:pPr>
            <w:r w:rsidRPr="00AE0FDD">
              <w:t>Prior Testing</w:t>
            </w:r>
          </w:p>
        </w:tc>
        <w:tc>
          <w:tcPr>
            <w:tcW w:w="1440" w:type="dxa"/>
            <w:shd w:val="clear" w:color="auto" w:fill="auto"/>
            <w:vAlign w:val="bottom"/>
          </w:tcPr>
          <w:p w:rsidR="00824DC8" w:rsidRPr="00AE0FDD" w:rsidRDefault="00824DC8" w:rsidP="00824DC8">
            <w:pPr>
              <w:pStyle w:val="TableBoldText"/>
            </w:pPr>
            <w:r w:rsidRPr="00AE0FDD">
              <w:t>Intervention Format,</w:t>
            </w:r>
          </w:p>
          <w:p w:rsidR="00824DC8" w:rsidRPr="00AE0FDD" w:rsidRDefault="00824DC8" w:rsidP="00824DC8">
            <w:pPr>
              <w:pStyle w:val="TableBoldText"/>
            </w:pPr>
            <w:r w:rsidRPr="00AE0FDD">
              <w:t xml:space="preserve">Delivery Agent, </w:t>
            </w:r>
          </w:p>
          <w:p w:rsidR="00824DC8" w:rsidRPr="00AE0FDD" w:rsidRDefault="00824DC8" w:rsidP="00824DC8">
            <w:pPr>
              <w:pStyle w:val="TableBoldText"/>
            </w:pPr>
            <w:r w:rsidRPr="00AE0FDD">
              <w:t>Intensity</w:t>
            </w:r>
          </w:p>
        </w:tc>
        <w:tc>
          <w:tcPr>
            <w:tcW w:w="1170" w:type="dxa"/>
            <w:shd w:val="clear" w:color="auto" w:fill="auto"/>
            <w:vAlign w:val="bottom"/>
          </w:tcPr>
          <w:p w:rsidR="00824DC8" w:rsidRPr="00AE0FDD" w:rsidRDefault="00824DC8" w:rsidP="00824DC8">
            <w:pPr>
              <w:pStyle w:val="TableBoldText"/>
            </w:pPr>
            <w:r w:rsidRPr="00AE0FDD">
              <w:t xml:space="preserve">Evidence Presentation </w:t>
            </w:r>
          </w:p>
        </w:tc>
        <w:tc>
          <w:tcPr>
            <w:tcW w:w="2880" w:type="dxa"/>
            <w:shd w:val="clear" w:color="auto" w:fill="auto"/>
            <w:vAlign w:val="bottom"/>
          </w:tcPr>
          <w:p w:rsidR="00824DC8" w:rsidRPr="00AE0FDD" w:rsidRDefault="00824DC8" w:rsidP="00824DC8">
            <w:pPr>
              <w:pStyle w:val="TableBoldText"/>
            </w:pPr>
            <w:r w:rsidRPr="00AE0FDD">
              <w:t>Message of Intervention</w:t>
            </w:r>
          </w:p>
        </w:tc>
        <w:tc>
          <w:tcPr>
            <w:tcW w:w="1710" w:type="dxa"/>
            <w:shd w:val="clear" w:color="auto" w:fill="auto"/>
            <w:vAlign w:val="bottom"/>
          </w:tcPr>
          <w:p w:rsidR="00824DC8" w:rsidRPr="00AE0FDD" w:rsidRDefault="00824DC8" w:rsidP="00824DC8">
            <w:pPr>
              <w:pStyle w:val="TableBoldText"/>
            </w:pPr>
            <w:r w:rsidRPr="00AE0FDD">
              <w:t>Other Notes</w:t>
            </w:r>
          </w:p>
        </w:tc>
      </w:tr>
      <w:tr w:rsidR="00824DC8" w:rsidRPr="00AE0FDD" w:rsidTr="00824DC8">
        <w:trPr>
          <w:trHeight w:val="603"/>
        </w:trPr>
        <w:tc>
          <w:tcPr>
            <w:tcW w:w="1019"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Vernon 2008</w:t>
            </w:r>
            <w:r w:rsidRPr="00AE0FDD">
              <w:rPr>
                <w:rFonts w:ascii="Times New Roman" w:eastAsia="Times New Roman" w:hAnsi="Times New Roman" w:cs="Times New Roman"/>
                <w:noProof/>
                <w:vertAlign w:val="superscript"/>
              </w:rPr>
              <w:t>7</w:t>
            </w:r>
            <w:r w:rsidRPr="00AE0FDD">
              <w:rPr>
                <w:rFonts w:eastAsia="Times New Roman" w:cs="Times New Roman"/>
              </w:rPr>
              <w:br/>
              <w:t>del Junco 2008</w:t>
            </w:r>
            <w:r w:rsidRPr="00AE0FDD">
              <w:rPr>
                <w:rFonts w:ascii="Times New Roman" w:eastAsia="Times New Roman" w:hAnsi="Times New Roman" w:cs="Times New Roman"/>
                <w:noProof/>
                <w:vertAlign w:val="superscript"/>
              </w:rPr>
              <w:t>8</w:t>
            </w:r>
            <w:r w:rsidRPr="00AE0FDD">
              <w:rPr>
                <w:rFonts w:eastAsia="Times New Roman" w:cs="Times New Roman"/>
              </w:rPr>
              <w:t xml:space="preserve"> (continued)</w:t>
            </w:r>
          </w:p>
        </w:tc>
        <w:tc>
          <w:tcPr>
            <w:tcW w:w="1681" w:type="dxa"/>
            <w:shd w:val="clear" w:color="auto" w:fill="auto"/>
          </w:tcPr>
          <w:p w:rsidR="00824DC8" w:rsidRPr="00AE0FDD" w:rsidRDefault="00824DC8" w:rsidP="00824DC8">
            <w:pPr>
              <w:pStyle w:val="TableText"/>
              <w:rPr>
                <w:rFonts w:eastAsia="Times New Roman" w:cs="Times New Roman"/>
              </w:rPr>
            </w:pPr>
          </w:p>
        </w:tc>
        <w:tc>
          <w:tcPr>
            <w:tcW w:w="2070"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efficacy, 5) review of her use of the process of change and activities she could appropriate for her stage of change, 6) reminder about her next mammography due date</w:t>
            </w:r>
          </w:p>
        </w:tc>
        <w:tc>
          <w:tcPr>
            <w:tcW w:w="1170" w:type="dxa"/>
            <w:shd w:val="clear" w:color="auto" w:fill="auto"/>
          </w:tcPr>
          <w:p w:rsidR="00824DC8" w:rsidRPr="00AE0FDD" w:rsidRDefault="00824DC8" w:rsidP="00824DC8">
            <w:pPr>
              <w:pStyle w:val="TableText"/>
              <w:rPr>
                <w:rFonts w:eastAsia="Times New Roman" w:cs="Times New Roman"/>
              </w:rPr>
            </w:pPr>
          </w:p>
        </w:tc>
        <w:tc>
          <w:tcPr>
            <w:tcW w:w="1440" w:type="dxa"/>
            <w:shd w:val="clear" w:color="auto" w:fill="auto"/>
          </w:tcPr>
          <w:p w:rsidR="00824DC8" w:rsidRPr="00AE0FDD" w:rsidRDefault="00824DC8" w:rsidP="00824DC8">
            <w:pPr>
              <w:pStyle w:val="TableText"/>
              <w:rPr>
                <w:rFonts w:eastAsia="Times New Roman" w:cs="Times New Roman"/>
              </w:rPr>
            </w:pPr>
          </w:p>
        </w:tc>
        <w:tc>
          <w:tcPr>
            <w:tcW w:w="1170" w:type="dxa"/>
            <w:shd w:val="clear" w:color="auto" w:fill="auto"/>
          </w:tcPr>
          <w:p w:rsidR="00824DC8" w:rsidRPr="00AE0FDD" w:rsidRDefault="00824DC8" w:rsidP="00824DC8">
            <w:pPr>
              <w:pStyle w:val="TableText"/>
              <w:rPr>
                <w:rFonts w:eastAsia="Times New Roman" w:cs="Times New Roman"/>
              </w:rPr>
            </w:pPr>
          </w:p>
        </w:tc>
        <w:tc>
          <w:tcPr>
            <w:tcW w:w="2880" w:type="dxa"/>
            <w:shd w:val="clear" w:color="auto" w:fill="auto"/>
          </w:tcPr>
          <w:p w:rsidR="00824DC8" w:rsidRPr="00AE0FDD" w:rsidRDefault="00824DC8" w:rsidP="00824DC8">
            <w:pPr>
              <w:pStyle w:val="TableText"/>
              <w:rPr>
                <w:rFonts w:eastAsia="Times New Roman" w:cs="Times New Roman"/>
              </w:rPr>
            </w:pPr>
          </w:p>
        </w:tc>
        <w:tc>
          <w:tcPr>
            <w:tcW w:w="1710" w:type="dxa"/>
            <w:shd w:val="clear" w:color="auto" w:fill="auto"/>
          </w:tcPr>
          <w:p w:rsidR="00824DC8" w:rsidRPr="00AE0FDD" w:rsidRDefault="00824DC8" w:rsidP="00824DC8">
            <w:pPr>
              <w:pStyle w:val="TableText"/>
              <w:rPr>
                <w:rFonts w:eastAsia="Times New Roman" w:cs="Times New Roman"/>
              </w:rPr>
            </w:pPr>
          </w:p>
        </w:tc>
      </w:tr>
      <w:tr w:rsidR="00824DC8" w:rsidRPr="00AE0FDD" w:rsidTr="00824DC8">
        <w:trPr>
          <w:trHeight w:val="603"/>
        </w:trPr>
        <w:tc>
          <w:tcPr>
            <w:tcW w:w="1019"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Yu 2013</w:t>
            </w:r>
            <w:r w:rsidRPr="00AE0FDD">
              <w:rPr>
                <w:rFonts w:ascii="Times New Roman" w:eastAsia="Times New Roman" w:hAnsi="Times New Roman" w:cs="Times New Roman"/>
                <w:noProof/>
                <w:vertAlign w:val="superscript"/>
              </w:rPr>
              <w:t>9</w:t>
            </w:r>
          </w:p>
        </w:tc>
        <w:tc>
          <w:tcPr>
            <w:tcW w:w="1681"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G1: Loss frame with an individualistic appeal (framing + targeting)</w:t>
            </w:r>
          </w:p>
          <w:p w:rsidR="00824DC8" w:rsidRPr="00AE0FDD" w:rsidRDefault="00824DC8" w:rsidP="00824DC8">
            <w:pPr>
              <w:pStyle w:val="TableText"/>
              <w:rPr>
                <w:rFonts w:eastAsia="Times New Roman" w:cs="Times New Roman"/>
              </w:rPr>
            </w:pPr>
            <w:r w:rsidRPr="00AE0FDD">
              <w:rPr>
                <w:rFonts w:eastAsia="Times New Roman" w:cs="Times New Roman"/>
              </w:rPr>
              <w:t>G2: Loss frame with a collectivistic appeal (framing + targeting)</w:t>
            </w:r>
          </w:p>
          <w:p w:rsidR="00824DC8" w:rsidRPr="00AE0FDD" w:rsidRDefault="00824DC8" w:rsidP="00824DC8">
            <w:pPr>
              <w:pStyle w:val="TableText"/>
              <w:rPr>
                <w:rFonts w:eastAsia="Times New Roman" w:cs="Times New Roman"/>
              </w:rPr>
            </w:pPr>
            <w:r w:rsidRPr="00AE0FDD">
              <w:rPr>
                <w:rFonts w:eastAsia="Times New Roman" w:cs="Times New Roman"/>
              </w:rPr>
              <w:t>G3: Gain frame with an individualistic appeal (framing + targeting)</w:t>
            </w:r>
          </w:p>
          <w:p w:rsidR="00824DC8" w:rsidRPr="00AE0FDD" w:rsidRDefault="00824DC8" w:rsidP="00824DC8">
            <w:pPr>
              <w:pStyle w:val="TableText"/>
              <w:rPr>
                <w:rFonts w:eastAsia="Times New Roman" w:cs="Times New Roman"/>
              </w:rPr>
            </w:pPr>
            <w:r w:rsidRPr="00AE0FDD">
              <w:rPr>
                <w:rFonts w:eastAsia="Times New Roman" w:cs="Times New Roman"/>
              </w:rPr>
              <w:t>G4: Gain frame with a collectivistic appeal (framing + targeting)</w:t>
            </w:r>
          </w:p>
          <w:p w:rsidR="00824DC8" w:rsidRPr="00AE0FDD" w:rsidRDefault="00824DC8" w:rsidP="00824DC8">
            <w:pPr>
              <w:pStyle w:val="TableText"/>
              <w:rPr>
                <w:rFonts w:eastAsia="Times New Roman" w:cs="Times New Roman"/>
              </w:rPr>
            </w:pPr>
          </w:p>
        </w:tc>
        <w:tc>
          <w:tcPr>
            <w:tcW w:w="2070"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Message framing:</w:t>
            </w:r>
          </w:p>
          <w:p w:rsidR="00824DC8" w:rsidRPr="00AE0FDD" w:rsidRDefault="00824DC8" w:rsidP="00824DC8">
            <w:pPr>
              <w:pStyle w:val="TableText"/>
              <w:rPr>
                <w:rFonts w:eastAsia="Times New Roman" w:cs="Times New Roman"/>
              </w:rPr>
            </w:pPr>
            <w:r w:rsidRPr="00AE0FDD">
              <w:rPr>
                <w:rFonts w:eastAsia="Times New Roman" w:cs="Times New Roman"/>
              </w:rPr>
              <w:t>Message in brochure on the flu vaccine either used a loss frame (</w:t>
            </w:r>
            <w:r w:rsidR="003A53E3">
              <w:rPr>
                <w:rFonts w:eastAsia="Times New Roman" w:cs="Times New Roman"/>
              </w:rPr>
              <w:t>“</w:t>
            </w:r>
            <w:r w:rsidRPr="00AE0FDD">
              <w:rPr>
                <w:rFonts w:eastAsia="Times New Roman" w:cs="Times New Roman"/>
              </w:rPr>
              <w:t>Skipping a flu shot…</w:t>
            </w:r>
            <w:r w:rsidR="003A53E3">
              <w:rPr>
                <w:rFonts w:eastAsia="Times New Roman" w:cs="Times New Roman"/>
              </w:rPr>
              <w:t>”</w:t>
            </w:r>
            <w:r w:rsidRPr="00AE0FDD">
              <w:rPr>
                <w:rFonts w:eastAsia="Times New Roman" w:cs="Times New Roman"/>
              </w:rPr>
              <w:t>) or a gain frame (</w:t>
            </w:r>
            <w:r w:rsidR="003A53E3">
              <w:rPr>
                <w:rFonts w:eastAsia="Times New Roman" w:cs="Times New Roman"/>
              </w:rPr>
              <w:t>“</w:t>
            </w:r>
            <w:r w:rsidRPr="00AE0FDD">
              <w:rPr>
                <w:rFonts w:eastAsia="Times New Roman" w:cs="Times New Roman"/>
              </w:rPr>
              <w:t>Getting a flu shot…). The headline, a quote from a doctor, the primary content, and the call for action in a brochure all reflected the intended manipulation.</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Targeted communication – audience segmentation</w:t>
            </w:r>
          </w:p>
          <w:p w:rsidR="00824DC8" w:rsidRPr="00AE0FDD" w:rsidRDefault="00824DC8" w:rsidP="00824DC8">
            <w:pPr>
              <w:pStyle w:val="TableText"/>
              <w:rPr>
                <w:rFonts w:eastAsia="Times New Roman" w:cs="Times New Roman"/>
              </w:rPr>
            </w:pPr>
            <w:r w:rsidRPr="00AE0FDD">
              <w:rPr>
                <w:rFonts w:eastAsia="Times New Roman" w:cs="Times New Roman"/>
              </w:rPr>
              <w:t xml:space="preserve">Message in brochure on the flu vaccine used either a loss frame or a gain frame and either an individualistic appeal </w:t>
            </w:r>
          </w:p>
        </w:tc>
        <w:tc>
          <w:tcPr>
            <w:tcW w:w="1170"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Flu vaccine; prevention</w:t>
            </w:r>
            <w:r w:rsidR="002E2496">
              <w:rPr>
                <w:rFonts w:eastAsia="Times New Roman" w:cs="Times New Roman"/>
              </w:rPr>
              <w:t xml:space="preserve"> </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Not clear; but referenced information about influenza from the CDC and WHO</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Message framing theory</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No</w:t>
            </w:r>
          </w:p>
        </w:tc>
        <w:tc>
          <w:tcPr>
            <w:tcW w:w="1440"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Paper-based</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In-person</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1 session</w:t>
            </w:r>
          </w:p>
        </w:tc>
        <w:tc>
          <w:tcPr>
            <w:tcW w:w="1170"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Trifold brochures following the format of brochures typically provided by a university health center; mostly text</w:t>
            </w:r>
          </w:p>
          <w:p w:rsidR="00824DC8" w:rsidRPr="00AE0FDD" w:rsidRDefault="00824DC8" w:rsidP="00824DC8">
            <w:pPr>
              <w:pStyle w:val="TableText"/>
              <w:rPr>
                <w:rFonts w:eastAsia="Times New Roman" w:cs="Times New Roman"/>
              </w:rPr>
            </w:pPr>
          </w:p>
        </w:tc>
        <w:tc>
          <w:tcPr>
            <w:tcW w:w="2880"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Persuasive message on gains/losses associated with getting a flu shot; also information about the risk of influenza and basic facts about flu shots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p>
        </w:tc>
        <w:tc>
          <w:tcPr>
            <w:tcW w:w="1710" w:type="dxa"/>
            <w:shd w:val="clear" w:color="auto" w:fill="auto"/>
          </w:tcPr>
          <w:p w:rsidR="00824DC8" w:rsidRPr="00AE0FDD" w:rsidRDefault="00824DC8" w:rsidP="00824DC8">
            <w:pPr>
              <w:pStyle w:val="TableText"/>
              <w:rPr>
                <w:rFonts w:eastAsia="Times New Roman" w:cs="Times New Roman"/>
              </w:rPr>
            </w:pPr>
          </w:p>
        </w:tc>
      </w:tr>
    </w:tbl>
    <w:p w:rsidR="00824DC8" w:rsidRPr="00AE0FDD" w:rsidRDefault="00824DC8" w:rsidP="00824DC8">
      <w:r w:rsidRPr="00AE0FDD">
        <w:br w:type="page"/>
      </w:r>
    </w:p>
    <w:p w:rsidR="00824DC8" w:rsidRPr="00AE0FDD" w:rsidRDefault="00824DC8" w:rsidP="00824DC8">
      <w:pPr>
        <w:pStyle w:val="TableTitle"/>
      </w:pPr>
      <w:bookmarkStart w:id="9" w:name="_Toc359424006"/>
      <w:r w:rsidRPr="00AE0FDD">
        <w:lastRenderedPageBreak/>
        <w:t>Table E-4. Key question 1 intervention descriptions (continued)</w:t>
      </w:r>
      <w:bookmarkEnd w:id="9"/>
    </w:p>
    <w:tbl>
      <w:tblPr>
        <w:tblW w:w="13140"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1019"/>
        <w:gridCol w:w="1681"/>
        <w:gridCol w:w="2070"/>
        <w:gridCol w:w="1170"/>
        <w:gridCol w:w="1440"/>
        <w:gridCol w:w="1170"/>
        <w:gridCol w:w="2880"/>
        <w:gridCol w:w="1710"/>
      </w:tblGrid>
      <w:tr w:rsidR="00824DC8" w:rsidRPr="00AE0FDD" w:rsidTr="00824DC8">
        <w:trPr>
          <w:trHeight w:val="1275"/>
        </w:trPr>
        <w:tc>
          <w:tcPr>
            <w:tcW w:w="1019" w:type="dxa"/>
            <w:shd w:val="clear" w:color="auto" w:fill="auto"/>
            <w:vAlign w:val="bottom"/>
            <w:hideMark/>
          </w:tcPr>
          <w:p w:rsidR="00824DC8" w:rsidRPr="00AE0FDD" w:rsidRDefault="00824DC8" w:rsidP="00824DC8">
            <w:pPr>
              <w:pStyle w:val="TableBoldText"/>
            </w:pPr>
            <w:r w:rsidRPr="00AE0FDD">
              <w:t>Author,</w:t>
            </w:r>
            <w:r w:rsidRPr="00AE0FDD">
              <w:br/>
              <w:t>Year</w:t>
            </w:r>
          </w:p>
        </w:tc>
        <w:tc>
          <w:tcPr>
            <w:tcW w:w="1681" w:type="dxa"/>
            <w:shd w:val="clear" w:color="auto" w:fill="auto"/>
            <w:vAlign w:val="bottom"/>
            <w:hideMark/>
          </w:tcPr>
          <w:p w:rsidR="00824DC8" w:rsidRPr="00AE0FDD" w:rsidRDefault="00824DC8" w:rsidP="00824DC8">
            <w:pPr>
              <w:pStyle w:val="TableBoldText"/>
            </w:pPr>
            <w:r w:rsidRPr="00AE0FDD">
              <w:t xml:space="preserve">Groups </w:t>
            </w:r>
          </w:p>
        </w:tc>
        <w:tc>
          <w:tcPr>
            <w:tcW w:w="2070" w:type="dxa"/>
            <w:shd w:val="clear" w:color="auto" w:fill="auto"/>
            <w:vAlign w:val="bottom"/>
          </w:tcPr>
          <w:p w:rsidR="00824DC8" w:rsidRPr="00AE0FDD" w:rsidRDefault="00824DC8" w:rsidP="00824DC8">
            <w:pPr>
              <w:pStyle w:val="TableBoldText"/>
            </w:pPr>
            <w:r w:rsidRPr="00AE0FDD">
              <w:t xml:space="preserve">Comparators </w:t>
            </w:r>
          </w:p>
        </w:tc>
        <w:tc>
          <w:tcPr>
            <w:tcW w:w="1170" w:type="dxa"/>
            <w:shd w:val="clear" w:color="auto" w:fill="auto"/>
            <w:vAlign w:val="bottom"/>
          </w:tcPr>
          <w:p w:rsidR="00824DC8" w:rsidRPr="00AE0FDD" w:rsidRDefault="00824DC8" w:rsidP="00824DC8">
            <w:pPr>
              <w:pStyle w:val="TableBoldText"/>
            </w:pPr>
            <w:r w:rsidRPr="00AE0FDD">
              <w:t>Clinical Focus of the Evidence,</w:t>
            </w:r>
          </w:p>
          <w:p w:rsidR="00824DC8" w:rsidRPr="00AE0FDD" w:rsidRDefault="00824DC8" w:rsidP="00824DC8">
            <w:pPr>
              <w:pStyle w:val="TableBoldText"/>
            </w:pPr>
            <w:r w:rsidRPr="00AE0FDD">
              <w:t xml:space="preserve">Source </w:t>
            </w:r>
          </w:p>
          <w:p w:rsidR="00824DC8" w:rsidRPr="00AE0FDD" w:rsidRDefault="00824DC8" w:rsidP="00824DC8">
            <w:pPr>
              <w:pStyle w:val="TableBoldText"/>
            </w:pPr>
            <w:r w:rsidRPr="00AE0FDD">
              <w:t>of Informa-tion,</w:t>
            </w:r>
          </w:p>
          <w:p w:rsidR="00824DC8" w:rsidRPr="00AE0FDD" w:rsidRDefault="00824DC8" w:rsidP="00824DC8">
            <w:pPr>
              <w:pStyle w:val="TableBoldText"/>
            </w:pPr>
            <w:r w:rsidRPr="00AE0FDD">
              <w:t>Theory-Based,</w:t>
            </w:r>
          </w:p>
          <w:p w:rsidR="00824DC8" w:rsidRPr="00AE0FDD" w:rsidRDefault="00824DC8" w:rsidP="00824DC8">
            <w:pPr>
              <w:pStyle w:val="TableBoldText"/>
            </w:pPr>
            <w:r w:rsidRPr="00AE0FDD">
              <w:t>Prior Testing</w:t>
            </w:r>
          </w:p>
        </w:tc>
        <w:tc>
          <w:tcPr>
            <w:tcW w:w="1440" w:type="dxa"/>
            <w:shd w:val="clear" w:color="auto" w:fill="auto"/>
            <w:vAlign w:val="bottom"/>
          </w:tcPr>
          <w:p w:rsidR="00824DC8" w:rsidRPr="00AE0FDD" w:rsidRDefault="00824DC8" w:rsidP="00824DC8">
            <w:pPr>
              <w:pStyle w:val="TableBoldText"/>
            </w:pPr>
            <w:r w:rsidRPr="00AE0FDD">
              <w:t>Intervention Format,</w:t>
            </w:r>
          </w:p>
          <w:p w:rsidR="00824DC8" w:rsidRPr="00AE0FDD" w:rsidRDefault="00824DC8" w:rsidP="00824DC8">
            <w:pPr>
              <w:pStyle w:val="TableBoldText"/>
            </w:pPr>
            <w:r w:rsidRPr="00AE0FDD">
              <w:t xml:space="preserve">Delivery Agent, </w:t>
            </w:r>
          </w:p>
          <w:p w:rsidR="00824DC8" w:rsidRPr="00AE0FDD" w:rsidRDefault="00824DC8" w:rsidP="00824DC8">
            <w:pPr>
              <w:pStyle w:val="TableBoldText"/>
            </w:pPr>
            <w:r w:rsidRPr="00AE0FDD">
              <w:t>Intensity</w:t>
            </w:r>
          </w:p>
        </w:tc>
        <w:tc>
          <w:tcPr>
            <w:tcW w:w="1170" w:type="dxa"/>
            <w:shd w:val="clear" w:color="auto" w:fill="auto"/>
            <w:vAlign w:val="bottom"/>
          </w:tcPr>
          <w:p w:rsidR="00824DC8" w:rsidRPr="00AE0FDD" w:rsidRDefault="00824DC8" w:rsidP="00824DC8">
            <w:pPr>
              <w:pStyle w:val="TableBoldText"/>
            </w:pPr>
            <w:r w:rsidRPr="00AE0FDD">
              <w:t xml:space="preserve">Evidence Presentation </w:t>
            </w:r>
          </w:p>
        </w:tc>
        <w:tc>
          <w:tcPr>
            <w:tcW w:w="2880" w:type="dxa"/>
            <w:shd w:val="clear" w:color="auto" w:fill="auto"/>
            <w:vAlign w:val="bottom"/>
          </w:tcPr>
          <w:p w:rsidR="00824DC8" w:rsidRPr="00AE0FDD" w:rsidRDefault="00824DC8" w:rsidP="00824DC8">
            <w:pPr>
              <w:pStyle w:val="TableBoldText"/>
            </w:pPr>
            <w:r w:rsidRPr="00AE0FDD">
              <w:t>Message of Intervention</w:t>
            </w:r>
          </w:p>
        </w:tc>
        <w:tc>
          <w:tcPr>
            <w:tcW w:w="1710" w:type="dxa"/>
            <w:shd w:val="clear" w:color="auto" w:fill="auto"/>
            <w:vAlign w:val="bottom"/>
          </w:tcPr>
          <w:p w:rsidR="00824DC8" w:rsidRPr="00AE0FDD" w:rsidRDefault="00824DC8" w:rsidP="00824DC8">
            <w:pPr>
              <w:pStyle w:val="TableBoldText"/>
            </w:pPr>
            <w:r w:rsidRPr="00AE0FDD">
              <w:t>Other Notes</w:t>
            </w:r>
          </w:p>
        </w:tc>
      </w:tr>
      <w:tr w:rsidR="00824DC8" w:rsidRPr="00AE0FDD" w:rsidTr="00824DC8">
        <w:trPr>
          <w:trHeight w:val="603"/>
        </w:trPr>
        <w:tc>
          <w:tcPr>
            <w:tcW w:w="1019"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Yu 2013</w:t>
            </w:r>
            <w:r w:rsidRPr="00AE0FDD">
              <w:rPr>
                <w:rFonts w:ascii="Times New Roman" w:eastAsia="Times New Roman" w:hAnsi="Times New Roman" w:cs="Times New Roman"/>
                <w:noProof/>
                <w:vertAlign w:val="superscript"/>
              </w:rPr>
              <w:t>9</w:t>
            </w:r>
            <w:r w:rsidRPr="00AE0FDD">
              <w:rPr>
                <w:rFonts w:eastAsia="Times New Roman" w:cs="Times New Roman"/>
              </w:rPr>
              <w:t xml:space="preserve"> (continued)</w:t>
            </w:r>
          </w:p>
        </w:tc>
        <w:tc>
          <w:tcPr>
            <w:tcW w:w="1681" w:type="dxa"/>
            <w:shd w:val="clear" w:color="auto" w:fill="auto"/>
          </w:tcPr>
          <w:p w:rsidR="00824DC8" w:rsidRPr="00AE0FDD" w:rsidRDefault="00824DC8" w:rsidP="00824DC8">
            <w:pPr>
              <w:pStyle w:val="TableText"/>
              <w:rPr>
                <w:rFonts w:eastAsia="Times New Roman" w:cs="Times New Roman"/>
              </w:rPr>
            </w:pPr>
          </w:p>
        </w:tc>
        <w:tc>
          <w:tcPr>
            <w:tcW w:w="2070" w:type="dxa"/>
            <w:shd w:val="clear" w:color="auto" w:fill="auto"/>
          </w:tcPr>
          <w:p w:rsidR="00824DC8" w:rsidRPr="00AE0FDD" w:rsidRDefault="00824DC8" w:rsidP="000A478F">
            <w:pPr>
              <w:pStyle w:val="TableText"/>
              <w:rPr>
                <w:rFonts w:eastAsia="Times New Roman" w:cs="Times New Roman"/>
              </w:rPr>
            </w:pPr>
            <w:r w:rsidRPr="00AE0FDD">
              <w:rPr>
                <w:rFonts w:eastAsia="Times New Roman" w:cs="Times New Roman"/>
              </w:rPr>
              <w:t>(</w:t>
            </w:r>
            <w:r w:rsidR="003A53E3">
              <w:rPr>
                <w:rFonts w:eastAsia="Times New Roman" w:cs="Times New Roman"/>
              </w:rPr>
              <w:t>“</w:t>
            </w:r>
            <w:r w:rsidRPr="00AE0FDD">
              <w:rPr>
                <w:rFonts w:eastAsia="Times New Roman" w:cs="Times New Roman"/>
              </w:rPr>
              <w:t>Skipping/Getting a flu shot may put you at risk/may benefit you</w:t>
            </w:r>
            <w:r w:rsidR="003A53E3">
              <w:rPr>
                <w:rFonts w:eastAsia="Times New Roman" w:cs="Times New Roman"/>
              </w:rPr>
              <w:t>”</w:t>
            </w:r>
            <w:r w:rsidRPr="00AE0FDD">
              <w:rPr>
                <w:rFonts w:eastAsia="Times New Roman" w:cs="Times New Roman"/>
              </w:rPr>
              <w:t>) or a collectivistic appeal (</w:t>
            </w:r>
            <w:r w:rsidR="003A53E3">
              <w:rPr>
                <w:rFonts w:eastAsia="Times New Roman" w:cs="Times New Roman"/>
              </w:rPr>
              <w:t>“</w:t>
            </w:r>
            <w:r w:rsidRPr="00AE0FDD">
              <w:rPr>
                <w:rFonts w:eastAsia="Times New Roman" w:cs="Times New Roman"/>
              </w:rPr>
              <w:t>Skipping/Getting a flu shot may put many at risk/may benefit many</w:t>
            </w:r>
            <w:r w:rsidR="003A53E3">
              <w:rPr>
                <w:rFonts w:eastAsia="Times New Roman" w:cs="Times New Roman"/>
              </w:rPr>
              <w:t>”</w:t>
            </w:r>
            <w:r w:rsidRPr="00AE0FDD">
              <w:rPr>
                <w:rFonts w:eastAsia="Times New Roman" w:cs="Times New Roman"/>
              </w:rPr>
              <w:t>). The headline, a quote from a doctor, the primary content, and the call for action in a brochure all reflected the intended manipulation.</w:t>
            </w:r>
          </w:p>
        </w:tc>
        <w:tc>
          <w:tcPr>
            <w:tcW w:w="1170" w:type="dxa"/>
            <w:shd w:val="clear" w:color="auto" w:fill="auto"/>
          </w:tcPr>
          <w:p w:rsidR="00824DC8" w:rsidRPr="00AE0FDD" w:rsidRDefault="00824DC8" w:rsidP="00824DC8">
            <w:pPr>
              <w:pStyle w:val="TableText"/>
              <w:rPr>
                <w:rFonts w:eastAsia="Times New Roman" w:cs="Times New Roman"/>
              </w:rPr>
            </w:pPr>
          </w:p>
        </w:tc>
        <w:tc>
          <w:tcPr>
            <w:tcW w:w="1440" w:type="dxa"/>
            <w:shd w:val="clear" w:color="auto" w:fill="auto"/>
          </w:tcPr>
          <w:p w:rsidR="00824DC8" w:rsidRPr="00AE0FDD" w:rsidRDefault="00824DC8" w:rsidP="00824DC8">
            <w:pPr>
              <w:pStyle w:val="TableText"/>
              <w:rPr>
                <w:rFonts w:eastAsia="Times New Roman" w:cs="Times New Roman"/>
              </w:rPr>
            </w:pPr>
          </w:p>
        </w:tc>
        <w:tc>
          <w:tcPr>
            <w:tcW w:w="1170" w:type="dxa"/>
            <w:shd w:val="clear" w:color="auto" w:fill="auto"/>
          </w:tcPr>
          <w:p w:rsidR="00824DC8" w:rsidRPr="00AE0FDD" w:rsidRDefault="00824DC8" w:rsidP="00824DC8">
            <w:pPr>
              <w:pStyle w:val="TableText"/>
              <w:rPr>
                <w:rFonts w:eastAsia="Times New Roman" w:cs="Times New Roman"/>
              </w:rPr>
            </w:pPr>
          </w:p>
        </w:tc>
        <w:tc>
          <w:tcPr>
            <w:tcW w:w="2880" w:type="dxa"/>
            <w:shd w:val="clear" w:color="auto" w:fill="auto"/>
          </w:tcPr>
          <w:p w:rsidR="00824DC8" w:rsidRPr="00AE0FDD" w:rsidRDefault="00824DC8" w:rsidP="00824DC8">
            <w:pPr>
              <w:pStyle w:val="TableText"/>
              <w:rPr>
                <w:rFonts w:eastAsia="Times New Roman" w:cs="Times New Roman"/>
              </w:rPr>
            </w:pPr>
          </w:p>
        </w:tc>
        <w:tc>
          <w:tcPr>
            <w:tcW w:w="1710" w:type="dxa"/>
            <w:shd w:val="clear" w:color="auto" w:fill="auto"/>
          </w:tcPr>
          <w:p w:rsidR="00824DC8" w:rsidRPr="00AE0FDD" w:rsidRDefault="00824DC8" w:rsidP="00824DC8">
            <w:pPr>
              <w:pStyle w:val="TableText"/>
              <w:rPr>
                <w:rFonts w:eastAsia="Times New Roman" w:cs="Times New Roman"/>
              </w:rPr>
            </w:pPr>
          </w:p>
        </w:tc>
      </w:tr>
    </w:tbl>
    <w:p w:rsidR="00824DC8" w:rsidRPr="00AE0FDD" w:rsidRDefault="00824DC8" w:rsidP="00824DC8">
      <w:pPr>
        <w:pStyle w:val="TableNote"/>
      </w:pPr>
      <w:r w:rsidRPr="00AE0FDD">
        <w:t>Abbreviations: ACS=American Cancer Society; BMI = body mass index; CA = cancer; CBE = clinical breast exam; CDC = Centers for Disease Control and Prevention; CoM=communication; G = group; NCI = National Cancer Institute; NIH = National Institute of Health; NR = not reported; PCP = primary care physician; PF = personalized form; PT = personalized tailored; VA = Veteran</w:t>
      </w:r>
      <w:r w:rsidR="003A53E3">
        <w:t>’</w:t>
      </w:r>
      <w:r w:rsidRPr="00AE0FDD">
        <w:t>s Administration; vs. = versus; WHO = World Health Organization; yrs = years.</w:t>
      </w:r>
      <w:bookmarkEnd w:id="1"/>
    </w:p>
    <w:sectPr w:rsidR="00824DC8" w:rsidRPr="00AE0FDD" w:rsidSect="00782EA1">
      <w:footerReference w:type="default" r:id="rId8"/>
      <w:pgSz w:w="15840" w:h="12240" w:orient="landscape"/>
      <w:pgMar w:top="1440" w:right="1440" w:bottom="1440" w:left="1440" w:header="720" w:footer="720" w:gutter="0"/>
      <w:pgNumType w:start="1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4CA0" w:rsidRDefault="00B04CA0">
      <w:r>
        <w:separator/>
      </w:r>
    </w:p>
  </w:endnote>
  <w:endnote w:type="continuationSeparator" w:id="0">
    <w:p w:rsidR="00B04CA0" w:rsidRDefault="00B04C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Bold">
    <w:panose1 w:val="020B0704020202020204"/>
    <w:charset w:val="00"/>
    <w:family w:val="roman"/>
    <w:notTrueType/>
    <w:pitch w:val="default"/>
    <w:sig w:usb0="00000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EA1" w:rsidRPr="00782EA1" w:rsidRDefault="00782EA1">
    <w:pPr>
      <w:pStyle w:val="Footer"/>
      <w:jc w:val="center"/>
      <w:rPr>
        <w:rFonts w:ascii="Times New Roman" w:hAnsi="Times New Roman"/>
        <w:sz w:val="24"/>
        <w:szCs w:val="24"/>
      </w:rPr>
    </w:pPr>
    <w:r w:rsidRPr="00782EA1">
      <w:rPr>
        <w:rFonts w:ascii="Times New Roman" w:hAnsi="Times New Roman"/>
        <w:sz w:val="24"/>
        <w:szCs w:val="24"/>
      </w:rPr>
      <w:t>E-</w:t>
    </w:r>
    <w:sdt>
      <w:sdtPr>
        <w:rPr>
          <w:rFonts w:ascii="Times New Roman" w:hAnsi="Times New Roman"/>
          <w:sz w:val="24"/>
          <w:szCs w:val="24"/>
        </w:rPr>
        <w:id w:val="3426275"/>
        <w:docPartObj>
          <w:docPartGallery w:val="Page Numbers (Bottom of Page)"/>
          <w:docPartUnique/>
        </w:docPartObj>
      </w:sdtPr>
      <w:sdtContent>
        <w:r w:rsidR="00DC60CE" w:rsidRPr="00782EA1">
          <w:rPr>
            <w:rFonts w:ascii="Times New Roman" w:hAnsi="Times New Roman"/>
            <w:sz w:val="24"/>
            <w:szCs w:val="24"/>
          </w:rPr>
          <w:fldChar w:fldCharType="begin"/>
        </w:r>
        <w:r w:rsidRPr="00782EA1">
          <w:rPr>
            <w:rFonts w:ascii="Times New Roman" w:hAnsi="Times New Roman"/>
            <w:sz w:val="24"/>
            <w:szCs w:val="24"/>
          </w:rPr>
          <w:instrText xml:space="preserve"> PAGE   \* MERGEFORMAT </w:instrText>
        </w:r>
        <w:r w:rsidR="00DC60CE" w:rsidRPr="00782EA1">
          <w:rPr>
            <w:rFonts w:ascii="Times New Roman" w:hAnsi="Times New Roman"/>
            <w:sz w:val="24"/>
            <w:szCs w:val="24"/>
          </w:rPr>
          <w:fldChar w:fldCharType="separate"/>
        </w:r>
        <w:r w:rsidR="0068358C">
          <w:rPr>
            <w:rFonts w:ascii="Times New Roman" w:hAnsi="Times New Roman"/>
            <w:noProof/>
            <w:sz w:val="24"/>
            <w:szCs w:val="24"/>
          </w:rPr>
          <w:t>21</w:t>
        </w:r>
        <w:r w:rsidR="00DC60CE" w:rsidRPr="00782EA1">
          <w:rPr>
            <w:rFonts w:ascii="Times New Roman" w:hAnsi="Times New Roman"/>
            <w:sz w:val="24"/>
            <w:szCs w:val="24"/>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4CA0" w:rsidRDefault="00B04CA0">
      <w:r>
        <w:separator/>
      </w:r>
    </w:p>
  </w:footnote>
  <w:footnote w:type="continuationSeparator" w:id="0">
    <w:p w:rsidR="00B04CA0" w:rsidRDefault="00B04C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88CFBA4"/>
    <w:lvl w:ilvl="0">
      <w:start w:val="1"/>
      <w:numFmt w:val="decimal"/>
      <w:lvlText w:val="%1."/>
      <w:lvlJc w:val="left"/>
      <w:pPr>
        <w:tabs>
          <w:tab w:val="num" w:pos="1800"/>
        </w:tabs>
        <w:ind w:left="1800" w:hanging="360"/>
      </w:pPr>
    </w:lvl>
  </w:abstractNum>
  <w:abstractNum w:abstractNumId="1">
    <w:nsid w:val="FFFFFF7D"/>
    <w:multiLevelType w:val="singleLevel"/>
    <w:tmpl w:val="E38C1F3E"/>
    <w:lvl w:ilvl="0">
      <w:start w:val="1"/>
      <w:numFmt w:val="decimal"/>
      <w:lvlText w:val="%1."/>
      <w:lvlJc w:val="left"/>
      <w:pPr>
        <w:tabs>
          <w:tab w:val="num" w:pos="1440"/>
        </w:tabs>
        <w:ind w:left="1440" w:hanging="360"/>
      </w:pPr>
    </w:lvl>
  </w:abstractNum>
  <w:abstractNum w:abstractNumId="2">
    <w:nsid w:val="FFFFFF7E"/>
    <w:multiLevelType w:val="singleLevel"/>
    <w:tmpl w:val="CE60EA9C"/>
    <w:lvl w:ilvl="0">
      <w:start w:val="1"/>
      <w:numFmt w:val="decimal"/>
      <w:lvlText w:val="%1."/>
      <w:lvlJc w:val="left"/>
      <w:pPr>
        <w:tabs>
          <w:tab w:val="num" w:pos="1080"/>
        </w:tabs>
        <w:ind w:left="1080" w:hanging="360"/>
      </w:pPr>
    </w:lvl>
  </w:abstractNum>
  <w:abstractNum w:abstractNumId="3">
    <w:nsid w:val="FFFFFF7F"/>
    <w:multiLevelType w:val="singleLevel"/>
    <w:tmpl w:val="0994CE70"/>
    <w:lvl w:ilvl="0">
      <w:start w:val="1"/>
      <w:numFmt w:val="decimal"/>
      <w:lvlText w:val="%1."/>
      <w:lvlJc w:val="left"/>
      <w:pPr>
        <w:tabs>
          <w:tab w:val="num" w:pos="720"/>
        </w:tabs>
        <w:ind w:left="720" w:hanging="360"/>
      </w:pPr>
    </w:lvl>
  </w:abstractNum>
  <w:abstractNum w:abstractNumId="4">
    <w:nsid w:val="FFFFFF80"/>
    <w:multiLevelType w:val="singleLevel"/>
    <w:tmpl w:val="BFE0951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1C8694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66AA36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A9C11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E12CAF0"/>
    <w:lvl w:ilvl="0">
      <w:start w:val="1"/>
      <w:numFmt w:val="decimal"/>
      <w:lvlText w:val="%1."/>
      <w:lvlJc w:val="left"/>
      <w:pPr>
        <w:tabs>
          <w:tab w:val="num" w:pos="360"/>
        </w:tabs>
        <w:ind w:left="360" w:hanging="360"/>
      </w:pPr>
    </w:lvl>
  </w:abstractNum>
  <w:abstractNum w:abstractNumId="9">
    <w:nsid w:val="FFFFFF89"/>
    <w:multiLevelType w:val="singleLevel"/>
    <w:tmpl w:val="E954F1E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225514"/>
    <w:multiLevelType w:val="hybridMultilevel"/>
    <w:tmpl w:val="6018E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A370BD3"/>
    <w:multiLevelType w:val="hybridMultilevel"/>
    <w:tmpl w:val="28B639B6"/>
    <w:lvl w:ilvl="0" w:tplc="5E10EF1A">
      <w:start w:val="1"/>
      <w:numFmt w:val="bullet"/>
      <w:pStyle w:val="bullets-1"/>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B1F4A25"/>
    <w:multiLevelType w:val="hybridMultilevel"/>
    <w:tmpl w:val="89CCCF92"/>
    <w:lvl w:ilvl="0" w:tplc="93B61B1E">
      <w:start w:val="1"/>
      <w:numFmt w:val="bullet"/>
      <w:pStyle w:val="Tablebullet"/>
      <w:lvlText w:val=""/>
      <w:lvlJc w:val="left"/>
      <w:pPr>
        <w:ind w:left="360" w:hanging="360"/>
      </w:pPr>
      <w:rPr>
        <w:rFonts w:ascii="Symbol" w:hAnsi="Symbol" w:cs="Times New Roman" w:hint="default"/>
        <w:b w:val="0"/>
        <w:bCs w:val="0"/>
        <w:i w:val="0"/>
        <w:iCs w:val="0"/>
        <w:caps w:val="0"/>
        <w:smallCaps w:val="0"/>
        <w:strike w:val="0"/>
        <w:dstrike w:val="0"/>
        <w:noProof w:val="0"/>
        <w:vanish w:val="0"/>
        <w:spacing w:val="0"/>
        <w:kern w:val="0"/>
        <w:position w:val="0"/>
        <w:sz w:val="18"/>
        <w:u w:val="none"/>
        <w:vertAlign w:val="baseline"/>
        <w:em w:val="none"/>
      </w:rPr>
    </w:lvl>
    <w:lvl w:ilvl="1" w:tplc="0409000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B950FB5"/>
    <w:multiLevelType w:val="hybridMultilevel"/>
    <w:tmpl w:val="C1BCE816"/>
    <w:lvl w:ilvl="0" w:tplc="0F3AA76C">
      <w:start w:val="1"/>
      <w:numFmt w:val="bullet"/>
      <w:pStyle w:val="Bullet-1"/>
      <w:lvlText w:val=""/>
      <w:lvlJc w:val="left"/>
      <w:pPr>
        <w:ind w:left="-1080" w:hanging="360"/>
      </w:pPr>
      <w:rPr>
        <w:rFonts w:ascii="Symbol" w:hAnsi="Symbol" w:hint="default"/>
      </w:rPr>
    </w:lvl>
    <w:lvl w:ilvl="1" w:tplc="8A5A2224">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4">
    <w:nsid w:val="1DB55D57"/>
    <w:multiLevelType w:val="hybridMultilevel"/>
    <w:tmpl w:val="DCA68B44"/>
    <w:lvl w:ilvl="0" w:tplc="0F3AA76C">
      <w:start w:val="1"/>
      <w:numFmt w:val="bullet"/>
      <w:lvlText w:val=""/>
      <w:lvlJc w:val="left"/>
      <w:pPr>
        <w:ind w:left="-108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3CA4E7C">
      <w:start w:val="1"/>
      <w:numFmt w:val="bullet"/>
      <w:pStyle w:val="Bullet-2"/>
      <w:lvlText w:val=""/>
      <w:lvlJc w:val="left"/>
      <w:pPr>
        <w:ind w:left="360" w:hanging="360"/>
      </w:pPr>
      <w:rPr>
        <w:rFonts w:ascii="Symbol" w:hAnsi="Symbol"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5">
    <w:nsid w:val="21421E83"/>
    <w:multiLevelType w:val="hybridMultilevel"/>
    <w:tmpl w:val="98ACAA0C"/>
    <w:lvl w:ilvl="0" w:tplc="FFF2A7E0">
      <w:start w:val="1"/>
      <w:numFmt w:val="decimal"/>
      <w:pStyle w:val="Studies2"/>
      <w:lvlText w:val="%1."/>
      <w:lvlJc w:val="left"/>
      <w:pPr>
        <w:ind w:left="720" w:hanging="360"/>
      </w:pPr>
      <w:rPr>
        <w:rFonts w:cs="Times New Roman"/>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1C83658"/>
    <w:multiLevelType w:val="hybridMultilevel"/>
    <w:tmpl w:val="BF826C08"/>
    <w:lvl w:ilvl="0" w:tplc="C562E8B4">
      <w:start w:val="1"/>
      <w:numFmt w:val="bullet"/>
      <w:pStyle w:val="HeadingAbullets"/>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
    <w:nsid w:val="270E6C1F"/>
    <w:multiLevelType w:val="hybridMultilevel"/>
    <w:tmpl w:val="A50AFB20"/>
    <w:lvl w:ilvl="0" w:tplc="0F3AA76C">
      <w:start w:val="1"/>
      <w:numFmt w:val="bullet"/>
      <w:lvlText w:val=""/>
      <w:lvlJc w:val="left"/>
      <w:pPr>
        <w:ind w:left="-1080" w:hanging="360"/>
      </w:pPr>
      <w:rPr>
        <w:rFonts w:ascii="Symbol" w:hAnsi="Symbol" w:hint="default"/>
      </w:rPr>
    </w:lvl>
    <w:lvl w:ilvl="1" w:tplc="8A5A2224">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969A012E">
      <w:start w:val="1"/>
      <w:numFmt w:val="bullet"/>
      <w:pStyle w:val="Bullet-3"/>
      <w:lvlText w:val="o"/>
      <w:lvlJc w:val="left"/>
      <w:pPr>
        <w:ind w:left="1080" w:hanging="360"/>
      </w:pPr>
      <w:rPr>
        <w:rFonts w:ascii="Courier New" w:hAnsi="Courier New" w:cs="Courier New"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8">
    <w:nsid w:val="27E65FF9"/>
    <w:multiLevelType w:val="hybridMultilevel"/>
    <w:tmpl w:val="7F2E90D4"/>
    <w:lvl w:ilvl="0" w:tplc="B318206E">
      <w:start w:val="1"/>
      <w:numFmt w:val="bullet"/>
      <w:pStyle w:val="instructionsbullets"/>
      <w:lvlText w:val=""/>
      <w:lvlJc w:val="left"/>
      <w:pPr>
        <w:tabs>
          <w:tab w:val="num" w:pos="72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2E2C0D90"/>
    <w:multiLevelType w:val="hybridMultilevel"/>
    <w:tmpl w:val="BC9417C6"/>
    <w:lvl w:ilvl="0" w:tplc="81ECC354">
      <w:start w:val="1"/>
      <w:numFmt w:val="bullet"/>
      <w:pStyle w:val="TableBullet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0F01A1"/>
    <w:multiLevelType w:val="hybridMultilevel"/>
    <w:tmpl w:val="652013A0"/>
    <w:lvl w:ilvl="0" w:tplc="DB4CA730">
      <w:start w:val="1"/>
      <w:numFmt w:val="bullet"/>
      <w:pStyle w:val="Table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8D3E02"/>
    <w:multiLevelType w:val="hybridMultilevel"/>
    <w:tmpl w:val="296428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38F3C98"/>
    <w:multiLevelType w:val="hybridMultilevel"/>
    <w:tmpl w:val="32122FA8"/>
    <w:lvl w:ilvl="0" w:tplc="04090003">
      <w:start w:val="1"/>
      <w:numFmt w:val="bullet"/>
      <w:lvlText w:val="o"/>
      <w:lvlJc w:val="left"/>
      <w:pPr>
        <w:ind w:left="720" w:hanging="360"/>
      </w:pPr>
      <w:rPr>
        <w:rFonts w:ascii="Courier New" w:hAnsi="Courier New" w:cs="Courier New" w:hint="default"/>
      </w:rPr>
    </w:lvl>
    <w:lvl w:ilvl="1" w:tplc="BB565B8A">
      <w:start w:val="1"/>
      <w:numFmt w:val="bullet"/>
      <w:pStyle w:val="bullet-4"/>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A13C59"/>
    <w:multiLevelType w:val="hybridMultilevel"/>
    <w:tmpl w:val="02C0D934"/>
    <w:lvl w:ilvl="0" w:tplc="452C20E8">
      <w:start w:val="1"/>
      <w:numFmt w:val="bullet"/>
      <w:pStyle w:val="text-bullets3"/>
      <w:lvlText w:val="○"/>
      <w:lvlJc w:val="left"/>
      <w:pPr>
        <w:ind w:left="1440" w:hanging="360"/>
      </w:pPr>
      <w:rPr>
        <w:rFonts w:ascii="Courier New" w:hAnsi="Courier New" w:hint="default"/>
        <w:color w:val="auto"/>
        <w:sz w:val="22"/>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6CB24F7"/>
    <w:multiLevelType w:val="hybridMultilevel"/>
    <w:tmpl w:val="CD8E6496"/>
    <w:lvl w:ilvl="0" w:tplc="04090001">
      <w:start w:val="1"/>
      <w:numFmt w:val="bullet"/>
      <w:lvlText w:val=""/>
      <w:lvlJc w:val="left"/>
      <w:pPr>
        <w:ind w:left="392" w:hanging="360"/>
      </w:pPr>
      <w:rPr>
        <w:rFonts w:ascii="Symbol" w:hAnsi="Symbol" w:hint="default"/>
      </w:rPr>
    </w:lvl>
    <w:lvl w:ilvl="1" w:tplc="F0629658">
      <w:start w:val="1"/>
      <w:numFmt w:val="bullet"/>
      <w:pStyle w:val="tablebullets-2"/>
      <w:lvlText w:val="o"/>
      <w:lvlJc w:val="left"/>
      <w:pPr>
        <w:ind w:left="1112" w:hanging="360"/>
      </w:pPr>
      <w:rPr>
        <w:rFonts w:ascii="Courier New" w:hAnsi="Courier New" w:cs="Courier New" w:hint="default"/>
      </w:rPr>
    </w:lvl>
    <w:lvl w:ilvl="2" w:tplc="04090005" w:tentative="1">
      <w:start w:val="1"/>
      <w:numFmt w:val="bullet"/>
      <w:lvlText w:val=""/>
      <w:lvlJc w:val="left"/>
      <w:pPr>
        <w:ind w:left="1832" w:hanging="360"/>
      </w:pPr>
      <w:rPr>
        <w:rFonts w:ascii="Wingdings" w:hAnsi="Wingdings" w:hint="default"/>
      </w:rPr>
    </w:lvl>
    <w:lvl w:ilvl="3" w:tplc="04090001" w:tentative="1">
      <w:start w:val="1"/>
      <w:numFmt w:val="bullet"/>
      <w:lvlText w:val=""/>
      <w:lvlJc w:val="left"/>
      <w:pPr>
        <w:ind w:left="2552" w:hanging="360"/>
      </w:pPr>
      <w:rPr>
        <w:rFonts w:ascii="Symbol" w:hAnsi="Symbol" w:hint="default"/>
      </w:rPr>
    </w:lvl>
    <w:lvl w:ilvl="4" w:tplc="04090003" w:tentative="1">
      <w:start w:val="1"/>
      <w:numFmt w:val="bullet"/>
      <w:lvlText w:val="o"/>
      <w:lvlJc w:val="left"/>
      <w:pPr>
        <w:ind w:left="3272" w:hanging="360"/>
      </w:pPr>
      <w:rPr>
        <w:rFonts w:ascii="Courier New" w:hAnsi="Courier New" w:cs="Courier New" w:hint="default"/>
      </w:rPr>
    </w:lvl>
    <w:lvl w:ilvl="5" w:tplc="04090005" w:tentative="1">
      <w:start w:val="1"/>
      <w:numFmt w:val="bullet"/>
      <w:lvlText w:val=""/>
      <w:lvlJc w:val="left"/>
      <w:pPr>
        <w:ind w:left="3992" w:hanging="360"/>
      </w:pPr>
      <w:rPr>
        <w:rFonts w:ascii="Wingdings" w:hAnsi="Wingdings" w:hint="default"/>
      </w:rPr>
    </w:lvl>
    <w:lvl w:ilvl="6" w:tplc="04090001" w:tentative="1">
      <w:start w:val="1"/>
      <w:numFmt w:val="bullet"/>
      <w:lvlText w:val=""/>
      <w:lvlJc w:val="left"/>
      <w:pPr>
        <w:ind w:left="4712" w:hanging="360"/>
      </w:pPr>
      <w:rPr>
        <w:rFonts w:ascii="Symbol" w:hAnsi="Symbol" w:hint="default"/>
      </w:rPr>
    </w:lvl>
    <w:lvl w:ilvl="7" w:tplc="04090003" w:tentative="1">
      <w:start w:val="1"/>
      <w:numFmt w:val="bullet"/>
      <w:lvlText w:val="o"/>
      <w:lvlJc w:val="left"/>
      <w:pPr>
        <w:ind w:left="5432" w:hanging="360"/>
      </w:pPr>
      <w:rPr>
        <w:rFonts w:ascii="Courier New" w:hAnsi="Courier New" w:cs="Courier New" w:hint="default"/>
      </w:rPr>
    </w:lvl>
    <w:lvl w:ilvl="8" w:tplc="04090005" w:tentative="1">
      <w:start w:val="1"/>
      <w:numFmt w:val="bullet"/>
      <w:lvlText w:val=""/>
      <w:lvlJc w:val="left"/>
      <w:pPr>
        <w:ind w:left="6152" w:hanging="360"/>
      </w:pPr>
      <w:rPr>
        <w:rFonts w:ascii="Wingdings" w:hAnsi="Wingdings" w:hint="default"/>
      </w:rPr>
    </w:lvl>
  </w:abstractNum>
  <w:abstractNum w:abstractNumId="25">
    <w:nsid w:val="4B5133BC"/>
    <w:multiLevelType w:val="hybridMultilevel"/>
    <w:tmpl w:val="C98CBE6C"/>
    <w:lvl w:ilvl="0" w:tplc="70225F5A">
      <w:start w:val="1"/>
      <w:numFmt w:val="decimal"/>
      <w:pStyle w:val="NumberedList"/>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nsid w:val="4DF75164"/>
    <w:multiLevelType w:val="hybridMultilevel"/>
    <w:tmpl w:val="5984B1D8"/>
    <w:lvl w:ilvl="0" w:tplc="631CA7F6">
      <w:start w:val="1"/>
      <w:numFmt w:val="bullet"/>
      <w:pStyle w:val="indented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4E8F0F1E"/>
    <w:multiLevelType w:val="hybridMultilevel"/>
    <w:tmpl w:val="5DDC3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6F6083"/>
    <w:multiLevelType w:val="hybridMultilevel"/>
    <w:tmpl w:val="19C29C62"/>
    <w:lvl w:ilvl="0" w:tplc="0180ED72">
      <w:start w:val="1"/>
      <w:numFmt w:val="bullet"/>
      <w:pStyle w:val="Bullet1"/>
      <w:lvlText w:val=""/>
      <w:lvlJc w:val="left"/>
      <w:pPr>
        <w:ind w:left="720" w:hanging="360"/>
      </w:pPr>
      <w:rPr>
        <w:rFonts w:ascii="Symbol" w:hAnsi="Symbol" w:hint="default"/>
      </w:rPr>
    </w:lvl>
    <w:lvl w:ilvl="1" w:tplc="17DCDC2A">
      <w:start w:val="1"/>
      <w:numFmt w:val="bullet"/>
      <w:pStyle w:val="Bullet2"/>
      <w:lvlText w:val=""/>
      <w:lvlJc w:val="left"/>
      <w:pPr>
        <w:ind w:left="1440" w:hanging="360"/>
      </w:pPr>
      <w:rPr>
        <w:rFonts w:ascii="Symbol" w:hAnsi="Symbol" w:hint="default"/>
        <w:b/>
        <w:i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4617B1"/>
    <w:multiLevelType w:val="hybridMultilevel"/>
    <w:tmpl w:val="4880BF38"/>
    <w:lvl w:ilvl="0" w:tplc="5BBCBF7E">
      <w:start w:val="1"/>
      <w:numFmt w:val="bullet"/>
      <w:pStyle w:val="KeyQuestionbullets"/>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6365632"/>
    <w:multiLevelType w:val="hybridMultilevel"/>
    <w:tmpl w:val="E76A612E"/>
    <w:lvl w:ilvl="0" w:tplc="8F6484A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65C78E2"/>
    <w:multiLevelType w:val="hybridMultilevel"/>
    <w:tmpl w:val="97B6AA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8"/>
  </w:num>
  <w:num w:numId="2">
    <w:abstractNumId w:val="15"/>
  </w:num>
  <w:num w:numId="3">
    <w:abstractNumId w:val="25"/>
  </w:num>
  <w:num w:numId="4">
    <w:abstractNumId w:val="29"/>
  </w:num>
  <w:num w:numId="5">
    <w:abstractNumId w:val="20"/>
  </w:num>
  <w:num w:numId="6">
    <w:abstractNumId w:val="11"/>
  </w:num>
  <w:num w:numId="7">
    <w:abstractNumId w:val="23"/>
  </w:num>
  <w:num w:numId="8">
    <w:abstractNumId w:val="13"/>
  </w:num>
  <w:num w:numId="9">
    <w:abstractNumId w:val="18"/>
  </w:num>
  <w:num w:numId="10">
    <w:abstractNumId w:val="14"/>
  </w:num>
  <w:num w:numId="11">
    <w:abstractNumId w:val="17"/>
  </w:num>
  <w:num w:numId="12">
    <w:abstractNumId w:val="22"/>
  </w:num>
  <w:num w:numId="13">
    <w:abstractNumId w:val="26"/>
  </w:num>
  <w:num w:numId="14">
    <w:abstractNumId w:val="31"/>
  </w:num>
  <w:num w:numId="15">
    <w:abstractNumId w:val="12"/>
  </w:num>
  <w:num w:numId="16">
    <w:abstractNumId w:val="24"/>
  </w:num>
  <w:num w:numId="17">
    <w:abstractNumId w:val="16"/>
  </w:num>
  <w:num w:numId="18">
    <w:abstractNumId w:val="9"/>
  </w:num>
  <w:num w:numId="19">
    <w:abstractNumId w:val="19"/>
  </w:num>
  <w:num w:numId="20">
    <w:abstractNumId w:val="10"/>
  </w:num>
  <w:num w:numId="21">
    <w:abstractNumId w:val="21"/>
  </w:num>
  <w:num w:numId="22">
    <w:abstractNumId w:val="30"/>
  </w:num>
  <w:num w:numId="23">
    <w:abstractNumId w:val="27"/>
  </w:num>
  <w:num w:numId="24">
    <w:abstractNumId w:val="15"/>
    <w:lvlOverride w:ilvl="0">
      <w:startOverride w:val="1"/>
    </w:lvlOverride>
  </w:num>
  <w:num w:numId="25">
    <w:abstractNumId w:val="15"/>
    <w:lvlOverride w:ilvl="0">
      <w:startOverride w:val="1"/>
    </w:lvlOverride>
  </w:num>
  <w:num w:numId="26">
    <w:abstractNumId w:val="15"/>
    <w:lvlOverride w:ilvl="0">
      <w:startOverride w:val="1"/>
    </w:lvlOverride>
  </w:num>
  <w:num w:numId="27">
    <w:abstractNumId w:val="15"/>
    <w:lvlOverride w:ilvl="0">
      <w:startOverride w:val="1"/>
    </w:lvlOverride>
  </w:num>
  <w:num w:numId="28">
    <w:abstractNumId w:val="15"/>
    <w:lvlOverride w:ilvl="0">
      <w:startOverride w:val="1"/>
    </w:lvlOverride>
  </w:num>
  <w:num w:numId="29">
    <w:abstractNumId w:val="15"/>
    <w:lvlOverride w:ilvl="0">
      <w:startOverride w:val="1"/>
    </w:lvlOverride>
  </w:num>
  <w:num w:numId="30">
    <w:abstractNumId w:val="15"/>
    <w:lvlOverride w:ilvl="0">
      <w:startOverride w:val="1"/>
    </w:lvlOverride>
  </w:num>
  <w:num w:numId="31">
    <w:abstractNumId w:val="15"/>
    <w:lvlOverride w:ilvl="0">
      <w:startOverride w:val="1"/>
    </w:lvlOverride>
  </w:num>
  <w:num w:numId="32">
    <w:abstractNumId w:val="15"/>
    <w:lvlOverride w:ilvl="0">
      <w:startOverride w:val="1"/>
    </w:lvlOverride>
  </w:num>
  <w:num w:numId="33">
    <w:abstractNumId w:val="15"/>
    <w:lvlOverride w:ilvl="0">
      <w:startOverride w:val="1"/>
    </w:lvlOverride>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activeWritingStyle w:appName="MSWord" w:lang="en-US" w:vendorID="64" w:dllVersion="131078" w:nlCheck="1" w:checkStyle="0"/>
  <w:activeWritingStyle w:appName="MSWord" w:lang="fr-FR" w:vendorID="64" w:dllVersion="131078" w:nlCheck="1" w:checkStyle="1"/>
  <w:activeWritingStyle w:appName="MSWord" w:lang="en-CA" w:vendorID="64" w:dllVersion="131078" w:nlCheck="1" w:checkStyle="1"/>
  <w:stylePaneFormatFilter w:val="1024"/>
  <w:stylePaneSortMethod w:val="0000"/>
  <w:defaultTabStop w:val="720"/>
  <w:drawingGridHorizontalSpacing w:val="120"/>
  <w:displayHorizontalDrawingGridEvery w:val="2"/>
  <w:characterSpacingControl w:val="doNotCompress"/>
  <w:hdrShapeDefaults>
    <o:shapedefaults v:ext="edit" spidmax="16386"/>
  </w:hdrShapeDefaults>
  <w:footnotePr>
    <w:footnote w:id="-1"/>
    <w:footnote w:id="0"/>
  </w:footnotePr>
  <w:endnotePr>
    <w:endnote w:id="-1"/>
    <w:endnote w:id="0"/>
  </w:endnotePr>
  <w:compat/>
  <w:docVars>
    <w:docVar w:name="EN.InstantFormat" w:val="&lt;ENInstantFormat&gt;&lt;Enabled&gt;1&lt;/Enabled&gt;&lt;ScanUnformatted&gt;1&lt;/ScanUnformatted&gt;&lt;ScanChanges&gt;1&lt;/ScanChanges&gt;&lt;Suspended&gt;1&lt;/Suspended&gt;&lt;/ENInstantFormat&gt;"/>
    <w:docVar w:name="EN.Layout" w:val="&lt;ENLayout&gt;&lt;Style&gt;AHRQ EPC EndNote style&lt;/Style&gt;&lt;LeftDelim&gt;{&lt;/LeftDelim&gt;&lt;RightDelim&gt;}&lt;/RightDelim&gt;&lt;FontName&gt;Time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Layout&gt;"/>
    <w:docVar w:name="EN.Libraries" w:val="&lt;Libraries&gt;&lt;item db-id=&quot;drzd2z2tzd5z9te00ropvf2md2wpvw0rd9rr&quot;&gt;CEDT RCT Working database-recover&lt;record-ids&gt;&lt;item&gt;619&lt;/item&gt;&lt;item&gt;749&lt;/item&gt;&lt;item&gt;769&lt;/item&gt;&lt;item&gt;808&lt;/item&gt;&lt;item&gt;811&lt;/item&gt;&lt;item&gt;822&lt;/item&gt;&lt;item&gt;878&lt;/item&gt;&lt;item&gt;1067&lt;/item&gt;&lt;item&gt;1152&lt;/item&gt;&lt;item&gt;1274&lt;/item&gt;&lt;item&gt;1314&lt;/item&gt;&lt;item&gt;1538&lt;/item&gt;&lt;item&gt;1850&lt;/item&gt;&lt;item&gt;2110&lt;/item&gt;&lt;item&gt;2187&lt;/item&gt;&lt;item&gt;2256&lt;/item&gt;&lt;item&gt;2417&lt;/item&gt;&lt;item&gt;2499&lt;/item&gt;&lt;item&gt;3161&lt;/item&gt;&lt;item&gt;3183&lt;/item&gt;&lt;item&gt;3482&lt;/item&gt;&lt;item&gt;3543&lt;/item&gt;&lt;item&gt;3642&lt;/item&gt;&lt;item&gt;3865&lt;/item&gt;&lt;item&gt;3983&lt;/item&gt;&lt;item&gt;4047&lt;/item&gt;&lt;item&gt;4068&lt;/item&gt;&lt;item&gt;4912&lt;/item&gt;&lt;item&gt;4913&lt;/item&gt;&lt;item&gt;4960&lt;/item&gt;&lt;item&gt;5106&lt;/item&gt;&lt;item&gt;5155&lt;/item&gt;&lt;item&gt;5182&lt;/item&gt;&lt;item&gt;5261&lt;/item&gt;&lt;item&gt;5348&lt;/item&gt;&lt;item&gt;5399&lt;/item&gt;&lt;item&gt;5440&lt;/item&gt;&lt;item&gt;5444&lt;/item&gt;&lt;item&gt;5511&lt;/item&gt;&lt;item&gt;5515&lt;/item&gt;&lt;item&gt;5617&lt;/item&gt;&lt;item&gt;5649&lt;/item&gt;&lt;item&gt;5715&lt;/item&gt;&lt;item&gt;5815&lt;/item&gt;&lt;item&gt;5816&lt;/item&gt;&lt;item&gt;5922&lt;/item&gt;&lt;item&gt;5923&lt;/item&gt;&lt;item&gt;5977&lt;/item&gt;&lt;item&gt;5979&lt;/item&gt;&lt;item&gt;5980&lt;/item&gt;&lt;item&gt;5983&lt;/item&gt;&lt;item&gt;5984&lt;/item&gt;&lt;item&gt;5986&lt;/item&gt;&lt;item&gt;5989&lt;/item&gt;&lt;item&gt;5992&lt;/item&gt;&lt;item&gt;5993&lt;/item&gt;&lt;item&gt;5999&lt;/item&gt;&lt;item&gt;6003&lt;/item&gt;&lt;item&gt;6025&lt;/item&gt;&lt;item&gt;6028&lt;/item&gt;&lt;item&gt;6035&lt;/item&gt;&lt;item&gt;6037&lt;/item&gt;&lt;item&gt;6053&lt;/item&gt;&lt;item&gt;6054&lt;/item&gt;&lt;item&gt;6062&lt;/item&gt;&lt;item&gt;6063&lt;/item&gt;&lt;item&gt;6069&lt;/item&gt;&lt;item&gt;6070&lt;/item&gt;&lt;item&gt;6072&lt;/item&gt;&lt;item&gt;6073&lt;/item&gt;&lt;item&gt;6074&lt;/item&gt;&lt;item&gt;6075&lt;/item&gt;&lt;item&gt;6076&lt;/item&gt;&lt;item&gt;6077&lt;/item&gt;&lt;item&gt;6078&lt;/item&gt;&lt;item&gt;6079&lt;/item&gt;&lt;item&gt;6082&lt;/item&gt;&lt;item&gt;6083&lt;/item&gt;&lt;item&gt;6084&lt;/item&gt;&lt;item&gt;6085&lt;/item&gt;&lt;item&gt;6086&lt;/item&gt;&lt;item&gt;6087&lt;/item&gt;&lt;item&gt;6088&lt;/item&gt;&lt;item&gt;6089&lt;/item&gt;&lt;item&gt;6090&lt;/item&gt;&lt;item&gt;6091&lt;/item&gt;&lt;item&gt;6092&lt;/item&gt;&lt;item&gt;6093&lt;/item&gt;&lt;item&gt;6094&lt;/item&gt;&lt;item&gt;6095&lt;/item&gt;&lt;item&gt;6096&lt;/item&gt;&lt;item&gt;6097&lt;/item&gt;&lt;item&gt;6098&lt;/item&gt;&lt;item&gt;6100&lt;/item&gt;&lt;item&gt;6101&lt;/item&gt;&lt;item&gt;6103&lt;/item&gt;&lt;item&gt;6105&lt;/item&gt;&lt;item&gt;6106&lt;/item&gt;&lt;item&gt;6107&lt;/item&gt;&lt;item&gt;6108&lt;/item&gt;&lt;item&gt;6109&lt;/item&gt;&lt;item&gt;6110&lt;/item&gt;&lt;item&gt;6111&lt;/item&gt;&lt;item&gt;6112&lt;/item&gt;&lt;item&gt;6114&lt;/item&gt;&lt;item&gt;6115&lt;/item&gt;&lt;item&gt;6116&lt;/item&gt;&lt;item&gt;6117&lt;/item&gt;&lt;item&gt;6119&lt;/item&gt;&lt;item&gt;6120&lt;/item&gt;&lt;item&gt;6121&lt;/item&gt;&lt;item&gt;6123&lt;/item&gt;&lt;item&gt;6125&lt;/item&gt;&lt;item&gt;6126&lt;/item&gt;&lt;item&gt;6128&lt;/item&gt;&lt;item&gt;6129&lt;/item&gt;&lt;item&gt;6130&lt;/item&gt;&lt;item&gt;6131&lt;/item&gt;&lt;item&gt;6132&lt;/item&gt;&lt;item&gt;6133&lt;/item&gt;&lt;item&gt;6134&lt;/item&gt;&lt;item&gt;6135&lt;/item&gt;&lt;item&gt;6136&lt;/item&gt;&lt;item&gt;6137&lt;/item&gt;&lt;item&gt;6138&lt;/item&gt;&lt;item&gt;6139&lt;/item&gt;&lt;item&gt;6141&lt;/item&gt;&lt;item&gt;6142&lt;/item&gt;&lt;item&gt;6163&lt;/item&gt;&lt;item&gt;6164&lt;/item&gt;&lt;item&gt;6165&lt;/item&gt;&lt;item&gt;6166&lt;/item&gt;&lt;item&gt;6167&lt;/item&gt;&lt;item&gt;6168&lt;/item&gt;&lt;item&gt;6169&lt;/item&gt;&lt;item&gt;6170&lt;/item&gt;&lt;item&gt;6171&lt;/item&gt;&lt;item&gt;6172&lt;/item&gt;&lt;item&gt;6173&lt;/item&gt;&lt;item&gt;6174&lt;/item&gt;&lt;item&gt;6175&lt;/item&gt;&lt;item&gt;6176&lt;/item&gt;&lt;item&gt;6177&lt;/item&gt;&lt;item&gt;6178&lt;/item&gt;&lt;item&gt;6179&lt;/item&gt;&lt;item&gt;6180&lt;/item&gt;&lt;item&gt;6181&lt;/item&gt;&lt;item&gt;6183&lt;/item&gt;&lt;item&gt;6184&lt;/item&gt;&lt;item&gt;6185&lt;/item&gt;&lt;item&gt;6186&lt;/item&gt;&lt;item&gt;6187&lt;/item&gt;&lt;item&gt;6188&lt;/item&gt;&lt;item&gt;6189&lt;/item&gt;&lt;item&gt;6190&lt;/item&gt;&lt;item&gt;6191&lt;/item&gt;&lt;item&gt;6192&lt;/item&gt;&lt;item&gt;6193&lt;/item&gt;&lt;item&gt;6197&lt;/item&gt;&lt;item&gt;6198&lt;/item&gt;&lt;item&gt;6199&lt;/item&gt;&lt;item&gt;6272&lt;/item&gt;&lt;item&gt;6287&lt;/item&gt;&lt;item&gt;6765&lt;/item&gt;&lt;item&gt;6873&lt;/item&gt;&lt;item&gt;6875&lt;/item&gt;&lt;item&gt;6876&lt;/item&gt;&lt;item&gt;6877&lt;/item&gt;&lt;item&gt;6878&lt;/item&gt;&lt;item&gt;6879&lt;/item&gt;&lt;item&gt;6880&lt;/item&gt;&lt;item&gt;6881&lt;/item&gt;&lt;item&gt;6883&lt;/item&gt;&lt;item&gt;6884&lt;/item&gt;&lt;item&gt;6885&lt;/item&gt;&lt;/record-ids&gt;&lt;/item&gt;&lt;/Libraries&gt;"/>
  </w:docVars>
  <w:rsids>
    <w:rsidRoot w:val="00A35D8B"/>
    <w:rsid w:val="00013B02"/>
    <w:rsid w:val="00021BF0"/>
    <w:rsid w:val="00052E60"/>
    <w:rsid w:val="00054824"/>
    <w:rsid w:val="00057E1C"/>
    <w:rsid w:val="00082E67"/>
    <w:rsid w:val="000A478F"/>
    <w:rsid w:val="000A55A3"/>
    <w:rsid w:val="000B0495"/>
    <w:rsid w:val="000F28A6"/>
    <w:rsid w:val="001146AA"/>
    <w:rsid w:val="0013095B"/>
    <w:rsid w:val="001319DD"/>
    <w:rsid w:val="001364E9"/>
    <w:rsid w:val="00140A6D"/>
    <w:rsid w:val="00141584"/>
    <w:rsid w:val="00161D31"/>
    <w:rsid w:val="00166B9E"/>
    <w:rsid w:val="00171BE2"/>
    <w:rsid w:val="00174B2E"/>
    <w:rsid w:val="00184251"/>
    <w:rsid w:val="001862A0"/>
    <w:rsid w:val="001A661B"/>
    <w:rsid w:val="001B0CCE"/>
    <w:rsid w:val="001C789E"/>
    <w:rsid w:val="001C7FE1"/>
    <w:rsid w:val="001D2FC8"/>
    <w:rsid w:val="00212C2B"/>
    <w:rsid w:val="00220412"/>
    <w:rsid w:val="002246CF"/>
    <w:rsid w:val="00225147"/>
    <w:rsid w:val="002319FE"/>
    <w:rsid w:val="00231EAD"/>
    <w:rsid w:val="00234C7B"/>
    <w:rsid w:val="00237D91"/>
    <w:rsid w:val="00250FD7"/>
    <w:rsid w:val="00256BB9"/>
    <w:rsid w:val="002758D8"/>
    <w:rsid w:val="002810B6"/>
    <w:rsid w:val="0029117E"/>
    <w:rsid w:val="002C732A"/>
    <w:rsid w:val="002D0C76"/>
    <w:rsid w:val="002D7A55"/>
    <w:rsid w:val="002E2496"/>
    <w:rsid w:val="00300521"/>
    <w:rsid w:val="00302370"/>
    <w:rsid w:val="00305821"/>
    <w:rsid w:val="003259F4"/>
    <w:rsid w:val="00326319"/>
    <w:rsid w:val="0033659A"/>
    <w:rsid w:val="00336E8E"/>
    <w:rsid w:val="00341689"/>
    <w:rsid w:val="00345CE3"/>
    <w:rsid w:val="003502C5"/>
    <w:rsid w:val="003A3CD1"/>
    <w:rsid w:val="003A53E3"/>
    <w:rsid w:val="003D6288"/>
    <w:rsid w:val="003E23DC"/>
    <w:rsid w:val="00414291"/>
    <w:rsid w:val="004154A0"/>
    <w:rsid w:val="00416CB4"/>
    <w:rsid w:val="004202F9"/>
    <w:rsid w:val="00426B8F"/>
    <w:rsid w:val="00443AB8"/>
    <w:rsid w:val="0047526A"/>
    <w:rsid w:val="004A4521"/>
    <w:rsid w:val="004D738A"/>
    <w:rsid w:val="004E0C7C"/>
    <w:rsid w:val="004E61C2"/>
    <w:rsid w:val="004F0EE5"/>
    <w:rsid w:val="004F47AB"/>
    <w:rsid w:val="004F702E"/>
    <w:rsid w:val="004F7FB5"/>
    <w:rsid w:val="00506BAB"/>
    <w:rsid w:val="00507094"/>
    <w:rsid w:val="00510077"/>
    <w:rsid w:val="00510B1A"/>
    <w:rsid w:val="005208DE"/>
    <w:rsid w:val="00523DF4"/>
    <w:rsid w:val="00524454"/>
    <w:rsid w:val="0053145B"/>
    <w:rsid w:val="00532ECA"/>
    <w:rsid w:val="00544F61"/>
    <w:rsid w:val="00551BA4"/>
    <w:rsid w:val="005808D7"/>
    <w:rsid w:val="00586A43"/>
    <w:rsid w:val="005B3042"/>
    <w:rsid w:val="005B4662"/>
    <w:rsid w:val="005B5433"/>
    <w:rsid w:val="005E0589"/>
    <w:rsid w:val="005E0896"/>
    <w:rsid w:val="005E2041"/>
    <w:rsid w:val="005E496C"/>
    <w:rsid w:val="00600D04"/>
    <w:rsid w:val="00606A6E"/>
    <w:rsid w:val="00606F8B"/>
    <w:rsid w:val="00611CBA"/>
    <w:rsid w:val="00624667"/>
    <w:rsid w:val="006303C8"/>
    <w:rsid w:val="00631DD7"/>
    <w:rsid w:val="00632EA8"/>
    <w:rsid w:val="00642F97"/>
    <w:rsid w:val="00645307"/>
    <w:rsid w:val="0066121C"/>
    <w:rsid w:val="00672FC5"/>
    <w:rsid w:val="006767EB"/>
    <w:rsid w:val="00680180"/>
    <w:rsid w:val="00683536"/>
    <w:rsid w:val="0068358C"/>
    <w:rsid w:val="006841F3"/>
    <w:rsid w:val="006A38D0"/>
    <w:rsid w:val="006B036E"/>
    <w:rsid w:val="006B45AB"/>
    <w:rsid w:val="006D04EB"/>
    <w:rsid w:val="006D45AE"/>
    <w:rsid w:val="006D5FC6"/>
    <w:rsid w:val="006E7149"/>
    <w:rsid w:val="00707357"/>
    <w:rsid w:val="0072019A"/>
    <w:rsid w:val="00721807"/>
    <w:rsid w:val="0073152D"/>
    <w:rsid w:val="007413AA"/>
    <w:rsid w:val="007751ED"/>
    <w:rsid w:val="00782EA1"/>
    <w:rsid w:val="00792E7B"/>
    <w:rsid w:val="007C0FA9"/>
    <w:rsid w:val="007D0DE1"/>
    <w:rsid w:val="007D3B54"/>
    <w:rsid w:val="007E215D"/>
    <w:rsid w:val="00824DC8"/>
    <w:rsid w:val="00834FB3"/>
    <w:rsid w:val="00835B3F"/>
    <w:rsid w:val="00844C9A"/>
    <w:rsid w:val="0084602E"/>
    <w:rsid w:val="00871574"/>
    <w:rsid w:val="008766FE"/>
    <w:rsid w:val="008809FF"/>
    <w:rsid w:val="0088284D"/>
    <w:rsid w:val="0088380B"/>
    <w:rsid w:val="0089489A"/>
    <w:rsid w:val="00895AC3"/>
    <w:rsid w:val="008A0469"/>
    <w:rsid w:val="008C0E94"/>
    <w:rsid w:val="00913391"/>
    <w:rsid w:val="009220E3"/>
    <w:rsid w:val="009246A3"/>
    <w:rsid w:val="00935BBC"/>
    <w:rsid w:val="0095207C"/>
    <w:rsid w:val="00955E2F"/>
    <w:rsid w:val="00960E4A"/>
    <w:rsid w:val="009655B5"/>
    <w:rsid w:val="00975383"/>
    <w:rsid w:val="009806BB"/>
    <w:rsid w:val="009811F1"/>
    <w:rsid w:val="00994947"/>
    <w:rsid w:val="009A0B83"/>
    <w:rsid w:val="009D3FEC"/>
    <w:rsid w:val="009D4FD0"/>
    <w:rsid w:val="009D7107"/>
    <w:rsid w:val="009F3CB6"/>
    <w:rsid w:val="00A017B4"/>
    <w:rsid w:val="00A10582"/>
    <w:rsid w:val="00A13BB9"/>
    <w:rsid w:val="00A3169D"/>
    <w:rsid w:val="00A352BC"/>
    <w:rsid w:val="00A35D8B"/>
    <w:rsid w:val="00A57513"/>
    <w:rsid w:val="00A619FD"/>
    <w:rsid w:val="00A73915"/>
    <w:rsid w:val="00A75614"/>
    <w:rsid w:val="00A867B4"/>
    <w:rsid w:val="00A91DD7"/>
    <w:rsid w:val="00AA61D3"/>
    <w:rsid w:val="00AB170F"/>
    <w:rsid w:val="00AB5DFB"/>
    <w:rsid w:val="00AC3582"/>
    <w:rsid w:val="00AC4F74"/>
    <w:rsid w:val="00AC75CE"/>
    <w:rsid w:val="00AD68AF"/>
    <w:rsid w:val="00AE7042"/>
    <w:rsid w:val="00AF37C9"/>
    <w:rsid w:val="00AF4DA4"/>
    <w:rsid w:val="00B0001F"/>
    <w:rsid w:val="00B04CA0"/>
    <w:rsid w:val="00B14C3F"/>
    <w:rsid w:val="00B32A20"/>
    <w:rsid w:val="00B45347"/>
    <w:rsid w:val="00B52170"/>
    <w:rsid w:val="00B706CB"/>
    <w:rsid w:val="00B72EFF"/>
    <w:rsid w:val="00B82ABB"/>
    <w:rsid w:val="00B85438"/>
    <w:rsid w:val="00B90330"/>
    <w:rsid w:val="00B9080F"/>
    <w:rsid w:val="00B9605B"/>
    <w:rsid w:val="00BA4430"/>
    <w:rsid w:val="00BB02AB"/>
    <w:rsid w:val="00BE39B5"/>
    <w:rsid w:val="00BF0EAF"/>
    <w:rsid w:val="00BF1A35"/>
    <w:rsid w:val="00BF7A7A"/>
    <w:rsid w:val="00C04A3C"/>
    <w:rsid w:val="00C31D3E"/>
    <w:rsid w:val="00C33564"/>
    <w:rsid w:val="00C33FAB"/>
    <w:rsid w:val="00C51671"/>
    <w:rsid w:val="00C667EF"/>
    <w:rsid w:val="00C77E4E"/>
    <w:rsid w:val="00C82223"/>
    <w:rsid w:val="00C87C21"/>
    <w:rsid w:val="00C91C1B"/>
    <w:rsid w:val="00C96BFC"/>
    <w:rsid w:val="00CA2BF7"/>
    <w:rsid w:val="00CA38E0"/>
    <w:rsid w:val="00CA4349"/>
    <w:rsid w:val="00CA70FB"/>
    <w:rsid w:val="00CC14A5"/>
    <w:rsid w:val="00CD1D77"/>
    <w:rsid w:val="00CE0E97"/>
    <w:rsid w:val="00CF0091"/>
    <w:rsid w:val="00CF32A3"/>
    <w:rsid w:val="00D02914"/>
    <w:rsid w:val="00D048D7"/>
    <w:rsid w:val="00D04DC4"/>
    <w:rsid w:val="00D303AD"/>
    <w:rsid w:val="00D430E8"/>
    <w:rsid w:val="00D47AE6"/>
    <w:rsid w:val="00D507C3"/>
    <w:rsid w:val="00D52E55"/>
    <w:rsid w:val="00D556A0"/>
    <w:rsid w:val="00D628D8"/>
    <w:rsid w:val="00D64AC3"/>
    <w:rsid w:val="00D818C5"/>
    <w:rsid w:val="00D90348"/>
    <w:rsid w:val="00DA4313"/>
    <w:rsid w:val="00DB30EA"/>
    <w:rsid w:val="00DC4DDB"/>
    <w:rsid w:val="00DC60CE"/>
    <w:rsid w:val="00DD0201"/>
    <w:rsid w:val="00DE2571"/>
    <w:rsid w:val="00DF3A26"/>
    <w:rsid w:val="00E00CEA"/>
    <w:rsid w:val="00E0562D"/>
    <w:rsid w:val="00E13D41"/>
    <w:rsid w:val="00E151EE"/>
    <w:rsid w:val="00E36542"/>
    <w:rsid w:val="00E422E7"/>
    <w:rsid w:val="00E65621"/>
    <w:rsid w:val="00E80086"/>
    <w:rsid w:val="00E84594"/>
    <w:rsid w:val="00E9702D"/>
    <w:rsid w:val="00EB4BD1"/>
    <w:rsid w:val="00EC6DE6"/>
    <w:rsid w:val="00ED6401"/>
    <w:rsid w:val="00EE0ABC"/>
    <w:rsid w:val="00EE4C8F"/>
    <w:rsid w:val="00EF7D5D"/>
    <w:rsid w:val="00F200C8"/>
    <w:rsid w:val="00F31143"/>
    <w:rsid w:val="00F31A14"/>
    <w:rsid w:val="00F3508A"/>
    <w:rsid w:val="00F468E3"/>
    <w:rsid w:val="00F5271F"/>
    <w:rsid w:val="00F740C6"/>
    <w:rsid w:val="00F76622"/>
    <w:rsid w:val="00F84DBC"/>
    <w:rsid w:val="00FB4CDB"/>
    <w:rsid w:val="00FB6A78"/>
    <w:rsid w:val="00FC3706"/>
    <w:rsid w:val="00FD27A8"/>
    <w:rsid w:val="00FE23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D8B"/>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9"/>
    <w:qFormat/>
    <w:rsid w:val="00A35D8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A35D8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A35D8B"/>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A35D8B"/>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A35D8B"/>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A35D8B"/>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A35D8B"/>
    <w:pPr>
      <w:spacing w:line="276" w:lineRule="auto"/>
      <w:outlineLvl w:val="6"/>
    </w:pPr>
    <w:rPr>
      <w:rFonts w:asciiTheme="majorHAnsi" w:eastAsiaTheme="majorEastAsia" w:hAnsiTheme="majorHAnsi" w:cstheme="majorBidi"/>
      <w:i/>
      <w:iCs/>
      <w:sz w:val="22"/>
      <w:szCs w:val="22"/>
    </w:rPr>
  </w:style>
  <w:style w:type="paragraph" w:styleId="Heading8">
    <w:name w:val="heading 8"/>
    <w:basedOn w:val="Normal"/>
    <w:next w:val="Normal"/>
    <w:link w:val="Heading8Char"/>
    <w:uiPriority w:val="9"/>
    <w:semiHidden/>
    <w:unhideWhenUsed/>
    <w:qFormat/>
    <w:rsid w:val="00A35D8B"/>
    <w:pPr>
      <w:spacing w:line="276" w:lineRule="auto"/>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A35D8B"/>
    <w:pPr>
      <w:spacing w:line="276" w:lineRule="auto"/>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5D8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A35D8B"/>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A35D8B"/>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A35D8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35D8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35D8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35D8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35D8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35D8B"/>
    <w:rPr>
      <w:rFonts w:asciiTheme="majorHAnsi" w:eastAsiaTheme="majorEastAsia" w:hAnsiTheme="majorHAnsi" w:cstheme="majorBidi"/>
      <w:i/>
      <w:iCs/>
      <w:spacing w:val="5"/>
      <w:sz w:val="20"/>
      <w:szCs w:val="20"/>
    </w:rPr>
  </w:style>
  <w:style w:type="paragraph" w:customStyle="1" w:styleId="ParagraphIndent">
    <w:name w:val="ParagraphIndent"/>
    <w:qFormat/>
    <w:rsid w:val="00A35D8B"/>
    <w:pPr>
      <w:spacing w:after="0" w:line="240" w:lineRule="auto"/>
      <w:ind w:firstLine="360"/>
    </w:pPr>
    <w:rPr>
      <w:rFonts w:ascii="Times New Roman" w:eastAsia="Calibri" w:hAnsi="Times New Roman" w:cs="Times New Roman"/>
      <w:color w:val="000000"/>
      <w:sz w:val="24"/>
      <w:szCs w:val="24"/>
    </w:rPr>
  </w:style>
  <w:style w:type="paragraph" w:customStyle="1" w:styleId="ParagraphNoIndent">
    <w:name w:val="ParagraphNoIndent"/>
    <w:qFormat/>
    <w:rsid w:val="00A35D8B"/>
    <w:pPr>
      <w:spacing w:after="0" w:line="240" w:lineRule="auto"/>
    </w:pPr>
    <w:rPr>
      <w:rFonts w:ascii="Times New Roman" w:eastAsia="Times New Roman" w:hAnsi="Times New Roman" w:cs="Times New Roman"/>
      <w:bCs/>
      <w:sz w:val="24"/>
      <w:szCs w:val="24"/>
    </w:rPr>
  </w:style>
  <w:style w:type="paragraph" w:customStyle="1" w:styleId="ReportType">
    <w:name w:val="ReportType"/>
    <w:qFormat/>
    <w:rsid w:val="00A35D8B"/>
    <w:pPr>
      <w:spacing w:after="0" w:line="240" w:lineRule="auto"/>
    </w:pPr>
    <w:rPr>
      <w:rFonts w:ascii="Times New Roman" w:eastAsia="Times New Roman" w:hAnsi="Times New Roman" w:cs="Times New Roman"/>
      <w:b/>
      <w:bCs/>
      <w:i/>
      <w:sz w:val="36"/>
      <w:szCs w:val="36"/>
    </w:rPr>
  </w:style>
  <w:style w:type="paragraph" w:customStyle="1" w:styleId="NumberLine">
    <w:name w:val="NumberLine"/>
    <w:qFormat/>
    <w:rsid w:val="00A35D8B"/>
    <w:pPr>
      <w:spacing w:after="0" w:line="240" w:lineRule="auto"/>
    </w:pPr>
    <w:rPr>
      <w:rFonts w:ascii="Arial" w:eastAsia="Times New Roman" w:hAnsi="Arial" w:cs="Times New Roman"/>
      <w:b/>
      <w:bCs/>
      <w:sz w:val="28"/>
      <w:szCs w:val="28"/>
    </w:rPr>
  </w:style>
  <w:style w:type="paragraph" w:customStyle="1" w:styleId="ReportTitle">
    <w:name w:val="ReportTitle"/>
    <w:uiPriority w:val="99"/>
    <w:qFormat/>
    <w:rsid w:val="00A35D8B"/>
    <w:pPr>
      <w:spacing w:after="0" w:line="240" w:lineRule="auto"/>
    </w:pPr>
    <w:rPr>
      <w:rFonts w:ascii="Arial" w:eastAsia="Times New Roman" w:hAnsi="Arial" w:cs="Times New Roman"/>
      <w:b/>
      <w:bCs/>
      <w:sz w:val="36"/>
      <w:szCs w:val="36"/>
    </w:rPr>
  </w:style>
  <w:style w:type="paragraph" w:styleId="NormalWeb">
    <w:name w:val="Normal (Web)"/>
    <w:basedOn w:val="Normal"/>
    <w:uiPriority w:val="99"/>
    <w:rsid w:val="00A35D8B"/>
    <w:pPr>
      <w:spacing w:before="100" w:beforeAutospacing="1" w:after="100" w:afterAutospacing="1"/>
    </w:pPr>
    <w:rPr>
      <w:rFonts w:ascii="Times New Roman" w:hAnsi="Times New Roman"/>
      <w:szCs w:val="24"/>
    </w:rPr>
  </w:style>
  <w:style w:type="paragraph" w:customStyle="1" w:styleId="PageNumber">
    <w:name w:val="PageNumber"/>
    <w:qFormat/>
    <w:rsid w:val="00A35D8B"/>
    <w:pPr>
      <w:spacing w:after="0" w:line="240" w:lineRule="auto"/>
      <w:jc w:val="center"/>
    </w:pPr>
    <w:rPr>
      <w:rFonts w:ascii="Times New Roman" w:eastAsia="Calibri" w:hAnsi="Times New Roman" w:cs="Times New Roman"/>
      <w:sz w:val="24"/>
      <w:szCs w:val="24"/>
    </w:rPr>
  </w:style>
  <w:style w:type="paragraph" w:customStyle="1" w:styleId="FrontMatterHead">
    <w:name w:val="FrontMatterHead"/>
    <w:qFormat/>
    <w:rsid w:val="00A35D8B"/>
    <w:pPr>
      <w:keepNext/>
      <w:spacing w:before="240" w:after="60" w:line="240" w:lineRule="auto"/>
    </w:pPr>
    <w:rPr>
      <w:rFonts w:ascii="Arial" w:eastAsia="Calibri" w:hAnsi="Arial" w:cs="Arial"/>
      <w:b/>
      <w:sz w:val="32"/>
      <w:szCs w:val="32"/>
    </w:rPr>
  </w:style>
  <w:style w:type="table" w:customStyle="1" w:styleId="AHRQ1">
    <w:name w:val="AHRQ1"/>
    <w:basedOn w:val="TableGrid"/>
    <w:rsid w:val="00A35D8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A35D8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uiPriority w:val="39"/>
    <w:rsid w:val="00A35D8B"/>
    <w:rPr>
      <w:rFonts w:ascii="Times New Roman" w:hAnsi="Times New Roman"/>
      <w:szCs w:val="24"/>
      <w:lang w:val="en-CA"/>
    </w:rPr>
  </w:style>
  <w:style w:type="paragraph" w:styleId="TOC2">
    <w:name w:val="toc 2"/>
    <w:basedOn w:val="Normal"/>
    <w:next w:val="Normal"/>
    <w:autoRedefine/>
    <w:uiPriority w:val="39"/>
    <w:rsid w:val="00AA61D3"/>
    <w:pPr>
      <w:tabs>
        <w:tab w:val="right" w:leader="dot" w:pos="9350"/>
      </w:tabs>
      <w:ind w:left="360"/>
    </w:pPr>
    <w:rPr>
      <w:rFonts w:ascii="Times New Roman" w:hAnsi="Times New Roman"/>
      <w:szCs w:val="24"/>
      <w:lang w:val="en-CA"/>
    </w:rPr>
  </w:style>
  <w:style w:type="paragraph" w:customStyle="1" w:styleId="ChapterHeading">
    <w:name w:val="ChapterHeading"/>
    <w:qFormat/>
    <w:rsid w:val="00A35D8B"/>
    <w:pPr>
      <w:keepNext/>
      <w:spacing w:after="60" w:line="240" w:lineRule="auto"/>
      <w:jc w:val="center"/>
      <w:outlineLvl w:val="0"/>
    </w:pPr>
    <w:rPr>
      <w:rFonts w:ascii="Arial" w:eastAsia="Times New Roman" w:hAnsi="Arial" w:cs="Times New Roman"/>
      <w:b/>
      <w:bCs/>
      <w:sz w:val="36"/>
      <w:szCs w:val="24"/>
    </w:rPr>
  </w:style>
  <w:style w:type="paragraph" w:customStyle="1" w:styleId="Level1Heading">
    <w:name w:val="Level1Heading"/>
    <w:qFormat/>
    <w:rsid w:val="00A35D8B"/>
    <w:pPr>
      <w:keepNext/>
      <w:spacing w:before="240" w:after="60" w:line="240" w:lineRule="auto"/>
      <w:outlineLvl w:val="1"/>
    </w:pPr>
    <w:rPr>
      <w:rFonts w:ascii="Arial" w:eastAsia="Times New Roman" w:hAnsi="Arial" w:cs="Times New Roman"/>
      <w:b/>
      <w:bCs/>
      <w:sz w:val="32"/>
      <w:szCs w:val="24"/>
    </w:rPr>
  </w:style>
  <w:style w:type="paragraph" w:customStyle="1" w:styleId="Level2Heading">
    <w:name w:val="Level2Heading"/>
    <w:qFormat/>
    <w:rsid w:val="00A35D8B"/>
    <w:pPr>
      <w:keepNext/>
      <w:spacing w:before="240" w:after="60" w:line="240" w:lineRule="auto"/>
      <w:outlineLvl w:val="2"/>
    </w:pPr>
    <w:rPr>
      <w:rFonts w:ascii="Times New Roman" w:eastAsia="Times New Roman" w:hAnsi="Times New Roman" w:cs="Times New Roman"/>
      <w:b/>
      <w:bCs/>
      <w:sz w:val="32"/>
      <w:szCs w:val="24"/>
    </w:rPr>
  </w:style>
  <w:style w:type="paragraph" w:customStyle="1" w:styleId="TableTitle">
    <w:name w:val="TableTitle"/>
    <w:qFormat/>
    <w:rsid w:val="00A35D8B"/>
    <w:pPr>
      <w:keepNext/>
      <w:spacing w:before="240" w:after="0" w:line="240" w:lineRule="auto"/>
    </w:pPr>
    <w:rPr>
      <w:rFonts w:ascii="Arial" w:eastAsia="Calibri" w:hAnsi="Arial" w:cs="Times New Roman"/>
      <w:b/>
      <w:color w:val="000000"/>
      <w:sz w:val="20"/>
      <w:szCs w:val="24"/>
    </w:rPr>
  </w:style>
  <w:style w:type="paragraph" w:customStyle="1" w:styleId="TableNote">
    <w:name w:val="TableNote"/>
    <w:qFormat/>
    <w:rsid w:val="00A35D8B"/>
    <w:pPr>
      <w:spacing w:after="240" w:line="240" w:lineRule="auto"/>
    </w:pPr>
    <w:rPr>
      <w:rFonts w:ascii="Times New Roman" w:eastAsia="Times New Roman" w:hAnsi="Times New Roman" w:cs="Times New Roman"/>
      <w:bCs/>
      <w:sz w:val="18"/>
      <w:szCs w:val="24"/>
    </w:rPr>
  </w:style>
  <w:style w:type="paragraph" w:customStyle="1" w:styleId="Reference">
    <w:name w:val="Reference"/>
    <w:qFormat/>
    <w:rsid w:val="00A35D8B"/>
    <w:pPr>
      <w:keepLines/>
      <w:spacing w:before="120" w:after="120" w:line="240" w:lineRule="auto"/>
      <w:ind w:left="720" w:hanging="720"/>
    </w:pPr>
    <w:rPr>
      <w:rFonts w:ascii="Times New Roman" w:eastAsia="Times New Roman" w:hAnsi="Times New Roman" w:cs="Times New Roman"/>
      <w:bCs/>
      <w:sz w:val="20"/>
      <w:szCs w:val="24"/>
    </w:rPr>
  </w:style>
  <w:style w:type="paragraph" w:styleId="Header">
    <w:name w:val="header"/>
    <w:basedOn w:val="Normal"/>
    <w:link w:val="HeaderChar"/>
    <w:uiPriority w:val="99"/>
    <w:rsid w:val="00A35D8B"/>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A35D8B"/>
    <w:rPr>
      <w:rFonts w:ascii="Calibri" w:eastAsia="Calibri" w:hAnsi="Calibri" w:cs="Times New Roman"/>
    </w:rPr>
  </w:style>
  <w:style w:type="paragraph" w:customStyle="1" w:styleId="Level5Heading">
    <w:name w:val="Level5Heading"/>
    <w:qFormat/>
    <w:rsid w:val="00A35D8B"/>
    <w:pPr>
      <w:keepNext/>
      <w:spacing w:before="240" w:after="0" w:line="240" w:lineRule="auto"/>
      <w:outlineLvl w:val="5"/>
    </w:pPr>
    <w:rPr>
      <w:rFonts w:ascii="Arial" w:eastAsia="Times New Roman" w:hAnsi="Arial" w:cs="Times New Roman"/>
      <w:b/>
      <w:bCs/>
      <w:sz w:val="24"/>
      <w:szCs w:val="24"/>
    </w:rPr>
  </w:style>
  <w:style w:type="paragraph" w:customStyle="1" w:styleId="Level3Heading">
    <w:name w:val="Level3Heading"/>
    <w:qFormat/>
    <w:rsid w:val="00A35D8B"/>
    <w:pPr>
      <w:keepNext/>
      <w:spacing w:before="240" w:after="0" w:line="240" w:lineRule="auto"/>
      <w:outlineLvl w:val="3"/>
    </w:pPr>
    <w:rPr>
      <w:rFonts w:ascii="Arial" w:eastAsia="Times New Roman" w:hAnsi="Arial" w:cs="Times New Roman"/>
      <w:b/>
      <w:bCs/>
      <w:sz w:val="28"/>
      <w:szCs w:val="24"/>
    </w:rPr>
  </w:style>
  <w:style w:type="paragraph" w:styleId="BalloonText">
    <w:name w:val="Balloon Text"/>
    <w:basedOn w:val="Normal"/>
    <w:link w:val="BalloonTextChar"/>
    <w:uiPriority w:val="99"/>
    <w:semiHidden/>
    <w:rsid w:val="00A35D8B"/>
    <w:rPr>
      <w:rFonts w:ascii="Tahoma" w:hAnsi="Tahoma" w:cs="Tahoma"/>
      <w:sz w:val="16"/>
      <w:szCs w:val="16"/>
    </w:rPr>
  </w:style>
  <w:style w:type="character" w:customStyle="1" w:styleId="BalloonTextChar">
    <w:name w:val="Balloon Text Char"/>
    <w:basedOn w:val="DefaultParagraphFont"/>
    <w:link w:val="BalloonText"/>
    <w:uiPriority w:val="99"/>
    <w:semiHidden/>
    <w:rsid w:val="00A35D8B"/>
    <w:rPr>
      <w:rFonts w:ascii="Tahoma" w:eastAsia="Times New Roman" w:hAnsi="Tahoma" w:cs="Tahoma"/>
      <w:sz w:val="16"/>
      <w:szCs w:val="16"/>
    </w:rPr>
  </w:style>
  <w:style w:type="character" w:styleId="CommentReference">
    <w:name w:val="annotation reference"/>
    <w:semiHidden/>
    <w:rsid w:val="00A35D8B"/>
    <w:rPr>
      <w:rFonts w:cs="Times New Roman"/>
      <w:sz w:val="16"/>
      <w:szCs w:val="16"/>
    </w:rPr>
  </w:style>
  <w:style w:type="paragraph" w:styleId="CommentText">
    <w:name w:val="annotation text"/>
    <w:basedOn w:val="Normal"/>
    <w:link w:val="CommentTextChar"/>
    <w:rsid w:val="00A35D8B"/>
    <w:pPr>
      <w:spacing w:before="240" w:after="60"/>
    </w:pPr>
    <w:rPr>
      <w:rFonts w:ascii="Calibri" w:eastAsia="Calibri" w:hAnsi="Calibri"/>
      <w:sz w:val="20"/>
    </w:rPr>
  </w:style>
  <w:style w:type="character" w:customStyle="1" w:styleId="CommentTextChar">
    <w:name w:val="Comment Text Char"/>
    <w:basedOn w:val="DefaultParagraphFont"/>
    <w:link w:val="CommentText"/>
    <w:rsid w:val="00A35D8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rsid w:val="00A35D8B"/>
    <w:rPr>
      <w:b/>
      <w:bCs/>
    </w:rPr>
  </w:style>
  <w:style w:type="character" w:customStyle="1" w:styleId="CommentSubjectChar">
    <w:name w:val="Comment Subject Char"/>
    <w:basedOn w:val="CommentTextChar"/>
    <w:link w:val="CommentSubject"/>
    <w:uiPriority w:val="99"/>
    <w:semiHidden/>
    <w:rsid w:val="00A35D8B"/>
    <w:rPr>
      <w:rFonts w:ascii="Calibri" w:eastAsia="Calibri" w:hAnsi="Calibri" w:cs="Times New Roman"/>
      <w:b/>
      <w:bCs/>
      <w:sz w:val="20"/>
      <w:szCs w:val="20"/>
    </w:rPr>
  </w:style>
  <w:style w:type="paragraph" w:customStyle="1" w:styleId="PreparedForText">
    <w:name w:val="PreparedForText"/>
    <w:qFormat/>
    <w:rsid w:val="00A35D8B"/>
    <w:pPr>
      <w:spacing w:after="0" w:line="240" w:lineRule="auto"/>
    </w:pPr>
    <w:rPr>
      <w:rFonts w:ascii="Times New Roman" w:eastAsia="Times New Roman" w:hAnsi="Times New Roman" w:cs="Times New Roman"/>
      <w:bCs/>
      <w:sz w:val="24"/>
      <w:szCs w:val="24"/>
    </w:rPr>
  </w:style>
  <w:style w:type="paragraph" w:customStyle="1" w:styleId="ParagraphNoIndentBold">
    <w:name w:val="ParagraphNoIndentBold"/>
    <w:qFormat/>
    <w:rsid w:val="00A35D8B"/>
    <w:pPr>
      <w:spacing w:after="0" w:line="240" w:lineRule="auto"/>
    </w:pPr>
    <w:rPr>
      <w:rFonts w:ascii="Times New Roman" w:eastAsia="Times New Roman" w:hAnsi="Times New Roman" w:cs="Times New Roman"/>
      <w:b/>
      <w:bCs/>
      <w:sz w:val="24"/>
      <w:szCs w:val="24"/>
    </w:rPr>
  </w:style>
  <w:style w:type="paragraph" w:customStyle="1" w:styleId="ContractNumber">
    <w:name w:val="ContractNumber"/>
    <w:next w:val="ParagraphNoIndent"/>
    <w:qFormat/>
    <w:rsid w:val="00A35D8B"/>
    <w:pPr>
      <w:spacing w:after="0" w:line="240" w:lineRule="auto"/>
    </w:pPr>
    <w:rPr>
      <w:rFonts w:ascii="Times New Roman" w:eastAsia="Times New Roman" w:hAnsi="Times New Roman" w:cs="Times New Roman"/>
      <w:b/>
      <w:bCs/>
      <w:sz w:val="24"/>
      <w:szCs w:val="24"/>
    </w:rPr>
  </w:style>
  <w:style w:type="paragraph" w:customStyle="1" w:styleId="PreparedByText">
    <w:name w:val="PreparedByText"/>
    <w:qFormat/>
    <w:rsid w:val="00A35D8B"/>
    <w:pPr>
      <w:spacing w:after="0" w:line="240" w:lineRule="auto"/>
    </w:pPr>
    <w:rPr>
      <w:rFonts w:ascii="Times New Roman" w:eastAsia="Times New Roman" w:hAnsi="Times New Roman" w:cs="Times New Roman"/>
      <w:bCs/>
      <w:sz w:val="24"/>
      <w:szCs w:val="24"/>
    </w:rPr>
  </w:style>
  <w:style w:type="paragraph" w:customStyle="1" w:styleId="Investigators">
    <w:name w:val="Investigators"/>
    <w:qFormat/>
    <w:rsid w:val="00A35D8B"/>
    <w:pPr>
      <w:spacing w:after="0" w:line="240" w:lineRule="auto"/>
    </w:pPr>
    <w:rPr>
      <w:rFonts w:ascii="Times New Roman" w:eastAsia="Times New Roman" w:hAnsi="Times New Roman" w:cs="Times New Roman"/>
      <w:bCs/>
      <w:sz w:val="24"/>
      <w:szCs w:val="24"/>
    </w:rPr>
  </w:style>
  <w:style w:type="paragraph" w:customStyle="1" w:styleId="PublicationNumberDate">
    <w:name w:val="PublicationNumberDate"/>
    <w:qFormat/>
    <w:rsid w:val="00A35D8B"/>
    <w:pPr>
      <w:spacing w:after="0" w:line="240" w:lineRule="auto"/>
    </w:pPr>
    <w:rPr>
      <w:rFonts w:ascii="Times New Roman" w:eastAsia="Times New Roman" w:hAnsi="Times New Roman" w:cs="Times New Roman"/>
      <w:b/>
      <w:bCs/>
      <w:sz w:val="24"/>
      <w:szCs w:val="24"/>
    </w:rPr>
  </w:style>
  <w:style w:type="paragraph" w:customStyle="1" w:styleId="SuggestedCitation">
    <w:name w:val="SuggestedCitation"/>
    <w:qFormat/>
    <w:rsid w:val="00A35D8B"/>
    <w:pPr>
      <w:spacing w:after="0" w:line="240" w:lineRule="auto"/>
    </w:pPr>
    <w:rPr>
      <w:rFonts w:ascii="Times New Roman" w:eastAsia="Times New Roman" w:hAnsi="Times New Roman" w:cs="Times New Roman"/>
      <w:bCs/>
      <w:sz w:val="24"/>
      <w:szCs w:val="24"/>
    </w:rPr>
  </w:style>
  <w:style w:type="paragraph" w:customStyle="1" w:styleId="Contents">
    <w:name w:val="Contents"/>
    <w:qFormat/>
    <w:rsid w:val="00A35D8B"/>
    <w:pPr>
      <w:keepNext/>
      <w:spacing w:after="0" w:line="240" w:lineRule="auto"/>
      <w:jc w:val="center"/>
    </w:pPr>
    <w:rPr>
      <w:rFonts w:ascii="Arial" w:eastAsia="Calibri" w:hAnsi="Arial" w:cs="Arial"/>
      <w:b/>
      <w:sz w:val="36"/>
      <w:szCs w:val="32"/>
    </w:rPr>
  </w:style>
  <w:style w:type="paragraph" w:customStyle="1" w:styleId="ContentsSubhead">
    <w:name w:val="ContentsSubhead"/>
    <w:qFormat/>
    <w:rsid w:val="00A35D8B"/>
    <w:pPr>
      <w:keepNext/>
      <w:spacing w:before="240" w:after="0" w:line="240" w:lineRule="auto"/>
    </w:pPr>
    <w:rPr>
      <w:rFonts w:ascii="Times New Roman" w:eastAsia="Times New Roman" w:hAnsi="Times New Roman" w:cs="Times New Roman"/>
      <w:b/>
      <w:bCs/>
      <w:sz w:val="24"/>
      <w:szCs w:val="28"/>
    </w:rPr>
  </w:style>
  <w:style w:type="paragraph" w:customStyle="1" w:styleId="Level4Heading">
    <w:name w:val="Level4Heading"/>
    <w:qFormat/>
    <w:rsid w:val="00A35D8B"/>
    <w:pPr>
      <w:keepNext/>
      <w:spacing w:before="240" w:after="0" w:line="240" w:lineRule="auto"/>
      <w:outlineLvl w:val="4"/>
    </w:pPr>
    <w:rPr>
      <w:rFonts w:ascii="Times New Roman" w:eastAsia="Times New Roman" w:hAnsi="Times New Roman" w:cs="Times New Roman"/>
      <w:b/>
      <w:bCs/>
      <w:sz w:val="28"/>
      <w:szCs w:val="24"/>
    </w:rPr>
  </w:style>
  <w:style w:type="paragraph" w:customStyle="1" w:styleId="TableColumnHead">
    <w:name w:val="TableColumnHead"/>
    <w:autoRedefine/>
    <w:qFormat/>
    <w:rsid w:val="00A35D8B"/>
    <w:pPr>
      <w:spacing w:after="0" w:line="240" w:lineRule="auto"/>
    </w:pPr>
    <w:rPr>
      <w:rFonts w:ascii="Arial" w:eastAsia="Calibri" w:hAnsi="Arial" w:cs="Arial"/>
      <w:b/>
      <w:bCs/>
      <w:sz w:val="18"/>
      <w:szCs w:val="18"/>
    </w:rPr>
  </w:style>
  <w:style w:type="paragraph" w:customStyle="1" w:styleId="TableSubhead">
    <w:name w:val="TableSubhead"/>
    <w:qFormat/>
    <w:rsid w:val="00A35D8B"/>
    <w:pPr>
      <w:spacing w:after="0" w:line="240" w:lineRule="auto"/>
    </w:pPr>
    <w:rPr>
      <w:rFonts w:ascii="Arial" w:eastAsia="Calibri" w:hAnsi="Arial" w:cs="Arial"/>
      <w:b/>
      <w:i/>
      <w:sz w:val="18"/>
      <w:szCs w:val="18"/>
    </w:rPr>
  </w:style>
  <w:style w:type="paragraph" w:customStyle="1" w:styleId="TableText">
    <w:name w:val="TableText"/>
    <w:qFormat/>
    <w:rsid w:val="00A35D8B"/>
    <w:pPr>
      <w:spacing w:after="0" w:line="240" w:lineRule="auto"/>
    </w:pPr>
    <w:rPr>
      <w:rFonts w:ascii="Arial" w:eastAsia="Calibri" w:hAnsi="Arial" w:cs="Arial"/>
      <w:sz w:val="18"/>
      <w:szCs w:val="18"/>
    </w:rPr>
  </w:style>
  <w:style w:type="paragraph" w:styleId="Footer">
    <w:name w:val="footer"/>
    <w:basedOn w:val="Normal"/>
    <w:link w:val="FooterChar"/>
    <w:uiPriority w:val="99"/>
    <w:rsid w:val="00A35D8B"/>
    <w:pPr>
      <w:tabs>
        <w:tab w:val="center" w:pos="4680"/>
        <w:tab w:val="right" w:pos="9360"/>
      </w:tabs>
      <w:spacing w:before="240" w:after="60"/>
    </w:pPr>
    <w:rPr>
      <w:rFonts w:ascii="Calibri" w:eastAsia="Calibri" w:hAnsi="Calibri"/>
      <w:sz w:val="22"/>
      <w:szCs w:val="22"/>
    </w:rPr>
  </w:style>
  <w:style w:type="character" w:customStyle="1" w:styleId="FooterChar">
    <w:name w:val="Footer Char"/>
    <w:basedOn w:val="DefaultParagraphFont"/>
    <w:link w:val="Footer"/>
    <w:uiPriority w:val="99"/>
    <w:rsid w:val="00A35D8B"/>
    <w:rPr>
      <w:rFonts w:ascii="Calibri" w:eastAsia="Calibri" w:hAnsi="Calibri" w:cs="Times New Roman"/>
    </w:rPr>
  </w:style>
  <w:style w:type="paragraph" w:customStyle="1" w:styleId="Level6Heading">
    <w:name w:val="Level6Heading"/>
    <w:qFormat/>
    <w:rsid w:val="00A35D8B"/>
    <w:pPr>
      <w:keepNext/>
      <w:spacing w:before="240" w:after="0" w:line="240" w:lineRule="auto"/>
      <w:outlineLvl w:val="6"/>
    </w:pPr>
    <w:rPr>
      <w:rFonts w:ascii="Times New Roman" w:eastAsia="Times New Roman" w:hAnsi="Times New Roman" w:cs="Times New Roman"/>
      <w:b/>
      <w:bCs/>
      <w:sz w:val="24"/>
      <w:szCs w:val="24"/>
    </w:rPr>
  </w:style>
  <w:style w:type="paragraph" w:customStyle="1" w:styleId="Level7Heading">
    <w:name w:val="Level7Heading"/>
    <w:qFormat/>
    <w:rsid w:val="00A35D8B"/>
    <w:pPr>
      <w:keepNext/>
      <w:spacing w:after="0" w:line="240" w:lineRule="auto"/>
    </w:pPr>
    <w:rPr>
      <w:rFonts w:ascii="Times New Roman" w:eastAsia="Calibri" w:hAnsi="Times New Roman" w:cs="Times New Roman"/>
      <w:b/>
      <w:color w:val="000000"/>
      <w:sz w:val="24"/>
      <w:szCs w:val="24"/>
    </w:rPr>
  </w:style>
  <w:style w:type="paragraph" w:customStyle="1" w:styleId="Level8Heading">
    <w:name w:val="Level8Heading"/>
    <w:qFormat/>
    <w:rsid w:val="00A35D8B"/>
    <w:pPr>
      <w:keepNext/>
      <w:spacing w:after="0" w:line="240" w:lineRule="auto"/>
    </w:pPr>
    <w:rPr>
      <w:rFonts w:ascii="Times New Roman" w:eastAsia="Times New Roman" w:hAnsi="Times New Roman" w:cs="Times New Roman"/>
      <w:bCs/>
      <w:i/>
      <w:sz w:val="24"/>
      <w:szCs w:val="24"/>
    </w:rPr>
  </w:style>
  <w:style w:type="paragraph" w:customStyle="1" w:styleId="Bullet1">
    <w:name w:val="Bullet1"/>
    <w:basedOn w:val="Normal"/>
    <w:qFormat/>
    <w:rsid w:val="00A35D8B"/>
    <w:pPr>
      <w:numPr>
        <w:numId w:val="1"/>
      </w:numPr>
    </w:pPr>
    <w:rPr>
      <w:rFonts w:ascii="Times New Roman" w:eastAsia="Calibri" w:hAnsi="Times New Roman"/>
      <w:szCs w:val="24"/>
    </w:rPr>
  </w:style>
  <w:style w:type="paragraph" w:customStyle="1" w:styleId="Bullet2">
    <w:name w:val="Bullet2"/>
    <w:qFormat/>
    <w:rsid w:val="00A35D8B"/>
    <w:pPr>
      <w:numPr>
        <w:ilvl w:val="1"/>
        <w:numId w:val="1"/>
      </w:numPr>
      <w:spacing w:after="0" w:line="240" w:lineRule="auto"/>
      <w:ind w:left="1080"/>
    </w:pPr>
    <w:rPr>
      <w:rFonts w:ascii="Times New Roman" w:eastAsia="Times New Roman" w:hAnsi="Times New Roman" w:cs="Times New Roman"/>
      <w:bCs/>
      <w:sz w:val="24"/>
      <w:szCs w:val="24"/>
    </w:rPr>
  </w:style>
  <w:style w:type="paragraph" w:customStyle="1" w:styleId="TableCenteredText">
    <w:name w:val="TableCenteredText"/>
    <w:qFormat/>
    <w:rsid w:val="00A35D8B"/>
    <w:pPr>
      <w:spacing w:after="0" w:line="240" w:lineRule="auto"/>
      <w:jc w:val="center"/>
    </w:pPr>
    <w:rPr>
      <w:rFonts w:ascii="Arial" w:eastAsia="Calibri" w:hAnsi="Arial" w:cs="Arial"/>
      <w:sz w:val="18"/>
      <w:szCs w:val="18"/>
    </w:rPr>
  </w:style>
  <w:style w:type="paragraph" w:customStyle="1" w:styleId="TableLeftText">
    <w:name w:val="TableLeftText"/>
    <w:qFormat/>
    <w:rsid w:val="00A35D8B"/>
    <w:pPr>
      <w:spacing w:after="0" w:line="240" w:lineRule="auto"/>
    </w:pPr>
    <w:rPr>
      <w:rFonts w:ascii="Arial" w:eastAsia="Calibri" w:hAnsi="Arial" w:cs="Arial"/>
      <w:sz w:val="18"/>
      <w:szCs w:val="18"/>
    </w:rPr>
  </w:style>
  <w:style w:type="paragraph" w:customStyle="1" w:styleId="TableBoldText">
    <w:name w:val="TableBoldText"/>
    <w:qFormat/>
    <w:rsid w:val="00A35D8B"/>
    <w:pPr>
      <w:spacing w:after="0" w:line="240" w:lineRule="auto"/>
    </w:pPr>
    <w:rPr>
      <w:rFonts w:ascii="Arial" w:eastAsia="Calibri" w:hAnsi="Arial" w:cs="Arial"/>
      <w:b/>
      <w:sz w:val="18"/>
      <w:szCs w:val="18"/>
    </w:rPr>
  </w:style>
  <w:style w:type="paragraph" w:customStyle="1" w:styleId="Studies1">
    <w:name w:val="Studies1"/>
    <w:qFormat/>
    <w:rsid w:val="00A35D8B"/>
    <w:pPr>
      <w:keepLines/>
      <w:spacing w:before="120" w:after="120" w:line="240" w:lineRule="auto"/>
    </w:pPr>
    <w:rPr>
      <w:rFonts w:ascii="Times New Roman" w:eastAsia="Calibri" w:hAnsi="Times New Roman" w:cs="Arial"/>
      <w:color w:val="000000"/>
      <w:sz w:val="24"/>
      <w:szCs w:val="32"/>
    </w:rPr>
  </w:style>
  <w:style w:type="paragraph" w:customStyle="1" w:styleId="Studies2">
    <w:name w:val="Studies2"/>
    <w:qFormat/>
    <w:rsid w:val="00A35D8B"/>
    <w:pPr>
      <w:keepLines/>
      <w:numPr>
        <w:numId w:val="2"/>
      </w:numPr>
      <w:spacing w:before="120" w:after="120" w:line="240" w:lineRule="auto"/>
      <w:ind w:hanging="720"/>
    </w:pPr>
    <w:rPr>
      <w:rFonts w:ascii="Times New Roman" w:eastAsia="Calibri" w:hAnsi="Times New Roman" w:cs="Times New Roman"/>
      <w:color w:val="000000"/>
      <w:sz w:val="24"/>
      <w:szCs w:val="24"/>
    </w:rPr>
  </w:style>
  <w:style w:type="paragraph" w:customStyle="1" w:styleId="NumberedList">
    <w:name w:val="NumberedList"/>
    <w:basedOn w:val="Bullet1"/>
    <w:qFormat/>
    <w:rsid w:val="00A35D8B"/>
    <w:pPr>
      <w:numPr>
        <w:numId w:val="3"/>
      </w:numPr>
    </w:pPr>
  </w:style>
  <w:style w:type="paragraph" w:customStyle="1" w:styleId="ReportSubtitle">
    <w:name w:val="ReportSubtitle"/>
    <w:qFormat/>
    <w:rsid w:val="00A35D8B"/>
    <w:pPr>
      <w:spacing w:after="0" w:line="240" w:lineRule="auto"/>
    </w:pPr>
    <w:rPr>
      <w:rFonts w:ascii="Arial" w:eastAsia="Times New Roman" w:hAnsi="Arial" w:cs="Times New Roman"/>
      <w:b/>
      <w:bCs/>
      <w:sz w:val="24"/>
      <w:szCs w:val="24"/>
    </w:rPr>
  </w:style>
  <w:style w:type="paragraph" w:customStyle="1" w:styleId="FrontMatterSubhead">
    <w:name w:val="FrontMatterSubhead"/>
    <w:qFormat/>
    <w:rsid w:val="00A35D8B"/>
    <w:pPr>
      <w:keepNext/>
      <w:spacing w:before="120" w:after="0" w:line="240" w:lineRule="auto"/>
    </w:pPr>
    <w:rPr>
      <w:rFonts w:ascii="Arial" w:eastAsia="Calibri" w:hAnsi="Arial" w:cs="Arial"/>
      <w:b/>
      <w:sz w:val="24"/>
      <w:szCs w:val="32"/>
    </w:rPr>
  </w:style>
  <w:style w:type="character" w:styleId="Hyperlink">
    <w:name w:val="Hyperlink"/>
    <w:uiPriority w:val="99"/>
    <w:rsid w:val="00A35D8B"/>
    <w:rPr>
      <w:rFonts w:cs="Times New Roman"/>
      <w:color w:val="0000FF"/>
      <w:u w:val="single"/>
    </w:rPr>
  </w:style>
  <w:style w:type="paragraph" w:customStyle="1" w:styleId="BodyText">
    <w:name w:val="BodyText"/>
    <w:basedOn w:val="Normal"/>
    <w:link w:val="BodyTextChar"/>
    <w:rsid w:val="00A35D8B"/>
    <w:pPr>
      <w:spacing w:after="120"/>
    </w:pPr>
    <w:rPr>
      <w:rFonts w:ascii="Times New Roman" w:hAnsi="Times New Roman"/>
      <w:szCs w:val="24"/>
    </w:rPr>
  </w:style>
  <w:style w:type="character" w:customStyle="1" w:styleId="BodyTextChar">
    <w:name w:val="BodyText Char"/>
    <w:link w:val="BodyText"/>
    <w:locked/>
    <w:rsid w:val="00A35D8B"/>
    <w:rPr>
      <w:rFonts w:ascii="Times New Roman" w:eastAsia="Times New Roman" w:hAnsi="Times New Roman" w:cs="Times New Roman"/>
      <w:sz w:val="24"/>
      <w:szCs w:val="24"/>
    </w:rPr>
  </w:style>
  <w:style w:type="paragraph" w:customStyle="1" w:styleId="TitlePageReportNumber">
    <w:name w:val="Title Page Report Number"/>
    <w:basedOn w:val="Normal"/>
    <w:rsid w:val="00A35D8B"/>
    <w:rPr>
      <w:rFonts w:ascii="Arial" w:eastAsia="Calibri" w:hAnsi="Arial"/>
      <w:b/>
      <w:sz w:val="28"/>
    </w:rPr>
  </w:style>
  <w:style w:type="paragraph" w:customStyle="1" w:styleId="Default">
    <w:name w:val="Default"/>
    <w:rsid w:val="00A35D8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bstractText">
    <w:name w:val="Abstract Text"/>
    <w:basedOn w:val="ParagraphNoIndent"/>
    <w:uiPriority w:val="99"/>
    <w:rsid w:val="00A35D8B"/>
    <w:pPr>
      <w:spacing w:after="120"/>
    </w:pPr>
  </w:style>
  <w:style w:type="paragraph" w:customStyle="1" w:styleId="KeyQuestionbullets">
    <w:name w:val="KeyQuestion bullets"/>
    <w:basedOn w:val="Normal"/>
    <w:uiPriority w:val="99"/>
    <w:rsid w:val="00A35D8B"/>
    <w:pPr>
      <w:numPr>
        <w:numId w:val="4"/>
      </w:numPr>
    </w:pPr>
    <w:rPr>
      <w:rFonts w:ascii="Arial" w:hAnsi="Arial"/>
      <w:bCs/>
      <w:sz w:val="28"/>
      <w:szCs w:val="24"/>
    </w:rPr>
  </w:style>
  <w:style w:type="paragraph" w:styleId="Revision">
    <w:name w:val="Revision"/>
    <w:hidden/>
    <w:uiPriority w:val="99"/>
    <w:semiHidden/>
    <w:rsid w:val="00A35D8B"/>
    <w:pPr>
      <w:spacing w:after="0" w:line="240" w:lineRule="auto"/>
    </w:pPr>
    <w:rPr>
      <w:rFonts w:ascii="Times" w:eastAsia="Times New Roman" w:hAnsi="Times" w:cs="Times New Roman"/>
      <w:sz w:val="24"/>
      <w:szCs w:val="20"/>
    </w:rPr>
  </w:style>
  <w:style w:type="paragraph" w:styleId="ListParagraph">
    <w:name w:val="List Paragraph"/>
    <w:basedOn w:val="Normal"/>
    <w:uiPriority w:val="34"/>
    <w:qFormat/>
    <w:rsid w:val="00A35D8B"/>
    <w:pPr>
      <w:ind w:left="720"/>
      <w:contextualSpacing/>
    </w:pPr>
  </w:style>
  <w:style w:type="paragraph" w:customStyle="1" w:styleId="BulletBlank">
    <w:name w:val="BulletBlank"/>
    <w:basedOn w:val="Bullet1"/>
    <w:qFormat/>
    <w:rsid w:val="00A35D8B"/>
    <w:pPr>
      <w:numPr>
        <w:numId w:val="0"/>
      </w:numPr>
    </w:pPr>
  </w:style>
  <w:style w:type="paragraph" w:customStyle="1" w:styleId="TableBullets">
    <w:name w:val="TableBullets"/>
    <w:basedOn w:val="Normal"/>
    <w:uiPriority w:val="99"/>
    <w:rsid w:val="00A35D8B"/>
    <w:pPr>
      <w:numPr>
        <w:numId w:val="5"/>
      </w:numPr>
      <w:ind w:left="360"/>
    </w:pPr>
    <w:rPr>
      <w:rFonts w:ascii="Arial" w:eastAsia="Calibri" w:hAnsi="Arial" w:cs="Arial"/>
      <w:sz w:val="18"/>
      <w:szCs w:val="18"/>
    </w:rPr>
  </w:style>
  <w:style w:type="paragraph" w:customStyle="1" w:styleId="FigureTitle">
    <w:name w:val="FigureTitle"/>
    <w:basedOn w:val="TableTitle"/>
    <w:qFormat/>
    <w:rsid w:val="00A35D8B"/>
    <w:rPr>
      <w:lang w:val="fr-FR"/>
    </w:rPr>
  </w:style>
  <w:style w:type="paragraph" w:customStyle="1" w:styleId="bullets-1">
    <w:name w:val="bullets - 1"/>
    <w:uiPriority w:val="99"/>
    <w:rsid w:val="00A35D8B"/>
    <w:pPr>
      <w:numPr>
        <w:numId w:val="6"/>
      </w:numPr>
      <w:spacing w:after="0" w:line="240" w:lineRule="auto"/>
      <w:ind w:left="720"/>
    </w:pPr>
    <w:rPr>
      <w:rFonts w:ascii="Times New Roman" w:eastAsia="MS Mincho" w:hAnsi="Times New Roman" w:cs="Arial"/>
      <w:bCs/>
      <w:sz w:val="24"/>
      <w:szCs w:val="24"/>
    </w:rPr>
  </w:style>
  <w:style w:type="paragraph" w:customStyle="1" w:styleId="TableBold">
    <w:name w:val="TableBold"/>
    <w:basedOn w:val="TableLeftText"/>
    <w:uiPriority w:val="99"/>
    <w:rsid w:val="00A35D8B"/>
    <w:rPr>
      <w:rFonts w:eastAsia="Times New Roman"/>
    </w:rPr>
  </w:style>
  <w:style w:type="paragraph" w:customStyle="1" w:styleId="TableText0">
    <w:name w:val="Table Text"/>
    <w:link w:val="TableTextChar"/>
    <w:qFormat/>
    <w:rsid w:val="00A35D8B"/>
    <w:pPr>
      <w:spacing w:after="0" w:line="240" w:lineRule="auto"/>
    </w:pPr>
    <w:rPr>
      <w:rFonts w:ascii="Arial" w:eastAsia="Calibri" w:hAnsi="Arial" w:cs="Times New Roman"/>
    </w:rPr>
  </w:style>
  <w:style w:type="character" w:customStyle="1" w:styleId="TableTextChar">
    <w:name w:val="Table Text Char"/>
    <w:link w:val="TableText0"/>
    <w:locked/>
    <w:rsid w:val="00A35D8B"/>
    <w:rPr>
      <w:rFonts w:ascii="Arial" w:eastAsia="Calibri" w:hAnsi="Arial" w:cs="Times New Roman"/>
    </w:rPr>
  </w:style>
  <w:style w:type="paragraph" w:customStyle="1" w:styleId="text-bullets3">
    <w:name w:val="text - bullets 3"/>
    <w:basedOn w:val="Normal"/>
    <w:uiPriority w:val="99"/>
    <w:rsid w:val="00A35D8B"/>
    <w:pPr>
      <w:widowControl w:val="0"/>
      <w:numPr>
        <w:numId w:val="7"/>
      </w:numPr>
      <w:ind w:left="1080"/>
    </w:pPr>
    <w:rPr>
      <w:rFonts w:ascii="Times New Roman" w:hAnsi="Times New Roman"/>
      <w:szCs w:val="24"/>
    </w:rPr>
  </w:style>
  <w:style w:type="character" w:styleId="Emphasis">
    <w:name w:val="Emphasis"/>
    <w:uiPriority w:val="20"/>
    <w:qFormat/>
    <w:rsid w:val="00A35D8B"/>
    <w:rPr>
      <w:i/>
      <w:iCs/>
    </w:rPr>
  </w:style>
  <w:style w:type="paragraph" w:customStyle="1" w:styleId="ES-Level1Heading">
    <w:name w:val="ES-Level1Heading"/>
    <w:basedOn w:val="Level1Heading"/>
    <w:qFormat/>
    <w:rsid w:val="00A35D8B"/>
  </w:style>
  <w:style w:type="paragraph" w:customStyle="1" w:styleId="ES-Level2Heading">
    <w:name w:val="ES-Level2Heading"/>
    <w:basedOn w:val="Level2Heading"/>
    <w:qFormat/>
    <w:rsid w:val="00A35D8B"/>
  </w:style>
  <w:style w:type="paragraph" w:customStyle="1" w:styleId="TableHeaderRox">
    <w:name w:val="TableHeaderRox"/>
    <w:basedOn w:val="Normal"/>
    <w:qFormat/>
    <w:rsid w:val="00A35D8B"/>
    <w:rPr>
      <w:rFonts w:ascii="Arial" w:hAnsi="Arial"/>
      <w:b/>
      <w:sz w:val="18"/>
    </w:rPr>
  </w:style>
  <w:style w:type="paragraph" w:customStyle="1" w:styleId="ES-KeyQuestion">
    <w:name w:val="ES-KeyQuestion"/>
    <w:basedOn w:val="Normal"/>
    <w:qFormat/>
    <w:rsid w:val="00A35D8B"/>
  </w:style>
  <w:style w:type="paragraph" w:styleId="TOC3">
    <w:name w:val="toc 3"/>
    <w:basedOn w:val="Normal"/>
    <w:next w:val="Normal"/>
    <w:autoRedefine/>
    <w:uiPriority w:val="39"/>
    <w:rsid w:val="00DF3A26"/>
    <w:pPr>
      <w:tabs>
        <w:tab w:val="right" w:leader="dot" w:pos="9350"/>
      </w:tabs>
    </w:pPr>
  </w:style>
  <w:style w:type="paragraph" w:styleId="TOC5">
    <w:name w:val="toc 5"/>
    <w:basedOn w:val="Normal"/>
    <w:next w:val="Normal"/>
    <w:autoRedefine/>
    <w:uiPriority w:val="39"/>
    <w:rsid w:val="00A35D8B"/>
    <w:pPr>
      <w:tabs>
        <w:tab w:val="right" w:leader="dot" w:pos="9350"/>
      </w:tabs>
      <w:ind w:left="1260" w:hanging="1260"/>
    </w:pPr>
    <w:rPr>
      <w:noProof/>
    </w:rPr>
  </w:style>
  <w:style w:type="character" w:styleId="PageNumber0">
    <w:name w:val="page number"/>
    <w:rsid w:val="00A35D8B"/>
    <w:rPr>
      <w:rFonts w:ascii="Times New Roman" w:hAnsi="Times New Roman"/>
      <w:b w:val="0"/>
      <w:sz w:val="24"/>
    </w:rPr>
  </w:style>
  <w:style w:type="paragraph" w:styleId="BodyText0">
    <w:name w:val="Body Text"/>
    <w:basedOn w:val="Normal"/>
    <w:link w:val="BodyTextChar0"/>
    <w:uiPriority w:val="99"/>
    <w:semiHidden/>
    <w:unhideWhenUsed/>
    <w:rsid w:val="00A35D8B"/>
    <w:pPr>
      <w:spacing w:after="120"/>
    </w:pPr>
  </w:style>
  <w:style w:type="character" w:customStyle="1" w:styleId="BodyTextChar0">
    <w:name w:val="Body Text Char"/>
    <w:basedOn w:val="DefaultParagraphFont"/>
    <w:link w:val="BodyText0"/>
    <w:uiPriority w:val="99"/>
    <w:semiHidden/>
    <w:rsid w:val="00A35D8B"/>
    <w:rPr>
      <w:rFonts w:ascii="Times" w:eastAsia="Times New Roman" w:hAnsi="Times" w:cs="Times New Roman"/>
      <w:sz w:val="24"/>
      <w:szCs w:val="20"/>
    </w:rPr>
  </w:style>
  <w:style w:type="paragraph" w:styleId="BodyTextFirstIndent">
    <w:name w:val="Body Text First Indent"/>
    <w:basedOn w:val="BodyText0"/>
    <w:link w:val="BodyTextFirstIndentChar"/>
    <w:uiPriority w:val="99"/>
    <w:rsid w:val="00A35D8B"/>
    <w:pPr>
      <w:spacing w:after="0"/>
      <w:ind w:firstLine="360"/>
    </w:pPr>
    <w:rPr>
      <w:rFonts w:ascii="Times New Roman" w:hAnsi="Times New Roman"/>
    </w:rPr>
  </w:style>
  <w:style w:type="character" w:customStyle="1" w:styleId="BodyTextFirstIndentChar">
    <w:name w:val="Body Text First Indent Char"/>
    <w:basedOn w:val="BodyTextChar0"/>
    <w:link w:val="BodyTextFirstIndent"/>
    <w:uiPriority w:val="99"/>
    <w:rsid w:val="00A35D8B"/>
    <w:rPr>
      <w:rFonts w:ascii="Times New Roman" w:eastAsia="Times New Roman" w:hAnsi="Times New Roman" w:cs="Times New Roman"/>
      <w:sz w:val="24"/>
      <w:szCs w:val="20"/>
    </w:rPr>
  </w:style>
  <w:style w:type="paragraph" w:customStyle="1" w:styleId="instructionsbullets">
    <w:name w:val="instructions bullets"/>
    <w:basedOn w:val="Normal"/>
    <w:rsid w:val="00A35D8B"/>
    <w:pPr>
      <w:numPr>
        <w:numId w:val="9"/>
      </w:numPr>
      <w:shd w:val="clear" w:color="auto" w:fill="FFFFFF"/>
      <w:spacing w:before="120" w:after="120"/>
      <w:ind w:left="770"/>
      <w:contextualSpacing/>
    </w:pPr>
    <w:rPr>
      <w:rFonts w:ascii="Arial" w:hAnsi="Arial" w:cs="Arial"/>
      <w:sz w:val="20"/>
    </w:rPr>
  </w:style>
  <w:style w:type="paragraph" w:customStyle="1" w:styleId="Bullet-1">
    <w:name w:val="Bullet-1"/>
    <w:basedOn w:val="NoSpacing"/>
    <w:qFormat/>
    <w:rsid w:val="00A35D8B"/>
    <w:pPr>
      <w:numPr>
        <w:numId w:val="8"/>
      </w:numPr>
      <w:spacing w:before="60" w:after="60"/>
      <w:ind w:left="1080"/>
      <w:outlineLvl w:val="1"/>
    </w:pPr>
    <w:rPr>
      <w:rFonts w:ascii="Arial" w:eastAsia="Times New Roman" w:hAnsi="Arial" w:cs="Times New Roman"/>
      <w:szCs w:val="24"/>
    </w:rPr>
  </w:style>
  <w:style w:type="paragraph" w:styleId="NoSpacing">
    <w:name w:val="No Spacing"/>
    <w:uiPriority w:val="1"/>
    <w:qFormat/>
    <w:rsid w:val="00A35D8B"/>
    <w:pPr>
      <w:spacing w:after="0" w:line="240" w:lineRule="auto"/>
    </w:pPr>
    <w:rPr>
      <w:rFonts w:ascii="Calibri" w:eastAsia="Calibri" w:hAnsi="Calibri" w:cs="Arial"/>
    </w:rPr>
  </w:style>
  <w:style w:type="paragraph" w:customStyle="1" w:styleId="Bullet-2">
    <w:name w:val="Bullet-2"/>
    <w:basedOn w:val="NoSpacing"/>
    <w:qFormat/>
    <w:rsid w:val="00A35D8B"/>
    <w:pPr>
      <w:numPr>
        <w:ilvl w:val="2"/>
        <w:numId w:val="10"/>
      </w:numPr>
    </w:pPr>
    <w:rPr>
      <w:rFonts w:ascii="Arial" w:eastAsia="Times New Roman" w:hAnsi="Arial"/>
      <w:sz w:val="20"/>
      <w:szCs w:val="20"/>
    </w:rPr>
  </w:style>
  <w:style w:type="paragraph" w:customStyle="1" w:styleId="Bullet-3">
    <w:name w:val="Bullet-3"/>
    <w:basedOn w:val="Bullet-2"/>
    <w:qFormat/>
    <w:rsid w:val="00A35D8B"/>
    <w:pPr>
      <w:numPr>
        <w:ilvl w:val="3"/>
        <w:numId w:val="11"/>
      </w:numPr>
      <w:ind w:left="720" w:hanging="319"/>
    </w:pPr>
  </w:style>
  <w:style w:type="paragraph" w:customStyle="1" w:styleId="NOTE">
    <w:name w:val="NOTE:"/>
    <w:basedOn w:val="Normal"/>
    <w:qFormat/>
    <w:rsid w:val="00A35D8B"/>
    <w:pPr>
      <w:spacing w:before="120" w:after="120"/>
      <w:jc w:val="center"/>
    </w:pPr>
    <w:rPr>
      <w:rFonts w:ascii="Arial" w:hAnsi="Arial" w:cs="Arial"/>
      <w:b/>
      <w:sz w:val="20"/>
      <w:szCs w:val="18"/>
    </w:rPr>
  </w:style>
  <w:style w:type="paragraph" w:customStyle="1" w:styleId="Bullet-1-blank">
    <w:name w:val="Bullet-1-blank"/>
    <w:basedOn w:val="Bullet-1"/>
    <w:qFormat/>
    <w:rsid w:val="00A35D8B"/>
    <w:pPr>
      <w:numPr>
        <w:numId w:val="0"/>
      </w:numPr>
      <w:ind w:left="720" w:hanging="360"/>
    </w:pPr>
    <w:rPr>
      <w:rFonts w:ascii="Times New Roman" w:hAnsi="Times New Roman"/>
      <w:sz w:val="24"/>
    </w:rPr>
  </w:style>
  <w:style w:type="character" w:customStyle="1" w:styleId="apple-style-span">
    <w:name w:val="apple-style-span"/>
    <w:basedOn w:val="DefaultParagraphFont"/>
    <w:rsid w:val="00A35D8B"/>
  </w:style>
  <w:style w:type="paragraph" w:customStyle="1" w:styleId="TableTextRef">
    <w:name w:val="Table Text Ref"/>
    <w:qFormat/>
    <w:rsid w:val="00A35D8B"/>
    <w:pPr>
      <w:spacing w:before="120" w:after="0" w:line="240" w:lineRule="auto"/>
    </w:pPr>
    <w:rPr>
      <w:rFonts w:ascii="Arial" w:eastAsia="Times New Roman" w:hAnsi="Arial" w:cs="Arial"/>
      <w:sz w:val="20"/>
      <w:szCs w:val="20"/>
    </w:rPr>
  </w:style>
  <w:style w:type="paragraph" w:customStyle="1" w:styleId="NOTEText">
    <w:name w:val="NOTE: Text"/>
    <w:basedOn w:val="NOTE"/>
    <w:qFormat/>
    <w:rsid w:val="00A35D8B"/>
    <w:pPr>
      <w:ind w:firstLine="720"/>
      <w:jc w:val="left"/>
    </w:pPr>
    <w:rPr>
      <w:b w:val="0"/>
    </w:rPr>
  </w:style>
  <w:style w:type="paragraph" w:customStyle="1" w:styleId="bullet-4">
    <w:name w:val="bullet-4"/>
    <w:basedOn w:val="Bullet-1"/>
    <w:qFormat/>
    <w:rsid w:val="00A35D8B"/>
    <w:pPr>
      <w:keepNext/>
      <w:numPr>
        <w:ilvl w:val="1"/>
        <w:numId w:val="12"/>
      </w:numPr>
      <w:spacing w:before="0" w:after="0"/>
      <w:ind w:left="1062"/>
    </w:pPr>
    <w:rPr>
      <w:rFonts w:cs="Arial"/>
      <w:sz w:val="20"/>
      <w:szCs w:val="20"/>
    </w:rPr>
  </w:style>
  <w:style w:type="paragraph" w:customStyle="1" w:styleId="background">
    <w:name w:val="background"/>
    <w:basedOn w:val="Normal"/>
    <w:link w:val="backgroundChar"/>
    <w:rsid w:val="00A35D8B"/>
    <w:pPr>
      <w:shd w:val="clear" w:color="auto" w:fill="FFFFFF"/>
      <w:spacing w:after="120"/>
    </w:pPr>
    <w:rPr>
      <w:rFonts w:ascii="Times New Roman" w:eastAsia="Calibri" w:hAnsi="Times New Roman"/>
      <w:szCs w:val="19"/>
    </w:rPr>
  </w:style>
  <w:style w:type="character" w:customStyle="1" w:styleId="backgroundChar">
    <w:name w:val="background Char"/>
    <w:link w:val="background"/>
    <w:rsid w:val="00A35D8B"/>
    <w:rPr>
      <w:rFonts w:ascii="Times New Roman" w:eastAsia="Calibri" w:hAnsi="Times New Roman" w:cs="Times New Roman"/>
      <w:sz w:val="24"/>
      <w:szCs w:val="19"/>
      <w:shd w:val="clear" w:color="auto" w:fill="FFFFFF"/>
    </w:rPr>
  </w:style>
  <w:style w:type="paragraph" w:customStyle="1" w:styleId="indentedbullets">
    <w:name w:val="indented bullets"/>
    <w:basedOn w:val="Normal"/>
    <w:rsid w:val="00A35D8B"/>
    <w:pPr>
      <w:numPr>
        <w:numId w:val="13"/>
      </w:numPr>
      <w:shd w:val="clear" w:color="auto" w:fill="FFFFFF"/>
    </w:pPr>
    <w:rPr>
      <w:rFonts w:ascii="Times New Roman" w:eastAsia="Calibri" w:hAnsi="Times New Roman" w:cs="Arial"/>
    </w:rPr>
  </w:style>
  <w:style w:type="paragraph" w:customStyle="1" w:styleId="KQstem">
    <w:name w:val="KQ stem"/>
    <w:basedOn w:val="Normal"/>
    <w:link w:val="KQstemChar"/>
    <w:rsid w:val="00A35D8B"/>
    <w:pPr>
      <w:shd w:val="clear" w:color="auto" w:fill="FFFFFF"/>
      <w:ind w:left="360" w:hanging="360"/>
    </w:pPr>
    <w:rPr>
      <w:rFonts w:ascii="Times New Roman" w:eastAsia="Calibri" w:hAnsi="Times New Roman"/>
    </w:rPr>
  </w:style>
  <w:style w:type="character" w:customStyle="1" w:styleId="KQstemChar">
    <w:name w:val="KQ stem Char"/>
    <w:link w:val="KQstem"/>
    <w:rsid w:val="00A35D8B"/>
    <w:rPr>
      <w:rFonts w:ascii="Times New Roman" w:eastAsia="Calibri" w:hAnsi="Times New Roman" w:cs="Times New Roman"/>
      <w:sz w:val="24"/>
      <w:szCs w:val="20"/>
      <w:shd w:val="clear" w:color="auto" w:fill="FFFFFF"/>
    </w:rPr>
  </w:style>
  <w:style w:type="paragraph" w:customStyle="1" w:styleId="kqstembullets">
    <w:name w:val="kq stem bullets"/>
    <w:basedOn w:val="KQstem"/>
    <w:qFormat/>
    <w:rsid w:val="00A35D8B"/>
    <w:pPr>
      <w:ind w:left="720"/>
    </w:pPr>
    <w:rPr>
      <w:szCs w:val="24"/>
    </w:rPr>
  </w:style>
  <w:style w:type="paragraph" w:customStyle="1" w:styleId="TableTitle0">
    <w:name w:val="Table Title"/>
    <w:basedOn w:val="Normal"/>
    <w:link w:val="TableTitleChar"/>
    <w:rsid w:val="00A35D8B"/>
    <w:pPr>
      <w:spacing w:before="120"/>
    </w:pPr>
    <w:rPr>
      <w:rFonts w:ascii="Arial" w:eastAsia="Calibri" w:hAnsi="Arial"/>
      <w:b/>
      <w:sz w:val="20"/>
      <w:szCs w:val="22"/>
    </w:rPr>
  </w:style>
  <w:style w:type="character" w:customStyle="1" w:styleId="TableTitleChar">
    <w:name w:val="Table Title Char"/>
    <w:link w:val="TableTitle0"/>
    <w:locked/>
    <w:rsid w:val="00A35D8B"/>
    <w:rPr>
      <w:rFonts w:ascii="Arial" w:eastAsia="Calibri" w:hAnsi="Arial" w:cs="Times New Roman"/>
      <w:b/>
      <w:sz w:val="20"/>
    </w:rPr>
  </w:style>
  <w:style w:type="paragraph" w:styleId="Caption">
    <w:name w:val="caption"/>
    <w:basedOn w:val="Normal"/>
    <w:next w:val="Normal"/>
    <w:uiPriority w:val="35"/>
    <w:unhideWhenUsed/>
    <w:qFormat/>
    <w:rsid w:val="00A35D8B"/>
    <w:rPr>
      <w:b/>
      <w:bCs/>
      <w:sz w:val="20"/>
    </w:rPr>
  </w:style>
  <w:style w:type="paragraph" w:customStyle="1" w:styleId="HeadingI">
    <w:name w:val="Heading I"/>
    <w:basedOn w:val="Normal"/>
    <w:uiPriority w:val="99"/>
    <w:rsid w:val="00A35D8B"/>
    <w:pPr>
      <w:keepNext/>
      <w:keepLines/>
      <w:widowControl w:val="0"/>
      <w:tabs>
        <w:tab w:val="left" w:pos="450"/>
      </w:tabs>
      <w:spacing w:before="240"/>
      <w:ind w:left="450" w:hanging="450"/>
    </w:pPr>
    <w:rPr>
      <w:rFonts w:ascii="Times New Roman" w:hAnsi="Times New Roman"/>
      <w:b/>
      <w:szCs w:val="28"/>
    </w:rPr>
  </w:style>
  <w:style w:type="paragraph" w:customStyle="1" w:styleId="HeadingA">
    <w:name w:val="Heading A"/>
    <w:basedOn w:val="Normal"/>
    <w:uiPriority w:val="99"/>
    <w:rsid w:val="00A35D8B"/>
    <w:pPr>
      <w:tabs>
        <w:tab w:val="left" w:pos="1080"/>
      </w:tabs>
      <w:spacing w:before="240"/>
      <w:ind w:left="1080" w:hanging="360"/>
    </w:pPr>
    <w:rPr>
      <w:rFonts w:ascii="Times New Roman" w:hAnsi="Times New Roman"/>
      <w:b/>
    </w:rPr>
  </w:style>
  <w:style w:type="paragraph" w:customStyle="1" w:styleId="Tabletext1">
    <w:name w:val="Table text"/>
    <w:basedOn w:val="Normal"/>
    <w:qFormat/>
    <w:rsid w:val="00A35D8B"/>
    <w:rPr>
      <w:rFonts w:ascii="Arial" w:hAnsi="Arial"/>
      <w:iCs/>
      <w:color w:val="000000"/>
      <w:sz w:val="18"/>
    </w:rPr>
  </w:style>
  <w:style w:type="paragraph" w:customStyle="1" w:styleId="TableTextBold">
    <w:name w:val="Table Text Bold"/>
    <w:link w:val="TableTextBoldChar"/>
    <w:rsid w:val="00A35D8B"/>
    <w:pPr>
      <w:spacing w:after="0" w:line="240" w:lineRule="auto"/>
    </w:pPr>
    <w:rPr>
      <w:rFonts w:ascii="Arial Bold" w:eastAsia="Times New Roman" w:hAnsi="Arial Bold" w:cs="Times New Roman"/>
      <w:b/>
      <w:sz w:val="18"/>
      <w:szCs w:val="18"/>
    </w:rPr>
  </w:style>
  <w:style w:type="character" w:customStyle="1" w:styleId="TableTextBoldChar">
    <w:name w:val="Table Text Bold Char"/>
    <w:link w:val="TableTextBold"/>
    <w:locked/>
    <w:rsid w:val="00A35D8B"/>
    <w:rPr>
      <w:rFonts w:ascii="Arial Bold" w:eastAsia="Times New Roman" w:hAnsi="Arial Bold" w:cs="Times New Roman"/>
      <w:b/>
      <w:sz w:val="18"/>
      <w:szCs w:val="18"/>
    </w:rPr>
  </w:style>
  <w:style w:type="paragraph" w:customStyle="1" w:styleId="Tablebullet">
    <w:name w:val="Table bullet"/>
    <w:link w:val="TablebulletChar"/>
    <w:qFormat/>
    <w:rsid w:val="00A35D8B"/>
    <w:pPr>
      <w:numPr>
        <w:numId w:val="15"/>
      </w:numPr>
      <w:tabs>
        <w:tab w:val="left" w:pos="252"/>
      </w:tabs>
      <w:spacing w:after="0" w:line="240" w:lineRule="auto"/>
      <w:ind w:left="252" w:hanging="252"/>
    </w:pPr>
    <w:rPr>
      <w:rFonts w:ascii="Arial" w:eastAsia="Times New Roman" w:hAnsi="Arial" w:cs="Times New Roman"/>
      <w:noProof/>
      <w:sz w:val="18"/>
      <w:szCs w:val="20"/>
    </w:rPr>
  </w:style>
  <w:style w:type="character" w:customStyle="1" w:styleId="TablebulletChar">
    <w:name w:val="Table bullet Char"/>
    <w:link w:val="Tablebullet"/>
    <w:locked/>
    <w:rsid w:val="00A35D8B"/>
    <w:rPr>
      <w:rFonts w:ascii="Arial" w:eastAsia="Times New Roman" w:hAnsi="Arial" w:cs="Times New Roman"/>
      <w:noProof/>
      <w:sz w:val="18"/>
      <w:szCs w:val="20"/>
    </w:rPr>
  </w:style>
  <w:style w:type="paragraph" w:customStyle="1" w:styleId="tablebullets0">
    <w:name w:val="table bullets"/>
    <w:basedOn w:val="Tablebullet"/>
    <w:qFormat/>
    <w:rsid w:val="00A35D8B"/>
  </w:style>
  <w:style w:type="paragraph" w:customStyle="1" w:styleId="tablebullets-2">
    <w:name w:val="table bullets-2"/>
    <w:basedOn w:val="tablebullets0"/>
    <w:qFormat/>
    <w:rsid w:val="00A35D8B"/>
    <w:pPr>
      <w:numPr>
        <w:ilvl w:val="1"/>
        <w:numId w:val="16"/>
      </w:numPr>
      <w:tabs>
        <w:tab w:val="num" w:pos="360"/>
      </w:tabs>
      <w:ind w:left="663" w:hanging="274"/>
    </w:pPr>
  </w:style>
  <w:style w:type="paragraph" w:customStyle="1" w:styleId="Tabletextbold0">
    <w:name w:val="Table text bold"/>
    <w:basedOn w:val="Tabletext1"/>
    <w:qFormat/>
    <w:rsid w:val="00A35D8B"/>
    <w:rPr>
      <w:b/>
    </w:rPr>
  </w:style>
  <w:style w:type="paragraph" w:customStyle="1" w:styleId="references">
    <w:name w:val="references"/>
    <w:basedOn w:val="Normal"/>
    <w:rsid w:val="00A35D8B"/>
    <w:pPr>
      <w:shd w:val="clear" w:color="auto" w:fill="FFFFFF"/>
      <w:spacing w:before="60"/>
      <w:ind w:left="550" w:hanging="550"/>
    </w:pPr>
    <w:rPr>
      <w:rFonts w:ascii="Times New Roman" w:hAnsi="Times New Roman"/>
    </w:rPr>
  </w:style>
  <w:style w:type="paragraph" w:customStyle="1" w:styleId="HeadingAtext">
    <w:name w:val="Heading A text"/>
    <w:basedOn w:val="Normal"/>
    <w:qFormat/>
    <w:rsid w:val="00A35D8B"/>
    <w:pPr>
      <w:spacing w:before="120" w:after="120"/>
      <w:ind w:left="1080"/>
    </w:pPr>
    <w:rPr>
      <w:rFonts w:ascii="Times New Roman" w:hAnsi="Times New Roman" w:cs="Arial"/>
    </w:rPr>
  </w:style>
  <w:style w:type="paragraph" w:customStyle="1" w:styleId="Tabletitle1">
    <w:name w:val="Table title"/>
    <w:basedOn w:val="HeadingA"/>
    <w:qFormat/>
    <w:rsid w:val="00A35D8B"/>
    <w:pPr>
      <w:tabs>
        <w:tab w:val="clear" w:pos="1080"/>
      </w:tabs>
      <w:spacing w:before="120"/>
      <w:ind w:left="0" w:firstLine="0"/>
    </w:pPr>
    <w:rPr>
      <w:rFonts w:ascii="Arial" w:hAnsi="Arial"/>
      <w:sz w:val="20"/>
    </w:rPr>
  </w:style>
  <w:style w:type="paragraph" w:customStyle="1" w:styleId="Tabletextheaderrow">
    <w:name w:val="Table text header row"/>
    <w:basedOn w:val="Normal"/>
    <w:qFormat/>
    <w:rsid w:val="00A35D8B"/>
    <w:rPr>
      <w:rFonts w:ascii="Arial" w:hAnsi="Arial" w:cs="Arial"/>
      <w:b/>
      <w:bCs/>
      <w:sz w:val="18"/>
      <w:szCs w:val="18"/>
    </w:rPr>
  </w:style>
  <w:style w:type="paragraph" w:customStyle="1" w:styleId="HeadingAbullets">
    <w:name w:val="Heading A bullets"/>
    <w:basedOn w:val="HeadingAtext"/>
    <w:qFormat/>
    <w:rsid w:val="00A35D8B"/>
    <w:pPr>
      <w:numPr>
        <w:numId w:val="17"/>
      </w:numPr>
      <w:tabs>
        <w:tab w:val="left" w:pos="1620"/>
      </w:tabs>
      <w:spacing w:before="0" w:after="0"/>
      <w:ind w:left="1526"/>
    </w:pPr>
  </w:style>
  <w:style w:type="paragraph" w:customStyle="1" w:styleId="Cov-Author">
    <w:name w:val="Cov-Author"/>
    <w:basedOn w:val="Normal"/>
    <w:rsid w:val="00A35D8B"/>
    <w:pPr>
      <w:jc w:val="right"/>
    </w:pPr>
    <w:rPr>
      <w:rFonts w:ascii="Arial Black" w:hAnsi="Arial Black"/>
    </w:rPr>
  </w:style>
  <w:style w:type="paragraph" w:styleId="PlainText">
    <w:name w:val="Plain Text"/>
    <w:basedOn w:val="Normal"/>
    <w:link w:val="PlainTextChar"/>
    <w:uiPriority w:val="99"/>
    <w:unhideWhenUsed/>
    <w:rsid w:val="00A35D8B"/>
    <w:rPr>
      <w:rFonts w:ascii="Consolas" w:eastAsia="Calibri" w:hAnsi="Consolas"/>
      <w:sz w:val="21"/>
      <w:szCs w:val="21"/>
    </w:rPr>
  </w:style>
  <w:style w:type="character" w:customStyle="1" w:styleId="PlainTextChar">
    <w:name w:val="Plain Text Char"/>
    <w:basedOn w:val="DefaultParagraphFont"/>
    <w:link w:val="PlainText"/>
    <w:uiPriority w:val="99"/>
    <w:rsid w:val="00A35D8B"/>
    <w:rPr>
      <w:rFonts w:ascii="Consolas" w:eastAsia="Calibri" w:hAnsi="Consolas" w:cs="Times New Roman"/>
      <w:sz w:val="21"/>
      <w:szCs w:val="21"/>
    </w:rPr>
  </w:style>
  <w:style w:type="paragraph" w:styleId="ListBullet">
    <w:name w:val="List Bullet"/>
    <w:basedOn w:val="Normal"/>
    <w:uiPriority w:val="99"/>
    <w:unhideWhenUsed/>
    <w:rsid w:val="00A35D8B"/>
    <w:pPr>
      <w:numPr>
        <w:numId w:val="18"/>
      </w:numPr>
      <w:contextualSpacing/>
    </w:pPr>
  </w:style>
  <w:style w:type="paragraph" w:customStyle="1" w:styleId="TableTextParaSpace">
    <w:name w:val="TableTextParaSpace"/>
    <w:basedOn w:val="Normal"/>
    <w:qFormat/>
    <w:rsid w:val="00A35D8B"/>
    <w:pPr>
      <w:spacing w:before="120"/>
    </w:pPr>
    <w:rPr>
      <w:rFonts w:ascii="Arial" w:hAnsi="Arial" w:cs="Arial"/>
      <w:bCs/>
      <w:color w:val="000000"/>
      <w:sz w:val="18"/>
    </w:rPr>
  </w:style>
  <w:style w:type="character" w:customStyle="1" w:styleId="FootnoteTextChar">
    <w:name w:val="Footnote Text Char"/>
    <w:basedOn w:val="DefaultParagraphFont"/>
    <w:link w:val="FootnoteText"/>
    <w:uiPriority w:val="99"/>
    <w:semiHidden/>
    <w:rsid w:val="00A35D8B"/>
    <w:rPr>
      <w:rFonts w:ascii="Times New Roman" w:eastAsia="Times New Roman" w:hAnsi="Times New Roman"/>
    </w:rPr>
  </w:style>
  <w:style w:type="paragraph" w:styleId="FootnoteText">
    <w:name w:val="footnote text"/>
    <w:basedOn w:val="Normal"/>
    <w:link w:val="FootnoteTextChar"/>
    <w:uiPriority w:val="99"/>
    <w:semiHidden/>
    <w:unhideWhenUsed/>
    <w:rsid w:val="00A35D8B"/>
    <w:rPr>
      <w:rFonts w:ascii="Times New Roman" w:hAnsi="Times New Roman" w:cstheme="minorBidi"/>
      <w:sz w:val="22"/>
      <w:szCs w:val="22"/>
    </w:rPr>
  </w:style>
  <w:style w:type="character" w:customStyle="1" w:styleId="FootnoteTextChar1">
    <w:name w:val="Footnote Text Char1"/>
    <w:basedOn w:val="DefaultParagraphFont"/>
    <w:uiPriority w:val="99"/>
    <w:semiHidden/>
    <w:rsid w:val="00A35D8B"/>
    <w:rPr>
      <w:rFonts w:ascii="Times" w:eastAsia="Times New Roman" w:hAnsi="Times" w:cs="Times New Roman"/>
      <w:sz w:val="20"/>
      <w:szCs w:val="20"/>
    </w:rPr>
  </w:style>
  <w:style w:type="paragraph" w:customStyle="1" w:styleId="TableHeaders">
    <w:name w:val="Table Headers"/>
    <w:basedOn w:val="Normal"/>
    <w:qFormat/>
    <w:rsid w:val="00A35D8B"/>
    <w:rPr>
      <w:rFonts w:ascii="Arial" w:eastAsia="Calibri" w:hAnsi="Arial"/>
      <w:b/>
      <w:sz w:val="18"/>
      <w:szCs w:val="22"/>
    </w:rPr>
  </w:style>
  <w:style w:type="character" w:customStyle="1" w:styleId="st1">
    <w:name w:val="st1"/>
    <w:basedOn w:val="DefaultParagraphFont"/>
    <w:rsid w:val="00A35D8B"/>
  </w:style>
  <w:style w:type="character" w:customStyle="1" w:styleId="st">
    <w:name w:val="st"/>
    <w:basedOn w:val="DefaultParagraphFont"/>
    <w:rsid w:val="00A35D8B"/>
  </w:style>
  <w:style w:type="paragraph" w:customStyle="1" w:styleId="TableBullet0">
    <w:name w:val="TableBullet"/>
    <w:basedOn w:val="TableTextParaSpace"/>
    <w:qFormat/>
    <w:rsid w:val="00A35D8B"/>
    <w:pPr>
      <w:numPr>
        <w:numId w:val="19"/>
      </w:numPr>
      <w:spacing w:before="0"/>
      <w:ind w:left="214" w:hanging="180"/>
    </w:pPr>
    <w:rPr>
      <w:noProof/>
      <w:szCs w:val="18"/>
    </w:rPr>
  </w:style>
  <w:style w:type="paragraph" w:customStyle="1" w:styleId="H1">
    <w:name w:val="H1"/>
    <w:rsid w:val="00A35D8B"/>
    <w:pPr>
      <w:spacing w:before="240" w:after="0" w:line="240" w:lineRule="auto"/>
    </w:pPr>
    <w:rPr>
      <w:rFonts w:ascii="Arial" w:eastAsia="Times New Roman" w:hAnsi="Arial" w:cs="Times New Roman"/>
      <w:b/>
      <w:kern w:val="28"/>
      <w:sz w:val="28"/>
      <w:szCs w:val="20"/>
    </w:rPr>
  </w:style>
  <w:style w:type="paragraph" w:customStyle="1" w:styleId="ParaText">
    <w:name w:val="Para_Text"/>
    <w:rsid w:val="00A35D8B"/>
    <w:pPr>
      <w:spacing w:before="120" w:after="0" w:line="240" w:lineRule="auto"/>
      <w:ind w:firstLine="360"/>
    </w:pPr>
    <w:rPr>
      <w:rFonts w:ascii="Times New Roman" w:eastAsia="Times New Roman" w:hAnsi="Times New Roman" w:cs="Times New Roman"/>
      <w:sz w:val="24"/>
      <w:szCs w:val="20"/>
    </w:rPr>
  </w:style>
  <w:style w:type="character" w:styleId="Strong">
    <w:name w:val="Strong"/>
    <w:basedOn w:val="DefaultParagraphFont"/>
    <w:uiPriority w:val="22"/>
    <w:qFormat/>
    <w:rsid w:val="00A35D8B"/>
    <w:rPr>
      <w:b/>
      <w:bCs/>
    </w:rPr>
  </w:style>
  <w:style w:type="paragraph" w:customStyle="1" w:styleId="authors">
    <w:name w:val="authors"/>
    <w:basedOn w:val="Normal"/>
    <w:rsid w:val="00A35D8B"/>
    <w:pPr>
      <w:spacing w:after="432"/>
    </w:pPr>
    <w:rPr>
      <w:rFonts w:ascii="Times New Roman" w:hAnsi="Times New Roman"/>
      <w:szCs w:val="24"/>
    </w:rPr>
  </w:style>
  <w:style w:type="character" w:customStyle="1" w:styleId="frlabel1">
    <w:name w:val="fr_label1"/>
    <w:basedOn w:val="DefaultParagraphFont"/>
    <w:rsid w:val="00A35D8B"/>
    <w:rPr>
      <w:b/>
      <w:bCs/>
    </w:rPr>
  </w:style>
  <w:style w:type="character" w:customStyle="1" w:styleId="summarydata2">
    <w:name w:val="summary_data2"/>
    <w:basedOn w:val="DefaultParagraphFont"/>
    <w:rsid w:val="00A35D8B"/>
    <w:rPr>
      <w:rFonts w:ascii="Arial" w:hAnsi="Arial" w:cs="Arial" w:hint="default"/>
      <w:b/>
      <w:bCs/>
      <w:color w:val="4B4B4B"/>
      <w:sz w:val="18"/>
      <w:szCs w:val="18"/>
    </w:rPr>
  </w:style>
  <w:style w:type="character" w:customStyle="1" w:styleId="smallv1101">
    <w:name w:val="smallv1101"/>
    <w:basedOn w:val="DefaultParagraphFont"/>
    <w:rsid w:val="00A35D8B"/>
    <w:rPr>
      <w:sz w:val="26"/>
      <w:szCs w:val="26"/>
    </w:rPr>
  </w:style>
  <w:style w:type="character" w:customStyle="1" w:styleId="label2">
    <w:name w:val="label2"/>
    <w:basedOn w:val="DefaultParagraphFont"/>
    <w:rsid w:val="00A35D8B"/>
    <w:rPr>
      <w:b w:val="0"/>
      <w:bCs w:val="0"/>
      <w:color w:val="4B4B4B"/>
    </w:rPr>
  </w:style>
  <w:style w:type="character" w:customStyle="1" w:styleId="databold1">
    <w:name w:val="data_bold1"/>
    <w:basedOn w:val="DefaultParagraphFont"/>
    <w:rsid w:val="00A35D8B"/>
    <w:rPr>
      <w:b/>
      <w:bCs/>
    </w:rPr>
  </w:style>
  <w:style w:type="paragraph" w:customStyle="1" w:styleId="R-Pubs-Pres">
    <w:name w:val="R-Pubs-Pres"/>
    <w:basedOn w:val="Normal"/>
    <w:rsid w:val="00A35D8B"/>
    <w:pPr>
      <w:keepLines/>
      <w:spacing w:after="220"/>
      <w:ind w:left="446" w:hanging="446"/>
    </w:pPr>
    <w:rPr>
      <w:rFonts w:ascii="Times New Roman" w:hAnsi="Times New Roman"/>
    </w:rPr>
  </w:style>
  <w:style w:type="paragraph" w:customStyle="1" w:styleId="ES-Level3Heading">
    <w:name w:val="ES-Level3Heading"/>
    <w:basedOn w:val="Normal"/>
    <w:qFormat/>
    <w:rsid w:val="00A35D8B"/>
    <w:pPr>
      <w:keepNext/>
      <w:spacing w:before="240"/>
    </w:pPr>
    <w:rPr>
      <w:rFonts w:ascii="Arial" w:eastAsiaTheme="minorEastAsia" w:hAnsi="Arial" w:cs="Arial"/>
      <w:b/>
      <w:bCs/>
      <w:sz w:val="28"/>
      <w:szCs w:val="28"/>
    </w:rPr>
  </w:style>
  <w:style w:type="paragraph" w:customStyle="1" w:styleId="Bullet-Blank">
    <w:name w:val="Bullet-Blank"/>
    <w:basedOn w:val="Bullet1"/>
    <w:qFormat/>
    <w:rsid w:val="00A35D8B"/>
    <w:pPr>
      <w:ind w:left="1080"/>
    </w:pPr>
  </w:style>
  <w:style w:type="character" w:styleId="FollowedHyperlink">
    <w:name w:val="FollowedHyperlink"/>
    <w:basedOn w:val="DefaultParagraphFont"/>
    <w:uiPriority w:val="99"/>
    <w:semiHidden/>
    <w:unhideWhenUsed/>
    <w:rsid w:val="00A35D8B"/>
    <w:rPr>
      <w:color w:val="800080"/>
      <w:u w:val="single"/>
    </w:rPr>
  </w:style>
  <w:style w:type="character" w:customStyle="1" w:styleId="ui-ncbitoggler-master-text">
    <w:name w:val="ui-ncbitoggler-master-text"/>
    <w:basedOn w:val="DefaultParagraphFont"/>
    <w:rsid w:val="00A35D8B"/>
  </w:style>
  <w:style w:type="character" w:customStyle="1" w:styleId="ui-icon">
    <w:name w:val="ui-icon"/>
    <w:basedOn w:val="DefaultParagraphFont"/>
    <w:rsid w:val="00A35D8B"/>
  </w:style>
  <w:style w:type="paragraph" w:customStyle="1" w:styleId="meshdsscopenote">
    <w:name w:val="mesh_ds_scope_note"/>
    <w:basedOn w:val="Normal"/>
    <w:rsid w:val="00A35D8B"/>
    <w:pPr>
      <w:spacing w:before="100" w:beforeAutospacing="1" w:after="100" w:afterAutospacing="1"/>
    </w:pPr>
    <w:rPr>
      <w:rFonts w:ascii="Times New Roman" w:hAnsi="Times New Roman"/>
      <w:szCs w:val="24"/>
    </w:rPr>
  </w:style>
  <w:style w:type="paragraph" w:customStyle="1" w:styleId="meshyearintroduced">
    <w:name w:val="mesh_year_introduced"/>
    <w:basedOn w:val="Normal"/>
    <w:rsid w:val="00A35D8B"/>
    <w:pPr>
      <w:spacing w:before="100" w:beforeAutospacing="1" w:after="100" w:afterAutospacing="1"/>
    </w:pPr>
    <w:rPr>
      <w:rFonts w:ascii="Times New Roman" w:hAnsi="Times New Roman"/>
      <w:szCs w:val="24"/>
    </w:rPr>
  </w:style>
  <w:style w:type="character" w:customStyle="1" w:styleId="apple-converted-space">
    <w:name w:val="apple-converted-space"/>
    <w:basedOn w:val="DefaultParagraphFont"/>
    <w:rsid w:val="00A35D8B"/>
  </w:style>
  <w:style w:type="character" w:customStyle="1" w:styleId="medium-bold">
    <w:name w:val="medium-bold"/>
    <w:basedOn w:val="DefaultParagraphFont"/>
    <w:rsid w:val="00A35D8B"/>
  </w:style>
  <w:style w:type="character" w:customStyle="1" w:styleId="medium-normal">
    <w:name w:val="medium-normal"/>
    <w:basedOn w:val="DefaultParagraphFont"/>
    <w:rsid w:val="00A35D8B"/>
  </w:style>
  <w:style w:type="character" w:customStyle="1" w:styleId="hidden">
    <w:name w:val="hidden"/>
    <w:basedOn w:val="DefaultParagraphFont"/>
    <w:rsid w:val="00A35D8B"/>
  </w:style>
  <w:style w:type="character" w:customStyle="1" w:styleId="label">
    <w:name w:val="label"/>
    <w:basedOn w:val="DefaultParagraphFont"/>
    <w:rsid w:val="00A35D8B"/>
  </w:style>
  <w:style w:type="table" w:customStyle="1" w:styleId="EPC">
    <w:name w:val="EPC"/>
    <w:basedOn w:val="TableNormal"/>
    <w:uiPriority w:val="99"/>
    <w:rsid w:val="00A35D8B"/>
    <w:pPr>
      <w:spacing w:after="0" w:line="240" w:lineRule="auto"/>
    </w:pPr>
    <w:rPr>
      <w:rFonts w:ascii="Arial" w:hAnsi="Arial"/>
      <w:sz w:val="18"/>
    </w:rPr>
    <w:tblPr>
      <w:tblInd w:w="0" w:type="dxa"/>
      <w:tblBorders>
        <w:insideH w:val="single" w:sz="2" w:space="0" w:color="auto"/>
      </w:tblBorders>
      <w:tblCellMar>
        <w:top w:w="0" w:type="dxa"/>
        <w:left w:w="29" w:type="dxa"/>
        <w:bottom w:w="0" w:type="dxa"/>
        <w:right w:w="29" w:type="dxa"/>
      </w:tblCellMar>
    </w:tblPr>
    <w:tblStylePr w:type="firstRow">
      <w:rPr>
        <w:b/>
      </w:rPr>
      <w:tblPr/>
      <w:tcPr>
        <w:tcBorders>
          <w:top w:val="single" w:sz="12" w:space="0" w:color="auto"/>
          <w:bottom w:val="nil"/>
        </w:tcBorders>
      </w:tcPr>
    </w:tblStylePr>
    <w:tblStylePr w:type="lastRow">
      <w:tblPr/>
      <w:tcPr>
        <w:tcBorders>
          <w:bottom w:val="single" w:sz="12" w:space="0" w:color="auto"/>
        </w:tcBorders>
      </w:tcPr>
    </w:tblStylePr>
  </w:style>
  <w:style w:type="paragraph" w:customStyle="1" w:styleId="Text">
    <w:name w:val="Text"/>
    <w:basedOn w:val="Normal"/>
    <w:qFormat/>
    <w:rsid w:val="00A35D8B"/>
    <w:pPr>
      <w:spacing w:after="120"/>
    </w:pPr>
    <w:rPr>
      <w:rFonts w:ascii="Times New Roman" w:hAnsi="Times New Roman" w:cstheme="minorBidi"/>
      <w:bCs/>
      <w:szCs w:val="27"/>
    </w:rPr>
  </w:style>
  <w:style w:type="paragraph" w:styleId="HTMLPreformatted">
    <w:name w:val="HTML Preformatted"/>
    <w:basedOn w:val="Normal"/>
    <w:link w:val="HTMLPreformattedChar"/>
    <w:unhideWhenUsed/>
    <w:rsid w:val="00A35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rsid w:val="00A35D8B"/>
    <w:rPr>
      <w:rFonts w:ascii="Courier New" w:eastAsia="Times New Roman" w:hAnsi="Courier New" w:cs="Courier New"/>
      <w:sz w:val="20"/>
      <w:szCs w:val="20"/>
    </w:rPr>
  </w:style>
  <w:style w:type="character" w:customStyle="1" w:styleId="summarydata">
    <w:name w:val="summary_data"/>
    <w:basedOn w:val="DefaultParagraphFont"/>
    <w:rsid w:val="00A35D8B"/>
  </w:style>
  <w:style w:type="character" w:customStyle="1" w:styleId="smallv110">
    <w:name w:val="smallv110"/>
    <w:basedOn w:val="DefaultParagraphFont"/>
    <w:rsid w:val="00A35D8B"/>
  </w:style>
  <w:style w:type="character" w:customStyle="1" w:styleId="hithilite">
    <w:name w:val="hithilite"/>
    <w:basedOn w:val="DefaultParagraphFont"/>
    <w:rsid w:val="00A35D8B"/>
  </w:style>
  <w:style w:type="character" w:customStyle="1" w:styleId="databold">
    <w:name w:val="data_bold"/>
    <w:basedOn w:val="DefaultParagraphFont"/>
    <w:rsid w:val="00A35D8B"/>
  </w:style>
  <w:style w:type="character" w:customStyle="1" w:styleId="term">
    <w:name w:val="term"/>
    <w:basedOn w:val="DefaultParagraphFont"/>
    <w:rsid w:val="00A35D8B"/>
  </w:style>
  <w:style w:type="table" w:customStyle="1" w:styleId="AHRQ">
    <w:name w:val="AHRQ"/>
    <w:basedOn w:val="TableNormal"/>
    <w:uiPriority w:val="99"/>
    <w:qFormat/>
    <w:rsid w:val="00A35D8B"/>
    <w:pPr>
      <w:spacing w:after="0" w:line="240" w:lineRule="auto"/>
    </w:pPr>
    <w:rPr>
      <w:rFonts w:ascii="Arial" w:eastAsia="Calibri" w:hAnsi="Arial" w:cs="Arial"/>
      <w:color w:val="000000"/>
      <w:sz w:val="18"/>
      <w:szCs w:val="20"/>
    </w:rPr>
    <w:tblPr>
      <w:tblInd w:w="0" w:type="dxa"/>
      <w:tblBorders>
        <w:insideH w:val="single" w:sz="4" w:space="0" w:color="auto"/>
      </w:tblBorders>
      <w:tblCellMar>
        <w:top w:w="0" w:type="dxa"/>
        <w:left w:w="108" w:type="dxa"/>
        <w:bottom w:w="0" w:type="dxa"/>
        <w:right w:w="108" w:type="dxa"/>
      </w:tblCellMar>
    </w:tblPr>
    <w:tblStylePr w:type="firstRow">
      <w:rPr>
        <w:b/>
      </w:rPr>
      <w:tblPr/>
      <w:tcPr>
        <w:tcBorders>
          <w:top w:val="single" w:sz="12" w:space="0" w:color="auto"/>
          <w:bottom w:val="nil"/>
        </w:tcBorders>
      </w:tcPr>
    </w:tblStylePr>
    <w:tblStylePr w:type="lastRow">
      <w:rPr>
        <w:rFonts w:ascii="Arial" w:hAnsi="Arial"/>
        <w:sz w:val="18"/>
      </w:rPr>
      <w:tblPr/>
      <w:tcPr>
        <w:tcBorders>
          <w:bottom w:val="single" w:sz="12" w:space="0" w:color="auto"/>
        </w:tcBorders>
      </w:tcPr>
    </w:tblStylePr>
  </w:style>
  <w:style w:type="paragraph" w:styleId="Title">
    <w:name w:val="Title"/>
    <w:basedOn w:val="Normal"/>
    <w:next w:val="Normal"/>
    <w:link w:val="TitleChar"/>
    <w:uiPriority w:val="10"/>
    <w:qFormat/>
    <w:rsid w:val="00A35D8B"/>
    <w:pPr>
      <w:pBdr>
        <w:bottom w:val="single" w:sz="4" w:space="1" w:color="auto"/>
      </w:pBdr>
      <w:spacing w:after="200"/>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35D8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35D8B"/>
    <w:pPr>
      <w:spacing w:after="600" w:line="276" w:lineRule="auto"/>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A35D8B"/>
    <w:rPr>
      <w:rFonts w:asciiTheme="majorHAnsi" w:eastAsiaTheme="majorEastAsia" w:hAnsiTheme="majorHAnsi" w:cstheme="majorBidi"/>
      <w:i/>
      <w:iCs/>
      <w:spacing w:val="13"/>
      <w:sz w:val="24"/>
      <w:szCs w:val="24"/>
    </w:rPr>
  </w:style>
  <w:style w:type="paragraph" w:styleId="Quote">
    <w:name w:val="Quote"/>
    <w:basedOn w:val="Normal"/>
    <w:next w:val="Normal"/>
    <w:link w:val="QuoteChar"/>
    <w:uiPriority w:val="29"/>
    <w:qFormat/>
    <w:rsid w:val="00A35D8B"/>
    <w:pPr>
      <w:spacing w:before="200" w:line="276" w:lineRule="auto"/>
      <w:ind w:left="360" w:right="360"/>
    </w:pPr>
    <w:rPr>
      <w:rFonts w:asciiTheme="minorHAnsi" w:eastAsiaTheme="minorEastAsia" w:hAnsiTheme="minorHAnsi" w:cstheme="minorBidi"/>
      <w:i/>
      <w:iCs/>
      <w:sz w:val="22"/>
      <w:szCs w:val="22"/>
    </w:rPr>
  </w:style>
  <w:style w:type="character" w:customStyle="1" w:styleId="QuoteChar">
    <w:name w:val="Quote Char"/>
    <w:basedOn w:val="DefaultParagraphFont"/>
    <w:link w:val="Quote"/>
    <w:uiPriority w:val="29"/>
    <w:rsid w:val="00A35D8B"/>
    <w:rPr>
      <w:rFonts w:eastAsiaTheme="minorEastAsia"/>
      <w:i/>
      <w:iCs/>
    </w:rPr>
  </w:style>
  <w:style w:type="paragraph" w:styleId="IntenseQuote">
    <w:name w:val="Intense Quote"/>
    <w:basedOn w:val="Normal"/>
    <w:next w:val="Normal"/>
    <w:link w:val="IntenseQuoteChar"/>
    <w:uiPriority w:val="30"/>
    <w:qFormat/>
    <w:rsid w:val="00A35D8B"/>
    <w:pPr>
      <w:pBdr>
        <w:bottom w:val="single" w:sz="4" w:space="1" w:color="auto"/>
      </w:pBdr>
      <w:spacing w:before="200" w:after="280" w:line="276" w:lineRule="auto"/>
      <w:ind w:left="1008" w:right="1152"/>
      <w:jc w:val="both"/>
    </w:pPr>
    <w:rPr>
      <w:rFonts w:asciiTheme="minorHAnsi" w:eastAsiaTheme="minorEastAsia" w:hAnsiTheme="minorHAnsi" w:cstheme="minorBidi"/>
      <w:b/>
      <w:bCs/>
      <w:i/>
      <w:iCs/>
      <w:sz w:val="22"/>
      <w:szCs w:val="22"/>
    </w:rPr>
  </w:style>
  <w:style w:type="character" w:customStyle="1" w:styleId="IntenseQuoteChar">
    <w:name w:val="Intense Quote Char"/>
    <w:basedOn w:val="DefaultParagraphFont"/>
    <w:link w:val="IntenseQuote"/>
    <w:uiPriority w:val="30"/>
    <w:rsid w:val="00A35D8B"/>
    <w:rPr>
      <w:rFonts w:eastAsiaTheme="minorEastAsia"/>
      <w:b/>
      <w:bCs/>
      <w:i/>
      <w:iCs/>
    </w:rPr>
  </w:style>
  <w:style w:type="character" w:customStyle="1" w:styleId="HeadingChar">
    <w:name w:val="Heading Char"/>
    <w:basedOn w:val="DefaultParagraphFont"/>
    <w:link w:val="Heading"/>
    <w:locked/>
    <w:rsid w:val="00A35D8B"/>
    <w:rPr>
      <w:rFonts w:ascii="Arial" w:hAnsi="Arial" w:cs="Arial"/>
      <w:b/>
      <w:bCs/>
      <w:color w:val="000000"/>
    </w:rPr>
  </w:style>
  <w:style w:type="paragraph" w:customStyle="1" w:styleId="Heading">
    <w:name w:val="Heading"/>
    <w:basedOn w:val="Normal"/>
    <w:link w:val="HeadingChar"/>
    <w:rsid w:val="00A35D8B"/>
    <w:pPr>
      <w:keepNext/>
      <w:spacing w:before="240" w:after="240"/>
    </w:pPr>
    <w:rPr>
      <w:rFonts w:ascii="Arial" w:eastAsiaTheme="minorHAnsi" w:hAnsi="Arial" w:cs="Arial"/>
      <w:b/>
      <w:bCs/>
      <w:color w:val="000000"/>
      <w:sz w:val="22"/>
      <w:szCs w:val="22"/>
    </w:rPr>
  </w:style>
  <w:style w:type="character" w:styleId="SubtleEmphasis">
    <w:name w:val="Subtle Emphasis"/>
    <w:uiPriority w:val="19"/>
    <w:qFormat/>
    <w:rsid w:val="00A35D8B"/>
    <w:rPr>
      <w:i/>
      <w:iCs/>
    </w:rPr>
  </w:style>
  <w:style w:type="character" w:styleId="IntenseEmphasis">
    <w:name w:val="Intense Emphasis"/>
    <w:uiPriority w:val="21"/>
    <w:qFormat/>
    <w:rsid w:val="00A35D8B"/>
    <w:rPr>
      <w:b/>
      <w:bCs/>
    </w:rPr>
  </w:style>
  <w:style w:type="character" w:styleId="SubtleReference">
    <w:name w:val="Subtle Reference"/>
    <w:uiPriority w:val="31"/>
    <w:qFormat/>
    <w:rsid w:val="00A35D8B"/>
    <w:rPr>
      <w:smallCaps/>
    </w:rPr>
  </w:style>
  <w:style w:type="character" w:styleId="IntenseReference">
    <w:name w:val="Intense Reference"/>
    <w:uiPriority w:val="32"/>
    <w:qFormat/>
    <w:rsid w:val="00A35D8B"/>
    <w:rPr>
      <w:smallCaps/>
      <w:spacing w:val="5"/>
      <w:u w:val="single"/>
    </w:rPr>
  </w:style>
  <w:style w:type="character" w:styleId="BookTitle">
    <w:name w:val="Book Title"/>
    <w:uiPriority w:val="33"/>
    <w:qFormat/>
    <w:rsid w:val="00A35D8B"/>
    <w:rPr>
      <w:i/>
      <w:iCs/>
      <w:smallCaps/>
      <w:spacing w:val="5"/>
    </w:rPr>
  </w:style>
  <w:style w:type="paragraph" w:styleId="TOCHeading">
    <w:name w:val="TOC Heading"/>
    <w:basedOn w:val="Heading1"/>
    <w:next w:val="Normal"/>
    <w:uiPriority w:val="39"/>
    <w:semiHidden/>
    <w:unhideWhenUsed/>
    <w:qFormat/>
    <w:rsid w:val="00A35D8B"/>
    <w:pPr>
      <w:keepNext w:val="0"/>
      <w:spacing w:before="480" w:after="0" w:line="276" w:lineRule="auto"/>
      <w:contextualSpacing/>
      <w:outlineLvl w:val="9"/>
    </w:pPr>
    <w:rPr>
      <w:rFonts w:ascii="Arial" w:eastAsiaTheme="majorEastAsia" w:hAnsi="Arial" w:cs="Arial"/>
      <w:kern w:val="0"/>
      <w:lang w:bidi="en-US"/>
    </w:rPr>
  </w:style>
  <w:style w:type="paragraph" w:styleId="TOC4">
    <w:name w:val="toc 4"/>
    <w:basedOn w:val="Normal"/>
    <w:next w:val="Normal"/>
    <w:autoRedefine/>
    <w:uiPriority w:val="39"/>
    <w:unhideWhenUsed/>
    <w:rsid w:val="00A35D8B"/>
    <w:pPr>
      <w:spacing w:after="100" w:line="276" w:lineRule="auto"/>
      <w:ind w:left="660"/>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D8B"/>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9"/>
    <w:qFormat/>
    <w:rsid w:val="00A35D8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A35D8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A35D8B"/>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A35D8B"/>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A35D8B"/>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A35D8B"/>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A35D8B"/>
    <w:pPr>
      <w:spacing w:line="276" w:lineRule="auto"/>
      <w:outlineLvl w:val="6"/>
    </w:pPr>
    <w:rPr>
      <w:rFonts w:asciiTheme="majorHAnsi" w:eastAsiaTheme="majorEastAsia" w:hAnsiTheme="majorHAnsi" w:cstheme="majorBidi"/>
      <w:i/>
      <w:iCs/>
      <w:sz w:val="22"/>
      <w:szCs w:val="22"/>
    </w:rPr>
  </w:style>
  <w:style w:type="paragraph" w:styleId="Heading8">
    <w:name w:val="heading 8"/>
    <w:basedOn w:val="Normal"/>
    <w:next w:val="Normal"/>
    <w:link w:val="Heading8Char"/>
    <w:uiPriority w:val="9"/>
    <w:semiHidden/>
    <w:unhideWhenUsed/>
    <w:qFormat/>
    <w:rsid w:val="00A35D8B"/>
    <w:pPr>
      <w:spacing w:line="276" w:lineRule="auto"/>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A35D8B"/>
    <w:pPr>
      <w:spacing w:line="276" w:lineRule="auto"/>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5D8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A35D8B"/>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A35D8B"/>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A35D8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35D8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35D8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35D8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35D8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35D8B"/>
    <w:rPr>
      <w:rFonts w:asciiTheme="majorHAnsi" w:eastAsiaTheme="majorEastAsia" w:hAnsiTheme="majorHAnsi" w:cstheme="majorBidi"/>
      <w:i/>
      <w:iCs/>
      <w:spacing w:val="5"/>
      <w:sz w:val="20"/>
      <w:szCs w:val="20"/>
    </w:rPr>
  </w:style>
  <w:style w:type="paragraph" w:customStyle="1" w:styleId="ParagraphIndent">
    <w:name w:val="ParagraphIndent"/>
    <w:qFormat/>
    <w:rsid w:val="00A35D8B"/>
    <w:pPr>
      <w:spacing w:after="0" w:line="240" w:lineRule="auto"/>
      <w:ind w:firstLine="360"/>
    </w:pPr>
    <w:rPr>
      <w:rFonts w:ascii="Times New Roman" w:eastAsia="Calibri" w:hAnsi="Times New Roman" w:cs="Times New Roman"/>
      <w:color w:val="000000"/>
      <w:sz w:val="24"/>
      <w:szCs w:val="24"/>
    </w:rPr>
  </w:style>
  <w:style w:type="paragraph" w:customStyle="1" w:styleId="ParagraphNoIndent">
    <w:name w:val="ParagraphNoIndent"/>
    <w:qFormat/>
    <w:rsid w:val="00A35D8B"/>
    <w:pPr>
      <w:spacing w:after="0" w:line="240" w:lineRule="auto"/>
    </w:pPr>
    <w:rPr>
      <w:rFonts w:ascii="Times New Roman" w:eastAsia="Times New Roman" w:hAnsi="Times New Roman" w:cs="Times New Roman"/>
      <w:bCs/>
      <w:sz w:val="24"/>
      <w:szCs w:val="24"/>
    </w:rPr>
  </w:style>
  <w:style w:type="paragraph" w:customStyle="1" w:styleId="ReportType">
    <w:name w:val="ReportType"/>
    <w:qFormat/>
    <w:rsid w:val="00A35D8B"/>
    <w:pPr>
      <w:spacing w:after="0" w:line="240" w:lineRule="auto"/>
    </w:pPr>
    <w:rPr>
      <w:rFonts w:ascii="Times New Roman" w:eastAsia="Times New Roman" w:hAnsi="Times New Roman" w:cs="Times New Roman"/>
      <w:b/>
      <w:bCs/>
      <w:i/>
      <w:sz w:val="36"/>
      <w:szCs w:val="36"/>
    </w:rPr>
  </w:style>
  <w:style w:type="paragraph" w:customStyle="1" w:styleId="NumberLine">
    <w:name w:val="NumberLine"/>
    <w:qFormat/>
    <w:rsid w:val="00A35D8B"/>
    <w:pPr>
      <w:spacing w:after="0" w:line="240" w:lineRule="auto"/>
    </w:pPr>
    <w:rPr>
      <w:rFonts w:ascii="Arial" w:eastAsia="Times New Roman" w:hAnsi="Arial" w:cs="Times New Roman"/>
      <w:b/>
      <w:bCs/>
      <w:sz w:val="28"/>
      <w:szCs w:val="28"/>
    </w:rPr>
  </w:style>
  <w:style w:type="paragraph" w:customStyle="1" w:styleId="ReportTitle">
    <w:name w:val="ReportTitle"/>
    <w:uiPriority w:val="99"/>
    <w:qFormat/>
    <w:rsid w:val="00A35D8B"/>
    <w:pPr>
      <w:spacing w:after="0" w:line="240" w:lineRule="auto"/>
    </w:pPr>
    <w:rPr>
      <w:rFonts w:ascii="Arial" w:eastAsia="Times New Roman" w:hAnsi="Arial" w:cs="Times New Roman"/>
      <w:b/>
      <w:bCs/>
      <w:sz w:val="36"/>
      <w:szCs w:val="36"/>
    </w:rPr>
  </w:style>
  <w:style w:type="paragraph" w:styleId="NormalWeb">
    <w:name w:val="Normal (Web)"/>
    <w:basedOn w:val="Normal"/>
    <w:uiPriority w:val="99"/>
    <w:rsid w:val="00A35D8B"/>
    <w:pPr>
      <w:spacing w:before="100" w:beforeAutospacing="1" w:after="100" w:afterAutospacing="1"/>
    </w:pPr>
    <w:rPr>
      <w:rFonts w:ascii="Times New Roman" w:hAnsi="Times New Roman"/>
      <w:szCs w:val="24"/>
    </w:rPr>
  </w:style>
  <w:style w:type="paragraph" w:customStyle="1" w:styleId="PageNumber">
    <w:name w:val="PageNumber"/>
    <w:qFormat/>
    <w:rsid w:val="00A35D8B"/>
    <w:pPr>
      <w:spacing w:after="0" w:line="240" w:lineRule="auto"/>
      <w:jc w:val="center"/>
    </w:pPr>
    <w:rPr>
      <w:rFonts w:ascii="Times New Roman" w:eastAsia="Calibri" w:hAnsi="Times New Roman" w:cs="Times New Roman"/>
      <w:sz w:val="24"/>
      <w:szCs w:val="24"/>
    </w:rPr>
  </w:style>
  <w:style w:type="paragraph" w:customStyle="1" w:styleId="FrontMatterHead">
    <w:name w:val="FrontMatterHead"/>
    <w:qFormat/>
    <w:rsid w:val="00A35D8B"/>
    <w:pPr>
      <w:keepNext/>
      <w:spacing w:before="240" w:after="60" w:line="240" w:lineRule="auto"/>
    </w:pPr>
    <w:rPr>
      <w:rFonts w:ascii="Arial" w:eastAsia="Calibri" w:hAnsi="Arial" w:cs="Arial"/>
      <w:b/>
      <w:sz w:val="32"/>
      <w:szCs w:val="32"/>
    </w:rPr>
  </w:style>
  <w:style w:type="table" w:customStyle="1" w:styleId="AHRQ1">
    <w:name w:val="AHRQ1"/>
    <w:basedOn w:val="TableGrid"/>
    <w:rsid w:val="00A35D8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A35D8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uiPriority w:val="39"/>
    <w:rsid w:val="00A35D8B"/>
    <w:rPr>
      <w:rFonts w:ascii="Times New Roman" w:hAnsi="Times New Roman"/>
      <w:szCs w:val="24"/>
      <w:lang w:val="en-CA"/>
    </w:rPr>
  </w:style>
  <w:style w:type="paragraph" w:styleId="TOC2">
    <w:name w:val="toc 2"/>
    <w:basedOn w:val="Normal"/>
    <w:next w:val="Normal"/>
    <w:autoRedefine/>
    <w:uiPriority w:val="39"/>
    <w:rsid w:val="00AA61D3"/>
    <w:pPr>
      <w:tabs>
        <w:tab w:val="right" w:leader="dot" w:pos="9350"/>
      </w:tabs>
      <w:ind w:left="360"/>
    </w:pPr>
    <w:rPr>
      <w:rFonts w:ascii="Times New Roman" w:hAnsi="Times New Roman"/>
      <w:szCs w:val="24"/>
      <w:lang w:val="en-CA"/>
    </w:rPr>
  </w:style>
  <w:style w:type="paragraph" w:customStyle="1" w:styleId="ChapterHeading">
    <w:name w:val="ChapterHeading"/>
    <w:qFormat/>
    <w:rsid w:val="00A35D8B"/>
    <w:pPr>
      <w:keepNext/>
      <w:spacing w:after="60" w:line="240" w:lineRule="auto"/>
      <w:jc w:val="center"/>
      <w:outlineLvl w:val="0"/>
    </w:pPr>
    <w:rPr>
      <w:rFonts w:ascii="Arial" w:eastAsia="Times New Roman" w:hAnsi="Arial" w:cs="Times New Roman"/>
      <w:b/>
      <w:bCs/>
      <w:sz w:val="36"/>
      <w:szCs w:val="24"/>
    </w:rPr>
  </w:style>
  <w:style w:type="paragraph" w:customStyle="1" w:styleId="Level1Heading">
    <w:name w:val="Level1Heading"/>
    <w:qFormat/>
    <w:rsid w:val="00A35D8B"/>
    <w:pPr>
      <w:keepNext/>
      <w:spacing w:before="240" w:after="60" w:line="240" w:lineRule="auto"/>
      <w:outlineLvl w:val="1"/>
    </w:pPr>
    <w:rPr>
      <w:rFonts w:ascii="Arial" w:eastAsia="Times New Roman" w:hAnsi="Arial" w:cs="Times New Roman"/>
      <w:b/>
      <w:bCs/>
      <w:sz w:val="32"/>
      <w:szCs w:val="24"/>
    </w:rPr>
  </w:style>
  <w:style w:type="paragraph" w:customStyle="1" w:styleId="Level2Heading">
    <w:name w:val="Level2Heading"/>
    <w:qFormat/>
    <w:rsid w:val="00A35D8B"/>
    <w:pPr>
      <w:keepNext/>
      <w:spacing w:before="240" w:after="60" w:line="240" w:lineRule="auto"/>
      <w:outlineLvl w:val="2"/>
    </w:pPr>
    <w:rPr>
      <w:rFonts w:ascii="Times New Roman" w:eastAsia="Times New Roman" w:hAnsi="Times New Roman" w:cs="Times New Roman"/>
      <w:b/>
      <w:bCs/>
      <w:sz w:val="32"/>
      <w:szCs w:val="24"/>
    </w:rPr>
  </w:style>
  <w:style w:type="paragraph" w:customStyle="1" w:styleId="TableTitle">
    <w:name w:val="TableTitle"/>
    <w:qFormat/>
    <w:rsid w:val="00A35D8B"/>
    <w:pPr>
      <w:keepNext/>
      <w:spacing w:before="240" w:after="0" w:line="240" w:lineRule="auto"/>
    </w:pPr>
    <w:rPr>
      <w:rFonts w:ascii="Arial" w:eastAsia="Calibri" w:hAnsi="Arial" w:cs="Times New Roman"/>
      <w:b/>
      <w:color w:val="000000"/>
      <w:sz w:val="20"/>
      <w:szCs w:val="24"/>
    </w:rPr>
  </w:style>
  <w:style w:type="paragraph" w:customStyle="1" w:styleId="TableNote">
    <w:name w:val="TableNote"/>
    <w:qFormat/>
    <w:rsid w:val="00A35D8B"/>
    <w:pPr>
      <w:spacing w:after="240" w:line="240" w:lineRule="auto"/>
    </w:pPr>
    <w:rPr>
      <w:rFonts w:ascii="Times New Roman" w:eastAsia="Times New Roman" w:hAnsi="Times New Roman" w:cs="Times New Roman"/>
      <w:bCs/>
      <w:sz w:val="18"/>
      <w:szCs w:val="24"/>
    </w:rPr>
  </w:style>
  <w:style w:type="paragraph" w:customStyle="1" w:styleId="Reference">
    <w:name w:val="Reference"/>
    <w:qFormat/>
    <w:rsid w:val="00A35D8B"/>
    <w:pPr>
      <w:keepLines/>
      <w:spacing w:before="120" w:after="120" w:line="240" w:lineRule="auto"/>
      <w:ind w:left="720" w:hanging="720"/>
    </w:pPr>
    <w:rPr>
      <w:rFonts w:ascii="Times New Roman" w:eastAsia="Times New Roman" w:hAnsi="Times New Roman" w:cs="Times New Roman"/>
      <w:bCs/>
      <w:sz w:val="20"/>
      <w:szCs w:val="24"/>
    </w:rPr>
  </w:style>
  <w:style w:type="paragraph" w:styleId="Header">
    <w:name w:val="header"/>
    <w:basedOn w:val="Normal"/>
    <w:link w:val="HeaderChar"/>
    <w:uiPriority w:val="99"/>
    <w:rsid w:val="00A35D8B"/>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A35D8B"/>
    <w:rPr>
      <w:rFonts w:ascii="Calibri" w:eastAsia="Calibri" w:hAnsi="Calibri" w:cs="Times New Roman"/>
    </w:rPr>
  </w:style>
  <w:style w:type="paragraph" w:customStyle="1" w:styleId="Level5Heading">
    <w:name w:val="Level5Heading"/>
    <w:qFormat/>
    <w:rsid w:val="00A35D8B"/>
    <w:pPr>
      <w:keepNext/>
      <w:spacing w:before="240" w:after="0" w:line="240" w:lineRule="auto"/>
      <w:outlineLvl w:val="5"/>
    </w:pPr>
    <w:rPr>
      <w:rFonts w:ascii="Arial" w:eastAsia="Times New Roman" w:hAnsi="Arial" w:cs="Times New Roman"/>
      <w:b/>
      <w:bCs/>
      <w:sz w:val="24"/>
      <w:szCs w:val="24"/>
    </w:rPr>
  </w:style>
  <w:style w:type="paragraph" w:customStyle="1" w:styleId="Level3Heading">
    <w:name w:val="Level3Heading"/>
    <w:qFormat/>
    <w:rsid w:val="00A35D8B"/>
    <w:pPr>
      <w:keepNext/>
      <w:spacing w:before="240" w:after="0" w:line="240" w:lineRule="auto"/>
      <w:outlineLvl w:val="3"/>
    </w:pPr>
    <w:rPr>
      <w:rFonts w:ascii="Arial" w:eastAsia="Times New Roman" w:hAnsi="Arial" w:cs="Times New Roman"/>
      <w:b/>
      <w:bCs/>
      <w:sz w:val="28"/>
      <w:szCs w:val="24"/>
    </w:rPr>
  </w:style>
  <w:style w:type="paragraph" w:styleId="BalloonText">
    <w:name w:val="Balloon Text"/>
    <w:basedOn w:val="Normal"/>
    <w:link w:val="BalloonTextChar"/>
    <w:uiPriority w:val="99"/>
    <w:semiHidden/>
    <w:rsid w:val="00A35D8B"/>
    <w:rPr>
      <w:rFonts w:ascii="Tahoma" w:hAnsi="Tahoma" w:cs="Tahoma"/>
      <w:sz w:val="16"/>
      <w:szCs w:val="16"/>
    </w:rPr>
  </w:style>
  <w:style w:type="character" w:customStyle="1" w:styleId="BalloonTextChar">
    <w:name w:val="Balloon Text Char"/>
    <w:basedOn w:val="DefaultParagraphFont"/>
    <w:link w:val="BalloonText"/>
    <w:uiPriority w:val="99"/>
    <w:semiHidden/>
    <w:rsid w:val="00A35D8B"/>
    <w:rPr>
      <w:rFonts w:ascii="Tahoma" w:eastAsia="Times New Roman" w:hAnsi="Tahoma" w:cs="Tahoma"/>
      <w:sz w:val="16"/>
      <w:szCs w:val="16"/>
    </w:rPr>
  </w:style>
  <w:style w:type="character" w:styleId="CommentReference">
    <w:name w:val="annotation reference"/>
    <w:semiHidden/>
    <w:rsid w:val="00A35D8B"/>
    <w:rPr>
      <w:rFonts w:cs="Times New Roman"/>
      <w:sz w:val="16"/>
      <w:szCs w:val="16"/>
    </w:rPr>
  </w:style>
  <w:style w:type="paragraph" w:styleId="CommentText">
    <w:name w:val="annotation text"/>
    <w:basedOn w:val="Normal"/>
    <w:link w:val="CommentTextChar"/>
    <w:rsid w:val="00A35D8B"/>
    <w:pPr>
      <w:spacing w:before="240" w:after="60"/>
    </w:pPr>
    <w:rPr>
      <w:rFonts w:ascii="Calibri" w:eastAsia="Calibri" w:hAnsi="Calibri"/>
      <w:sz w:val="20"/>
    </w:rPr>
  </w:style>
  <w:style w:type="character" w:customStyle="1" w:styleId="CommentTextChar">
    <w:name w:val="Comment Text Char"/>
    <w:basedOn w:val="DefaultParagraphFont"/>
    <w:link w:val="CommentText"/>
    <w:rsid w:val="00A35D8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rsid w:val="00A35D8B"/>
    <w:rPr>
      <w:b/>
      <w:bCs/>
    </w:rPr>
  </w:style>
  <w:style w:type="character" w:customStyle="1" w:styleId="CommentSubjectChar">
    <w:name w:val="Comment Subject Char"/>
    <w:basedOn w:val="CommentTextChar"/>
    <w:link w:val="CommentSubject"/>
    <w:uiPriority w:val="99"/>
    <w:semiHidden/>
    <w:rsid w:val="00A35D8B"/>
    <w:rPr>
      <w:rFonts w:ascii="Calibri" w:eastAsia="Calibri" w:hAnsi="Calibri" w:cs="Times New Roman"/>
      <w:b/>
      <w:bCs/>
      <w:sz w:val="20"/>
      <w:szCs w:val="20"/>
    </w:rPr>
  </w:style>
  <w:style w:type="paragraph" w:customStyle="1" w:styleId="PreparedForText">
    <w:name w:val="PreparedForText"/>
    <w:qFormat/>
    <w:rsid w:val="00A35D8B"/>
    <w:pPr>
      <w:spacing w:after="0" w:line="240" w:lineRule="auto"/>
    </w:pPr>
    <w:rPr>
      <w:rFonts w:ascii="Times New Roman" w:eastAsia="Times New Roman" w:hAnsi="Times New Roman" w:cs="Times New Roman"/>
      <w:bCs/>
      <w:sz w:val="24"/>
      <w:szCs w:val="24"/>
    </w:rPr>
  </w:style>
  <w:style w:type="paragraph" w:customStyle="1" w:styleId="ParagraphNoIndentBold">
    <w:name w:val="ParagraphNoIndentBold"/>
    <w:qFormat/>
    <w:rsid w:val="00A35D8B"/>
    <w:pPr>
      <w:spacing w:after="0" w:line="240" w:lineRule="auto"/>
    </w:pPr>
    <w:rPr>
      <w:rFonts w:ascii="Times New Roman" w:eastAsia="Times New Roman" w:hAnsi="Times New Roman" w:cs="Times New Roman"/>
      <w:b/>
      <w:bCs/>
      <w:sz w:val="24"/>
      <w:szCs w:val="24"/>
    </w:rPr>
  </w:style>
  <w:style w:type="paragraph" w:customStyle="1" w:styleId="ContractNumber">
    <w:name w:val="ContractNumber"/>
    <w:next w:val="ParagraphNoIndent"/>
    <w:qFormat/>
    <w:rsid w:val="00A35D8B"/>
    <w:pPr>
      <w:spacing w:after="0" w:line="240" w:lineRule="auto"/>
    </w:pPr>
    <w:rPr>
      <w:rFonts w:ascii="Times New Roman" w:eastAsia="Times New Roman" w:hAnsi="Times New Roman" w:cs="Times New Roman"/>
      <w:b/>
      <w:bCs/>
      <w:sz w:val="24"/>
      <w:szCs w:val="24"/>
    </w:rPr>
  </w:style>
  <w:style w:type="paragraph" w:customStyle="1" w:styleId="PreparedByText">
    <w:name w:val="PreparedByText"/>
    <w:qFormat/>
    <w:rsid w:val="00A35D8B"/>
    <w:pPr>
      <w:spacing w:after="0" w:line="240" w:lineRule="auto"/>
    </w:pPr>
    <w:rPr>
      <w:rFonts w:ascii="Times New Roman" w:eastAsia="Times New Roman" w:hAnsi="Times New Roman" w:cs="Times New Roman"/>
      <w:bCs/>
      <w:sz w:val="24"/>
      <w:szCs w:val="24"/>
    </w:rPr>
  </w:style>
  <w:style w:type="paragraph" w:customStyle="1" w:styleId="Investigators">
    <w:name w:val="Investigators"/>
    <w:qFormat/>
    <w:rsid w:val="00A35D8B"/>
    <w:pPr>
      <w:spacing w:after="0" w:line="240" w:lineRule="auto"/>
    </w:pPr>
    <w:rPr>
      <w:rFonts w:ascii="Times New Roman" w:eastAsia="Times New Roman" w:hAnsi="Times New Roman" w:cs="Times New Roman"/>
      <w:bCs/>
      <w:sz w:val="24"/>
      <w:szCs w:val="24"/>
    </w:rPr>
  </w:style>
  <w:style w:type="paragraph" w:customStyle="1" w:styleId="PublicationNumberDate">
    <w:name w:val="PublicationNumberDate"/>
    <w:qFormat/>
    <w:rsid w:val="00A35D8B"/>
    <w:pPr>
      <w:spacing w:after="0" w:line="240" w:lineRule="auto"/>
    </w:pPr>
    <w:rPr>
      <w:rFonts w:ascii="Times New Roman" w:eastAsia="Times New Roman" w:hAnsi="Times New Roman" w:cs="Times New Roman"/>
      <w:b/>
      <w:bCs/>
      <w:sz w:val="24"/>
      <w:szCs w:val="24"/>
    </w:rPr>
  </w:style>
  <w:style w:type="paragraph" w:customStyle="1" w:styleId="SuggestedCitation">
    <w:name w:val="SuggestedCitation"/>
    <w:qFormat/>
    <w:rsid w:val="00A35D8B"/>
    <w:pPr>
      <w:spacing w:after="0" w:line="240" w:lineRule="auto"/>
    </w:pPr>
    <w:rPr>
      <w:rFonts w:ascii="Times New Roman" w:eastAsia="Times New Roman" w:hAnsi="Times New Roman" w:cs="Times New Roman"/>
      <w:bCs/>
      <w:sz w:val="24"/>
      <w:szCs w:val="24"/>
    </w:rPr>
  </w:style>
  <w:style w:type="paragraph" w:customStyle="1" w:styleId="Contents">
    <w:name w:val="Contents"/>
    <w:qFormat/>
    <w:rsid w:val="00A35D8B"/>
    <w:pPr>
      <w:keepNext/>
      <w:spacing w:after="0" w:line="240" w:lineRule="auto"/>
      <w:jc w:val="center"/>
    </w:pPr>
    <w:rPr>
      <w:rFonts w:ascii="Arial" w:eastAsia="Calibri" w:hAnsi="Arial" w:cs="Arial"/>
      <w:b/>
      <w:sz w:val="36"/>
      <w:szCs w:val="32"/>
    </w:rPr>
  </w:style>
  <w:style w:type="paragraph" w:customStyle="1" w:styleId="ContentsSubhead">
    <w:name w:val="ContentsSubhead"/>
    <w:qFormat/>
    <w:rsid w:val="00A35D8B"/>
    <w:pPr>
      <w:keepNext/>
      <w:spacing w:before="240" w:after="0" w:line="240" w:lineRule="auto"/>
    </w:pPr>
    <w:rPr>
      <w:rFonts w:ascii="Times New Roman" w:eastAsia="Times New Roman" w:hAnsi="Times New Roman" w:cs="Times New Roman"/>
      <w:b/>
      <w:bCs/>
      <w:sz w:val="24"/>
      <w:szCs w:val="28"/>
    </w:rPr>
  </w:style>
  <w:style w:type="paragraph" w:customStyle="1" w:styleId="Level4Heading">
    <w:name w:val="Level4Heading"/>
    <w:qFormat/>
    <w:rsid w:val="00A35D8B"/>
    <w:pPr>
      <w:keepNext/>
      <w:spacing w:before="240" w:after="0" w:line="240" w:lineRule="auto"/>
      <w:outlineLvl w:val="4"/>
    </w:pPr>
    <w:rPr>
      <w:rFonts w:ascii="Times New Roman" w:eastAsia="Times New Roman" w:hAnsi="Times New Roman" w:cs="Times New Roman"/>
      <w:b/>
      <w:bCs/>
      <w:sz w:val="28"/>
      <w:szCs w:val="24"/>
    </w:rPr>
  </w:style>
  <w:style w:type="paragraph" w:customStyle="1" w:styleId="TableColumnHead">
    <w:name w:val="TableColumnHead"/>
    <w:autoRedefine/>
    <w:qFormat/>
    <w:rsid w:val="00A35D8B"/>
    <w:pPr>
      <w:spacing w:after="0" w:line="240" w:lineRule="auto"/>
    </w:pPr>
    <w:rPr>
      <w:rFonts w:ascii="Arial" w:eastAsia="Calibri" w:hAnsi="Arial" w:cs="Arial"/>
      <w:b/>
      <w:bCs/>
      <w:sz w:val="18"/>
      <w:szCs w:val="18"/>
    </w:rPr>
  </w:style>
  <w:style w:type="paragraph" w:customStyle="1" w:styleId="TableSubhead">
    <w:name w:val="TableSubhead"/>
    <w:qFormat/>
    <w:rsid w:val="00A35D8B"/>
    <w:pPr>
      <w:spacing w:after="0" w:line="240" w:lineRule="auto"/>
    </w:pPr>
    <w:rPr>
      <w:rFonts w:ascii="Arial" w:eastAsia="Calibri" w:hAnsi="Arial" w:cs="Arial"/>
      <w:b/>
      <w:i/>
      <w:sz w:val="18"/>
      <w:szCs w:val="18"/>
    </w:rPr>
  </w:style>
  <w:style w:type="paragraph" w:customStyle="1" w:styleId="TableText">
    <w:name w:val="TableText"/>
    <w:qFormat/>
    <w:rsid w:val="00A35D8B"/>
    <w:pPr>
      <w:spacing w:after="0" w:line="240" w:lineRule="auto"/>
    </w:pPr>
    <w:rPr>
      <w:rFonts w:ascii="Arial" w:eastAsia="Calibri" w:hAnsi="Arial" w:cs="Arial"/>
      <w:sz w:val="18"/>
      <w:szCs w:val="18"/>
    </w:rPr>
  </w:style>
  <w:style w:type="paragraph" w:styleId="Footer">
    <w:name w:val="footer"/>
    <w:basedOn w:val="Normal"/>
    <w:link w:val="FooterChar"/>
    <w:uiPriority w:val="99"/>
    <w:rsid w:val="00A35D8B"/>
    <w:pPr>
      <w:tabs>
        <w:tab w:val="center" w:pos="4680"/>
        <w:tab w:val="right" w:pos="9360"/>
      </w:tabs>
      <w:spacing w:before="240" w:after="60"/>
    </w:pPr>
    <w:rPr>
      <w:rFonts w:ascii="Calibri" w:eastAsia="Calibri" w:hAnsi="Calibri"/>
      <w:sz w:val="22"/>
      <w:szCs w:val="22"/>
    </w:rPr>
  </w:style>
  <w:style w:type="character" w:customStyle="1" w:styleId="FooterChar">
    <w:name w:val="Footer Char"/>
    <w:basedOn w:val="DefaultParagraphFont"/>
    <w:link w:val="Footer"/>
    <w:uiPriority w:val="99"/>
    <w:rsid w:val="00A35D8B"/>
    <w:rPr>
      <w:rFonts w:ascii="Calibri" w:eastAsia="Calibri" w:hAnsi="Calibri" w:cs="Times New Roman"/>
    </w:rPr>
  </w:style>
  <w:style w:type="paragraph" w:customStyle="1" w:styleId="Level6Heading">
    <w:name w:val="Level6Heading"/>
    <w:qFormat/>
    <w:rsid w:val="00A35D8B"/>
    <w:pPr>
      <w:keepNext/>
      <w:spacing w:before="240" w:after="0" w:line="240" w:lineRule="auto"/>
      <w:outlineLvl w:val="6"/>
    </w:pPr>
    <w:rPr>
      <w:rFonts w:ascii="Times New Roman" w:eastAsia="Times New Roman" w:hAnsi="Times New Roman" w:cs="Times New Roman"/>
      <w:b/>
      <w:bCs/>
      <w:sz w:val="24"/>
      <w:szCs w:val="24"/>
    </w:rPr>
  </w:style>
  <w:style w:type="paragraph" w:customStyle="1" w:styleId="Level7Heading">
    <w:name w:val="Level7Heading"/>
    <w:qFormat/>
    <w:rsid w:val="00A35D8B"/>
    <w:pPr>
      <w:keepNext/>
      <w:spacing w:after="0" w:line="240" w:lineRule="auto"/>
    </w:pPr>
    <w:rPr>
      <w:rFonts w:ascii="Times New Roman" w:eastAsia="Calibri" w:hAnsi="Times New Roman" w:cs="Times New Roman"/>
      <w:b/>
      <w:color w:val="000000"/>
      <w:sz w:val="24"/>
      <w:szCs w:val="24"/>
    </w:rPr>
  </w:style>
  <w:style w:type="paragraph" w:customStyle="1" w:styleId="Level8Heading">
    <w:name w:val="Level8Heading"/>
    <w:qFormat/>
    <w:rsid w:val="00A35D8B"/>
    <w:pPr>
      <w:keepNext/>
      <w:spacing w:after="0" w:line="240" w:lineRule="auto"/>
    </w:pPr>
    <w:rPr>
      <w:rFonts w:ascii="Times New Roman" w:eastAsia="Times New Roman" w:hAnsi="Times New Roman" w:cs="Times New Roman"/>
      <w:bCs/>
      <w:i/>
      <w:sz w:val="24"/>
      <w:szCs w:val="24"/>
    </w:rPr>
  </w:style>
  <w:style w:type="paragraph" w:customStyle="1" w:styleId="Bullet1">
    <w:name w:val="Bullet1"/>
    <w:basedOn w:val="Normal"/>
    <w:qFormat/>
    <w:rsid w:val="00A35D8B"/>
    <w:pPr>
      <w:numPr>
        <w:numId w:val="1"/>
      </w:numPr>
    </w:pPr>
    <w:rPr>
      <w:rFonts w:ascii="Times New Roman" w:eastAsia="Calibri" w:hAnsi="Times New Roman"/>
      <w:szCs w:val="24"/>
    </w:rPr>
  </w:style>
  <w:style w:type="paragraph" w:customStyle="1" w:styleId="Bullet2">
    <w:name w:val="Bullet2"/>
    <w:qFormat/>
    <w:rsid w:val="00A35D8B"/>
    <w:pPr>
      <w:numPr>
        <w:ilvl w:val="1"/>
        <w:numId w:val="1"/>
      </w:numPr>
      <w:spacing w:after="0" w:line="240" w:lineRule="auto"/>
      <w:ind w:left="1080"/>
    </w:pPr>
    <w:rPr>
      <w:rFonts w:ascii="Times New Roman" w:eastAsia="Times New Roman" w:hAnsi="Times New Roman" w:cs="Times New Roman"/>
      <w:bCs/>
      <w:sz w:val="24"/>
      <w:szCs w:val="24"/>
    </w:rPr>
  </w:style>
  <w:style w:type="paragraph" w:customStyle="1" w:styleId="TableCenteredText">
    <w:name w:val="TableCenteredText"/>
    <w:qFormat/>
    <w:rsid w:val="00A35D8B"/>
    <w:pPr>
      <w:spacing w:after="0" w:line="240" w:lineRule="auto"/>
      <w:jc w:val="center"/>
    </w:pPr>
    <w:rPr>
      <w:rFonts w:ascii="Arial" w:eastAsia="Calibri" w:hAnsi="Arial" w:cs="Arial"/>
      <w:sz w:val="18"/>
      <w:szCs w:val="18"/>
    </w:rPr>
  </w:style>
  <w:style w:type="paragraph" w:customStyle="1" w:styleId="TableLeftText">
    <w:name w:val="TableLeftText"/>
    <w:qFormat/>
    <w:rsid w:val="00A35D8B"/>
    <w:pPr>
      <w:spacing w:after="0" w:line="240" w:lineRule="auto"/>
    </w:pPr>
    <w:rPr>
      <w:rFonts w:ascii="Arial" w:eastAsia="Calibri" w:hAnsi="Arial" w:cs="Arial"/>
      <w:sz w:val="18"/>
      <w:szCs w:val="18"/>
    </w:rPr>
  </w:style>
  <w:style w:type="paragraph" w:customStyle="1" w:styleId="TableBoldText">
    <w:name w:val="TableBoldText"/>
    <w:qFormat/>
    <w:rsid w:val="00A35D8B"/>
    <w:pPr>
      <w:spacing w:after="0" w:line="240" w:lineRule="auto"/>
    </w:pPr>
    <w:rPr>
      <w:rFonts w:ascii="Arial" w:eastAsia="Calibri" w:hAnsi="Arial" w:cs="Arial"/>
      <w:b/>
      <w:sz w:val="18"/>
      <w:szCs w:val="18"/>
    </w:rPr>
  </w:style>
  <w:style w:type="paragraph" w:customStyle="1" w:styleId="Studies1">
    <w:name w:val="Studies1"/>
    <w:qFormat/>
    <w:rsid w:val="00A35D8B"/>
    <w:pPr>
      <w:keepLines/>
      <w:spacing w:before="120" w:after="120" w:line="240" w:lineRule="auto"/>
    </w:pPr>
    <w:rPr>
      <w:rFonts w:ascii="Times New Roman" w:eastAsia="Calibri" w:hAnsi="Times New Roman" w:cs="Arial"/>
      <w:color w:val="000000"/>
      <w:sz w:val="24"/>
      <w:szCs w:val="32"/>
    </w:rPr>
  </w:style>
  <w:style w:type="paragraph" w:customStyle="1" w:styleId="Studies2">
    <w:name w:val="Studies2"/>
    <w:qFormat/>
    <w:rsid w:val="00A35D8B"/>
    <w:pPr>
      <w:keepLines/>
      <w:numPr>
        <w:numId w:val="2"/>
      </w:numPr>
      <w:spacing w:before="120" w:after="120" w:line="240" w:lineRule="auto"/>
      <w:ind w:hanging="720"/>
    </w:pPr>
    <w:rPr>
      <w:rFonts w:ascii="Times New Roman" w:eastAsia="Calibri" w:hAnsi="Times New Roman" w:cs="Times New Roman"/>
      <w:color w:val="000000"/>
      <w:sz w:val="24"/>
      <w:szCs w:val="24"/>
    </w:rPr>
  </w:style>
  <w:style w:type="paragraph" w:customStyle="1" w:styleId="NumberedList">
    <w:name w:val="NumberedList"/>
    <w:basedOn w:val="Bullet1"/>
    <w:qFormat/>
    <w:rsid w:val="00A35D8B"/>
    <w:pPr>
      <w:numPr>
        <w:numId w:val="3"/>
      </w:numPr>
    </w:pPr>
  </w:style>
  <w:style w:type="paragraph" w:customStyle="1" w:styleId="ReportSubtitle">
    <w:name w:val="ReportSubtitle"/>
    <w:qFormat/>
    <w:rsid w:val="00A35D8B"/>
    <w:pPr>
      <w:spacing w:after="0" w:line="240" w:lineRule="auto"/>
    </w:pPr>
    <w:rPr>
      <w:rFonts w:ascii="Arial" w:eastAsia="Times New Roman" w:hAnsi="Arial" w:cs="Times New Roman"/>
      <w:b/>
      <w:bCs/>
      <w:sz w:val="24"/>
      <w:szCs w:val="24"/>
    </w:rPr>
  </w:style>
  <w:style w:type="paragraph" w:customStyle="1" w:styleId="FrontMatterSubhead">
    <w:name w:val="FrontMatterSubhead"/>
    <w:qFormat/>
    <w:rsid w:val="00A35D8B"/>
    <w:pPr>
      <w:keepNext/>
      <w:spacing w:before="120" w:after="0" w:line="240" w:lineRule="auto"/>
    </w:pPr>
    <w:rPr>
      <w:rFonts w:ascii="Arial" w:eastAsia="Calibri" w:hAnsi="Arial" w:cs="Arial"/>
      <w:b/>
      <w:sz w:val="24"/>
      <w:szCs w:val="32"/>
    </w:rPr>
  </w:style>
  <w:style w:type="character" w:styleId="Hyperlink">
    <w:name w:val="Hyperlink"/>
    <w:uiPriority w:val="99"/>
    <w:rsid w:val="00A35D8B"/>
    <w:rPr>
      <w:rFonts w:cs="Times New Roman"/>
      <w:color w:val="0000FF"/>
      <w:u w:val="single"/>
    </w:rPr>
  </w:style>
  <w:style w:type="paragraph" w:customStyle="1" w:styleId="BodyText">
    <w:name w:val="BodyText"/>
    <w:basedOn w:val="Normal"/>
    <w:link w:val="BodyTextChar"/>
    <w:rsid w:val="00A35D8B"/>
    <w:pPr>
      <w:spacing w:after="120"/>
    </w:pPr>
    <w:rPr>
      <w:rFonts w:ascii="Times New Roman" w:hAnsi="Times New Roman"/>
      <w:szCs w:val="24"/>
    </w:rPr>
  </w:style>
  <w:style w:type="character" w:customStyle="1" w:styleId="BodyTextChar">
    <w:name w:val="BodyText Char"/>
    <w:link w:val="BodyText"/>
    <w:locked/>
    <w:rsid w:val="00A35D8B"/>
    <w:rPr>
      <w:rFonts w:ascii="Times New Roman" w:eastAsia="Times New Roman" w:hAnsi="Times New Roman" w:cs="Times New Roman"/>
      <w:sz w:val="24"/>
      <w:szCs w:val="24"/>
    </w:rPr>
  </w:style>
  <w:style w:type="paragraph" w:customStyle="1" w:styleId="TitlePageReportNumber">
    <w:name w:val="Title Page Report Number"/>
    <w:basedOn w:val="Normal"/>
    <w:rsid w:val="00A35D8B"/>
    <w:rPr>
      <w:rFonts w:ascii="Arial" w:eastAsia="Calibri" w:hAnsi="Arial"/>
      <w:b/>
      <w:sz w:val="28"/>
    </w:rPr>
  </w:style>
  <w:style w:type="paragraph" w:customStyle="1" w:styleId="Default">
    <w:name w:val="Default"/>
    <w:rsid w:val="00A35D8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bstractText">
    <w:name w:val="Abstract Text"/>
    <w:basedOn w:val="ParagraphNoIndent"/>
    <w:uiPriority w:val="99"/>
    <w:rsid w:val="00A35D8B"/>
    <w:pPr>
      <w:spacing w:after="120"/>
    </w:pPr>
  </w:style>
  <w:style w:type="paragraph" w:customStyle="1" w:styleId="KeyQuestionbullets">
    <w:name w:val="KeyQuestion bullets"/>
    <w:basedOn w:val="Normal"/>
    <w:uiPriority w:val="99"/>
    <w:rsid w:val="00A35D8B"/>
    <w:pPr>
      <w:numPr>
        <w:numId w:val="4"/>
      </w:numPr>
    </w:pPr>
    <w:rPr>
      <w:rFonts w:ascii="Arial" w:hAnsi="Arial"/>
      <w:bCs/>
      <w:sz w:val="28"/>
      <w:szCs w:val="24"/>
    </w:rPr>
  </w:style>
  <w:style w:type="paragraph" w:styleId="Revision">
    <w:name w:val="Revision"/>
    <w:hidden/>
    <w:uiPriority w:val="99"/>
    <w:semiHidden/>
    <w:rsid w:val="00A35D8B"/>
    <w:pPr>
      <w:spacing w:after="0" w:line="240" w:lineRule="auto"/>
    </w:pPr>
    <w:rPr>
      <w:rFonts w:ascii="Times" w:eastAsia="Times New Roman" w:hAnsi="Times" w:cs="Times New Roman"/>
      <w:sz w:val="24"/>
      <w:szCs w:val="20"/>
    </w:rPr>
  </w:style>
  <w:style w:type="paragraph" w:styleId="ListParagraph">
    <w:name w:val="List Paragraph"/>
    <w:basedOn w:val="Normal"/>
    <w:uiPriority w:val="34"/>
    <w:qFormat/>
    <w:rsid w:val="00A35D8B"/>
    <w:pPr>
      <w:ind w:left="720"/>
      <w:contextualSpacing/>
    </w:pPr>
  </w:style>
  <w:style w:type="paragraph" w:customStyle="1" w:styleId="BulletBlank">
    <w:name w:val="BulletBlank"/>
    <w:basedOn w:val="Bullet1"/>
    <w:qFormat/>
    <w:rsid w:val="00A35D8B"/>
    <w:pPr>
      <w:numPr>
        <w:numId w:val="0"/>
      </w:numPr>
    </w:pPr>
  </w:style>
  <w:style w:type="paragraph" w:customStyle="1" w:styleId="TableBullets">
    <w:name w:val="TableBullets"/>
    <w:basedOn w:val="Normal"/>
    <w:uiPriority w:val="99"/>
    <w:rsid w:val="00A35D8B"/>
    <w:pPr>
      <w:numPr>
        <w:numId w:val="5"/>
      </w:numPr>
      <w:ind w:left="360"/>
    </w:pPr>
    <w:rPr>
      <w:rFonts w:ascii="Arial" w:eastAsia="Calibri" w:hAnsi="Arial" w:cs="Arial"/>
      <w:sz w:val="18"/>
      <w:szCs w:val="18"/>
    </w:rPr>
  </w:style>
  <w:style w:type="paragraph" w:customStyle="1" w:styleId="FigureTitle">
    <w:name w:val="FigureTitle"/>
    <w:basedOn w:val="TableTitle"/>
    <w:qFormat/>
    <w:rsid w:val="00A35D8B"/>
    <w:rPr>
      <w:lang w:val="fr-FR"/>
    </w:rPr>
  </w:style>
  <w:style w:type="paragraph" w:customStyle="1" w:styleId="bullets-1">
    <w:name w:val="bullets - 1"/>
    <w:uiPriority w:val="99"/>
    <w:rsid w:val="00A35D8B"/>
    <w:pPr>
      <w:numPr>
        <w:numId w:val="6"/>
      </w:numPr>
      <w:spacing w:after="0" w:line="240" w:lineRule="auto"/>
      <w:ind w:left="720"/>
    </w:pPr>
    <w:rPr>
      <w:rFonts w:ascii="Times New Roman" w:eastAsia="MS Mincho" w:hAnsi="Times New Roman" w:cs="Arial"/>
      <w:bCs/>
      <w:sz w:val="24"/>
      <w:szCs w:val="24"/>
    </w:rPr>
  </w:style>
  <w:style w:type="paragraph" w:customStyle="1" w:styleId="TableBold">
    <w:name w:val="TableBold"/>
    <w:basedOn w:val="TableLeftText"/>
    <w:uiPriority w:val="99"/>
    <w:rsid w:val="00A35D8B"/>
    <w:rPr>
      <w:rFonts w:eastAsia="Times New Roman"/>
    </w:rPr>
  </w:style>
  <w:style w:type="paragraph" w:customStyle="1" w:styleId="TableText0">
    <w:name w:val="Table Text"/>
    <w:link w:val="TableTextChar"/>
    <w:qFormat/>
    <w:rsid w:val="00A35D8B"/>
    <w:pPr>
      <w:spacing w:after="0" w:line="240" w:lineRule="auto"/>
    </w:pPr>
    <w:rPr>
      <w:rFonts w:ascii="Arial" w:eastAsia="Calibri" w:hAnsi="Arial" w:cs="Times New Roman"/>
    </w:rPr>
  </w:style>
  <w:style w:type="character" w:customStyle="1" w:styleId="TableTextChar">
    <w:name w:val="Table Text Char"/>
    <w:link w:val="TableText0"/>
    <w:locked/>
    <w:rsid w:val="00A35D8B"/>
    <w:rPr>
      <w:rFonts w:ascii="Arial" w:eastAsia="Calibri" w:hAnsi="Arial" w:cs="Times New Roman"/>
    </w:rPr>
  </w:style>
  <w:style w:type="paragraph" w:customStyle="1" w:styleId="text-bullets3">
    <w:name w:val="text - bullets 3"/>
    <w:basedOn w:val="Normal"/>
    <w:uiPriority w:val="99"/>
    <w:rsid w:val="00A35D8B"/>
    <w:pPr>
      <w:widowControl w:val="0"/>
      <w:numPr>
        <w:numId w:val="7"/>
      </w:numPr>
      <w:ind w:left="1080"/>
    </w:pPr>
    <w:rPr>
      <w:rFonts w:ascii="Times New Roman" w:hAnsi="Times New Roman"/>
      <w:szCs w:val="24"/>
    </w:rPr>
  </w:style>
  <w:style w:type="character" w:styleId="Emphasis">
    <w:name w:val="Emphasis"/>
    <w:uiPriority w:val="20"/>
    <w:qFormat/>
    <w:rsid w:val="00A35D8B"/>
    <w:rPr>
      <w:i/>
      <w:iCs/>
    </w:rPr>
  </w:style>
  <w:style w:type="paragraph" w:customStyle="1" w:styleId="ES-Level1Heading">
    <w:name w:val="ES-Level1Heading"/>
    <w:basedOn w:val="Level1Heading"/>
    <w:qFormat/>
    <w:rsid w:val="00A35D8B"/>
  </w:style>
  <w:style w:type="paragraph" w:customStyle="1" w:styleId="ES-Level2Heading">
    <w:name w:val="ES-Level2Heading"/>
    <w:basedOn w:val="Level2Heading"/>
    <w:qFormat/>
    <w:rsid w:val="00A35D8B"/>
  </w:style>
  <w:style w:type="paragraph" w:customStyle="1" w:styleId="TableHeaderRox">
    <w:name w:val="TableHeaderRox"/>
    <w:basedOn w:val="Normal"/>
    <w:qFormat/>
    <w:rsid w:val="00A35D8B"/>
    <w:rPr>
      <w:rFonts w:ascii="Arial" w:hAnsi="Arial"/>
      <w:b/>
      <w:sz w:val="18"/>
    </w:rPr>
  </w:style>
  <w:style w:type="paragraph" w:customStyle="1" w:styleId="ES-KeyQuestion">
    <w:name w:val="ES-KeyQuestion"/>
    <w:basedOn w:val="Normal"/>
    <w:qFormat/>
    <w:rsid w:val="00A35D8B"/>
  </w:style>
  <w:style w:type="paragraph" w:styleId="TOC3">
    <w:name w:val="toc 3"/>
    <w:basedOn w:val="Normal"/>
    <w:next w:val="Normal"/>
    <w:autoRedefine/>
    <w:uiPriority w:val="39"/>
    <w:rsid w:val="00DF3A26"/>
    <w:pPr>
      <w:tabs>
        <w:tab w:val="right" w:leader="dot" w:pos="9350"/>
      </w:tabs>
    </w:pPr>
  </w:style>
  <w:style w:type="paragraph" w:styleId="TOC5">
    <w:name w:val="toc 5"/>
    <w:basedOn w:val="Normal"/>
    <w:next w:val="Normal"/>
    <w:autoRedefine/>
    <w:uiPriority w:val="39"/>
    <w:rsid w:val="00A35D8B"/>
    <w:pPr>
      <w:tabs>
        <w:tab w:val="right" w:leader="dot" w:pos="9350"/>
      </w:tabs>
      <w:ind w:left="1260" w:hanging="1260"/>
    </w:pPr>
    <w:rPr>
      <w:noProof/>
    </w:rPr>
  </w:style>
  <w:style w:type="character" w:styleId="PageNumber0">
    <w:name w:val="page number"/>
    <w:rsid w:val="00A35D8B"/>
    <w:rPr>
      <w:rFonts w:ascii="Times New Roman" w:hAnsi="Times New Roman"/>
      <w:b w:val="0"/>
      <w:sz w:val="24"/>
    </w:rPr>
  </w:style>
  <w:style w:type="paragraph" w:styleId="BodyText0">
    <w:name w:val="Body Text"/>
    <w:basedOn w:val="Normal"/>
    <w:link w:val="BodyTextChar0"/>
    <w:uiPriority w:val="99"/>
    <w:semiHidden/>
    <w:unhideWhenUsed/>
    <w:rsid w:val="00A35D8B"/>
    <w:pPr>
      <w:spacing w:after="120"/>
    </w:pPr>
  </w:style>
  <w:style w:type="character" w:customStyle="1" w:styleId="BodyTextChar0">
    <w:name w:val="Body Text Char"/>
    <w:basedOn w:val="DefaultParagraphFont"/>
    <w:link w:val="BodyText0"/>
    <w:uiPriority w:val="99"/>
    <w:semiHidden/>
    <w:rsid w:val="00A35D8B"/>
    <w:rPr>
      <w:rFonts w:ascii="Times" w:eastAsia="Times New Roman" w:hAnsi="Times" w:cs="Times New Roman"/>
      <w:sz w:val="24"/>
      <w:szCs w:val="20"/>
    </w:rPr>
  </w:style>
  <w:style w:type="paragraph" w:styleId="BodyTextFirstIndent">
    <w:name w:val="Body Text First Indent"/>
    <w:basedOn w:val="BodyText0"/>
    <w:link w:val="BodyTextFirstIndentChar"/>
    <w:uiPriority w:val="99"/>
    <w:rsid w:val="00A35D8B"/>
    <w:pPr>
      <w:spacing w:after="0"/>
      <w:ind w:firstLine="360"/>
    </w:pPr>
    <w:rPr>
      <w:rFonts w:ascii="Times New Roman" w:hAnsi="Times New Roman"/>
    </w:rPr>
  </w:style>
  <w:style w:type="character" w:customStyle="1" w:styleId="BodyTextFirstIndentChar">
    <w:name w:val="Body Text First Indent Char"/>
    <w:basedOn w:val="BodyTextChar0"/>
    <w:link w:val="BodyTextFirstIndent"/>
    <w:uiPriority w:val="99"/>
    <w:rsid w:val="00A35D8B"/>
    <w:rPr>
      <w:rFonts w:ascii="Times New Roman" w:eastAsia="Times New Roman" w:hAnsi="Times New Roman" w:cs="Times New Roman"/>
      <w:sz w:val="24"/>
      <w:szCs w:val="20"/>
    </w:rPr>
  </w:style>
  <w:style w:type="paragraph" w:customStyle="1" w:styleId="instructionsbullets">
    <w:name w:val="instructions bullets"/>
    <w:basedOn w:val="Normal"/>
    <w:rsid w:val="00A35D8B"/>
    <w:pPr>
      <w:numPr>
        <w:numId w:val="9"/>
      </w:numPr>
      <w:shd w:val="clear" w:color="auto" w:fill="FFFFFF"/>
      <w:spacing w:before="120" w:after="120"/>
      <w:ind w:left="770"/>
      <w:contextualSpacing/>
    </w:pPr>
    <w:rPr>
      <w:rFonts w:ascii="Arial" w:hAnsi="Arial" w:cs="Arial"/>
      <w:sz w:val="20"/>
    </w:rPr>
  </w:style>
  <w:style w:type="paragraph" w:customStyle="1" w:styleId="Bullet-1">
    <w:name w:val="Bullet-1"/>
    <w:basedOn w:val="NoSpacing"/>
    <w:qFormat/>
    <w:rsid w:val="00A35D8B"/>
    <w:pPr>
      <w:numPr>
        <w:numId w:val="8"/>
      </w:numPr>
      <w:spacing w:before="60" w:after="60"/>
      <w:ind w:left="1080"/>
      <w:outlineLvl w:val="1"/>
    </w:pPr>
    <w:rPr>
      <w:rFonts w:ascii="Arial" w:eastAsia="Times New Roman" w:hAnsi="Arial" w:cs="Times New Roman"/>
      <w:szCs w:val="24"/>
    </w:rPr>
  </w:style>
  <w:style w:type="paragraph" w:styleId="NoSpacing">
    <w:name w:val="No Spacing"/>
    <w:uiPriority w:val="1"/>
    <w:qFormat/>
    <w:rsid w:val="00A35D8B"/>
    <w:pPr>
      <w:spacing w:after="0" w:line="240" w:lineRule="auto"/>
    </w:pPr>
    <w:rPr>
      <w:rFonts w:ascii="Calibri" w:eastAsia="Calibri" w:hAnsi="Calibri" w:cs="Arial"/>
    </w:rPr>
  </w:style>
  <w:style w:type="paragraph" w:customStyle="1" w:styleId="Bullet-2">
    <w:name w:val="Bullet-2"/>
    <w:basedOn w:val="NoSpacing"/>
    <w:qFormat/>
    <w:rsid w:val="00A35D8B"/>
    <w:pPr>
      <w:numPr>
        <w:ilvl w:val="2"/>
        <w:numId w:val="10"/>
      </w:numPr>
    </w:pPr>
    <w:rPr>
      <w:rFonts w:ascii="Arial" w:eastAsia="Times New Roman" w:hAnsi="Arial"/>
      <w:sz w:val="20"/>
      <w:szCs w:val="20"/>
    </w:rPr>
  </w:style>
  <w:style w:type="paragraph" w:customStyle="1" w:styleId="Bullet-3">
    <w:name w:val="Bullet-3"/>
    <w:basedOn w:val="Bullet-2"/>
    <w:qFormat/>
    <w:rsid w:val="00A35D8B"/>
    <w:pPr>
      <w:numPr>
        <w:ilvl w:val="3"/>
        <w:numId w:val="11"/>
      </w:numPr>
      <w:ind w:left="720" w:hanging="319"/>
    </w:pPr>
  </w:style>
  <w:style w:type="paragraph" w:customStyle="1" w:styleId="NOTE">
    <w:name w:val="NOTE:"/>
    <w:basedOn w:val="Normal"/>
    <w:qFormat/>
    <w:rsid w:val="00A35D8B"/>
    <w:pPr>
      <w:spacing w:before="120" w:after="120"/>
      <w:jc w:val="center"/>
    </w:pPr>
    <w:rPr>
      <w:rFonts w:ascii="Arial" w:hAnsi="Arial" w:cs="Arial"/>
      <w:b/>
      <w:sz w:val="20"/>
      <w:szCs w:val="18"/>
    </w:rPr>
  </w:style>
  <w:style w:type="paragraph" w:customStyle="1" w:styleId="Bullet-1-blank">
    <w:name w:val="Bullet-1-blank"/>
    <w:basedOn w:val="Bullet-1"/>
    <w:qFormat/>
    <w:rsid w:val="00A35D8B"/>
    <w:pPr>
      <w:numPr>
        <w:numId w:val="0"/>
      </w:numPr>
      <w:ind w:left="720" w:hanging="360"/>
    </w:pPr>
    <w:rPr>
      <w:rFonts w:ascii="Times New Roman" w:hAnsi="Times New Roman"/>
      <w:sz w:val="24"/>
    </w:rPr>
  </w:style>
  <w:style w:type="character" w:customStyle="1" w:styleId="apple-style-span">
    <w:name w:val="apple-style-span"/>
    <w:basedOn w:val="DefaultParagraphFont"/>
    <w:rsid w:val="00A35D8B"/>
  </w:style>
  <w:style w:type="paragraph" w:customStyle="1" w:styleId="TableTextRef">
    <w:name w:val="Table Text Ref"/>
    <w:qFormat/>
    <w:rsid w:val="00A35D8B"/>
    <w:pPr>
      <w:spacing w:before="120" w:after="0" w:line="240" w:lineRule="auto"/>
    </w:pPr>
    <w:rPr>
      <w:rFonts w:ascii="Arial" w:eastAsia="Times New Roman" w:hAnsi="Arial" w:cs="Arial"/>
      <w:sz w:val="20"/>
      <w:szCs w:val="20"/>
    </w:rPr>
  </w:style>
  <w:style w:type="paragraph" w:customStyle="1" w:styleId="NOTEText">
    <w:name w:val="NOTE: Text"/>
    <w:basedOn w:val="NOTE"/>
    <w:qFormat/>
    <w:rsid w:val="00A35D8B"/>
    <w:pPr>
      <w:ind w:firstLine="720"/>
      <w:jc w:val="left"/>
    </w:pPr>
    <w:rPr>
      <w:b w:val="0"/>
    </w:rPr>
  </w:style>
  <w:style w:type="paragraph" w:customStyle="1" w:styleId="bullet-4">
    <w:name w:val="bullet-4"/>
    <w:basedOn w:val="Bullet-1"/>
    <w:qFormat/>
    <w:rsid w:val="00A35D8B"/>
    <w:pPr>
      <w:keepNext/>
      <w:numPr>
        <w:ilvl w:val="1"/>
        <w:numId w:val="12"/>
      </w:numPr>
      <w:spacing w:before="0" w:after="0"/>
      <w:ind w:left="1062"/>
    </w:pPr>
    <w:rPr>
      <w:rFonts w:cs="Arial"/>
      <w:sz w:val="20"/>
      <w:szCs w:val="20"/>
    </w:rPr>
  </w:style>
  <w:style w:type="paragraph" w:customStyle="1" w:styleId="background">
    <w:name w:val="background"/>
    <w:basedOn w:val="Normal"/>
    <w:link w:val="backgroundChar"/>
    <w:rsid w:val="00A35D8B"/>
    <w:pPr>
      <w:shd w:val="clear" w:color="auto" w:fill="FFFFFF"/>
      <w:spacing w:after="120"/>
    </w:pPr>
    <w:rPr>
      <w:rFonts w:ascii="Times New Roman" w:eastAsia="Calibri" w:hAnsi="Times New Roman"/>
      <w:szCs w:val="19"/>
    </w:rPr>
  </w:style>
  <w:style w:type="character" w:customStyle="1" w:styleId="backgroundChar">
    <w:name w:val="background Char"/>
    <w:link w:val="background"/>
    <w:rsid w:val="00A35D8B"/>
    <w:rPr>
      <w:rFonts w:ascii="Times New Roman" w:eastAsia="Calibri" w:hAnsi="Times New Roman" w:cs="Times New Roman"/>
      <w:sz w:val="24"/>
      <w:szCs w:val="19"/>
      <w:shd w:val="clear" w:color="auto" w:fill="FFFFFF"/>
    </w:rPr>
  </w:style>
  <w:style w:type="paragraph" w:customStyle="1" w:styleId="indentedbullets">
    <w:name w:val="indented bullets"/>
    <w:basedOn w:val="Normal"/>
    <w:rsid w:val="00A35D8B"/>
    <w:pPr>
      <w:numPr>
        <w:numId w:val="13"/>
      </w:numPr>
      <w:shd w:val="clear" w:color="auto" w:fill="FFFFFF"/>
    </w:pPr>
    <w:rPr>
      <w:rFonts w:ascii="Times New Roman" w:eastAsia="Calibri" w:hAnsi="Times New Roman" w:cs="Arial"/>
    </w:rPr>
  </w:style>
  <w:style w:type="paragraph" w:customStyle="1" w:styleId="KQstem">
    <w:name w:val="KQ stem"/>
    <w:basedOn w:val="Normal"/>
    <w:link w:val="KQstemChar"/>
    <w:rsid w:val="00A35D8B"/>
    <w:pPr>
      <w:shd w:val="clear" w:color="auto" w:fill="FFFFFF"/>
      <w:ind w:left="360" w:hanging="360"/>
    </w:pPr>
    <w:rPr>
      <w:rFonts w:ascii="Times New Roman" w:eastAsia="Calibri" w:hAnsi="Times New Roman"/>
    </w:rPr>
  </w:style>
  <w:style w:type="character" w:customStyle="1" w:styleId="KQstemChar">
    <w:name w:val="KQ stem Char"/>
    <w:link w:val="KQstem"/>
    <w:rsid w:val="00A35D8B"/>
    <w:rPr>
      <w:rFonts w:ascii="Times New Roman" w:eastAsia="Calibri" w:hAnsi="Times New Roman" w:cs="Times New Roman"/>
      <w:sz w:val="24"/>
      <w:szCs w:val="20"/>
      <w:shd w:val="clear" w:color="auto" w:fill="FFFFFF"/>
    </w:rPr>
  </w:style>
  <w:style w:type="paragraph" w:customStyle="1" w:styleId="kqstembullets">
    <w:name w:val="kq stem bullets"/>
    <w:basedOn w:val="KQstem"/>
    <w:qFormat/>
    <w:rsid w:val="00A35D8B"/>
    <w:pPr>
      <w:ind w:left="720"/>
    </w:pPr>
    <w:rPr>
      <w:szCs w:val="24"/>
    </w:rPr>
  </w:style>
  <w:style w:type="paragraph" w:customStyle="1" w:styleId="TableTitle0">
    <w:name w:val="Table Title"/>
    <w:basedOn w:val="Normal"/>
    <w:link w:val="TableTitleChar"/>
    <w:rsid w:val="00A35D8B"/>
    <w:pPr>
      <w:spacing w:before="120"/>
    </w:pPr>
    <w:rPr>
      <w:rFonts w:ascii="Arial" w:eastAsia="Calibri" w:hAnsi="Arial"/>
      <w:b/>
      <w:sz w:val="20"/>
      <w:szCs w:val="22"/>
    </w:rPr>
  </w:style>
  <w:style w:type="character" w:customStyle="1" w:styleId="TableTitleChar">
    <w:name w:val="Table Title Char"/>
    <w:link w:val="TableTitle0"/>
    <w:locked/>
    <w:rsid w:val="00A35D8B"/>
    <w:rPr>
      <w:rFonts w:ascii="Arial" w:eastAsia="Calibri" w:hAnsi="Arial" w:cs="Times New Roman"/>
      <w:b/>
      <w:sz w:val="20"/>
    </w:rPr>
  </w:style>
  <w:style w:type="paragraph" w:styleId="Caption">
    <w:name w:val="caption"/>
    <w:basedOn w:val="Normal"/>
    <w:next w:val="Normal"/>
    <w:uiPriority w:val="35"/>
    <w:unhideWhenUsed/>
    <w:qFormat/>
    <w:rsid w:val="00A35D8B"/>
    <w:rPr>
      <w:b/>
      <w:bCs/>
      <w:sz w:val="20"/>
    </w:rPr>
  </w:style>
  <w:style w:type="paragraph" w:customStyle="1" w:styleId="HeadingI">
    <w:name w:val="Heading I"/>
    <w:basedOn w:val="Normal"/>
    <w:uiPriority w:val="99"/>
    <w:rsid w:val="00A35D8B"/>
    <w:pPr>
      <w:keepNext/>
      <w:keepLines/>
      <w:widowControl w:val="0"/>
      <w:tabs>
        <w:tab w:val="left" w:pos="450"/>
      </w:tabs>
      <w:spacing w:before="240"/>
      <w:ind w:left="450" w:hanging="450"/>
    </w:pPr>
    <w:rPr>
      <w:rFonts w:ascii="Times New Roman" w:hAnsi="Times New Roman"/>
      <w:b/>
      <w:szCs w:val="28"/>
    </w:rPr>
  </w:style>
  <w:style w:type="paragraph" w:customStyle="1" w:styleId="HeadingA">
    <w:name w:val="Heading A"/>
    <w:basedOn w:val="Normal"/>
    <w:uiPriority w:val="99"/>
    <w:rsid w:val="00A35D8B"/>
    <w:pPr>
      <w:tabs>
        <w:tab w:val="left" w:pos="1080"/>
      </w:tabs>
      <w:spacing w:before="240"/>
      <w:ind w:left="1080" w:hanging="360"/>
    </w:pPr>
    <w:rPr>
      <w:rFonts w:ascii="Times New Roman" w:hAnsi="Times New Roman"/>
      <w:b/>
    </w:rPr>
  </w:style>
  <w:style w:type="paragraph" w:customStyle="1" w:styleId="Tabletext1">
    <w:name w:val="Table text"/>
    <w:basedOn w:val="Normal"/>
    <w:qFormat/>
    <w:rsid w:val="00A35D8B"/>
    <w:rPr>
      <w:rFonts w:ascii="Arial" w:hAnsi="Arial"/>
      <w:iCs/>
      <w:color w:val="000000"/>
      <w:sz w:val="18"/>
    </w:rPr>
  </w:style>
  <w:style w:type="paragraph" w:customStyle="1" w:styleId="TableTextBold">
    <w:name w:val="Table Text Bold"/>
    <w:link w:val="TableTextBoldChar"/>
    <w:rsid w:val="00A35D8B"/>
    <w:pPr>
      <w:spacing w:after="0" w:line="240" w:lineRule="auto"/>
    </w:pPr>
    <w:rPr>
      <w:rFonts w:ascii="Arial Bold" w:eastAsia="Times New Roman" w:hAnsi="Arial Bold" w:cs="Times New Roman"/>
      <w:b/>
      <w:sz w:val="18"/>
      <w:szCs w:val="18"/>
    </w:rPr>
  </w:style>
  <w:style w:type="character" w:customStyle="1" w:styleId="TableTextBoldChar">
    <w:name w:val="Table Text Bold Char"/>
    <w:link w:val="TableTextBold"/>
    <w:locked/>
    <w:rsid w:val="00A35D8B"/>
    <w:rPr>
      <w:rFonts w:ascii="Arial Bold" w:eastAsia="Times New Roman" w:hAnsi="Arial Bold" w:cs="Times New Roman"/>
      <w:b/>
      <w:sz w:val="18"/>
      <w:szCs w:val="18"/>
    </w:rPr>
  </w:style>
  <w:style w:type="paragraph" w:customStyle="1" w:styleId="Tablebullet">
    <w:name w:val="Table bullet"/>
    <w:link w:val="TablebulletChar"/>
    <w:qFormat/>
    <w:rsid w:val="00A35D8B"/>
    <w:pPr>
      <w:numPr>
        <w:numId w:val="15"/>
      </w:numPr>
      <w:tabs>
        <w:tab w:val="left" w:pos="252"/>
      </w:tabs>
      <w:spacing w:after="0" w:line="240" w:lineRule="auto"/>
      <w:ind w:left="252" w:hanging="252"/>
    </w:pPr>
    <w:rPr>
      <w:rFonts w:ascii="Arial" w:eastAsia="Times New Roman" w:hAnsi="Arial" w:cs="Times New Roman"/>
      <w:noProof/>
      <w:sz w:val="18"/>
      <w:szCs w:val="20"/>
    </w:rPr>
  </w:style>
  <w:style w:type="character" w:customStyle="1" w:styleId="TablebulletChar">
    <w:name w:val="Table bullet Char"/>
    <w:link w:val="Tablebullet"/>
    <w:locked/>
    <w:rsid w:val="00A35D8B"/>
    <w:rPr>
      <w:rFonts w:ascii="Arial" w:eastAsia="Times New Roman" w:hAnsi="Arial" w:cs="Times New Roman"/>
      <w:noProof/>
      <w:sz w:val="18"/>
      <w:szCs w:val="20"/>
    </w:rPr>
  </w:style>
  <w:style w:type="paragraph" w:customStyle="1" w:styleId="tablebullets0">
    <w:name w:val="table bullets"/>
    <w:basedOn w:val="Tablebullet"/>
    <w:qFormat/>
    <w:rsid w:val="00A35D8B"/>
  </w:style>
  <w:style w:type="paragraph" w:customStyle="1" w:styleId="tablebullets-2">
    <w:name w:val="table bullets-2"/>
    <w:basedOn w:val="tablebullets0"/>
    <w:qFormat/>
    <w:rsid w:val="00A35D8B"/>
    <w:pPr>
      <w:numPr>
        <w:ilvl w:val="1"/>
        <w:numId w:val="16"/>
      </w:numPr>
      <w:tabs>
        <w:tab w:val="num" w:pos="360"/>
      </w:tabs>
      <w:ind w:left="663" w:hanging="274"/>
    </w:pPr>
  </w:style>
  <w:style w:type="paragraph" w:customStyle="1" w:styleId="Tabletextbold0">
    <w:name w:val="Table text bold"/>
    <w:basedOn w:val="Tabletext1"/>
    <w:qFormat/>
    <w:rsid w:val="00A35D8B"/>
    <w:rPr>
      <w:b/>
    </w:rPr>
  </w:style>
  <w:style w:type="paragraph" w:customStyle="1" w:styleId="references">
    <w:name w:val="references"/>
    <w:basedOn w:val="Normal"/>
    <w:rsid w:val="00A35D8B"/>
    <w:pPr>
      <w:shd w:val="clear" w:color="auto" w:fill="FFFFFF"/>
      <w:spacing w:before="60"/>
      <w:ind w:left="550" w:hanging="550"/>
    </w:pPr>
    <w:rPr>
      <w:rFonts w:ascii="Times New Roman" w:hAnsi="Times New Roman"/>
    </w:rPr>
  </w:style>
  <w:style w:type="paragraph" w:customStyle="1" w:styleId="HeadingAtext">
    <w:name w:val="Heading A text"/>
    <w:basedOn w:val="Normal"/>
    <w:qFormat/>
    <w:rsid w:val="00A35D8B"/>
    <w:pPr>
      <w:spacing w:before="120" w:after="120"/>
      <w:ind w:left="1080"/>
    </w:pPr>
    <w:rPr>
      <w:rFonts w:ascii="Times New Roman" w:hAnsi="Times New Roman" w:cs="Arial"/>
    </w:rPr>
  </w:style>
  <w:style w:type="paragraph" w:customStyle="1" w:styleId="Tabletitle1">
    <w:name w:val="Table title"/>
    <w:basedOn w:val="HeadingA"/>
    <w:qFormat/>
    <w:rsid w:val="00A35D8B"/>
    <w:pPr>
      <w:tabs>
        <w:tab w:val="clear" w:pos="1080"/>
      </w:tabs>
      <w:spacing w:before="120"/>
      <w:ind w:left="0" w:firstLine="0"/>
    </w:pPr>
    <w:rPr>
      <w:rFonts w:ascii="Arial" w:hAnsi="Arial"/>
      <w:sz w:val="20"/>
    </w:rPr>
  </w:style>
  <w:style w:type="paragraph" w:customStyle="1" w:styleId="Tabletextheaderrow">
    <w:name w:val="Table text header row"/>
    <w:basedOn w:val="Normal"/>
    <w:qFormat/>
    <w:rsid w:val="00A35D8B"/>
    <w:rPr>
      <w:rFonts w:ascii="Arial" w:hAnsi="Arial" w:cs="Arial"/>
      <w:b/>
      <w:bCs/>
      <w:sz w:val="18"/>
      <w:szCs w:val="18"/>
    </w:rPr>
  </w:style>
  <w:style w:type="paragraph" w:customStyle="1" w:styleId="HeadingAbullets">
    <w:name w:val="Heading A bullets"/>
    <w:basedOn w:val="HeadingAtext"/>
    <w:qFormat/>
    <w:rsid w:val="00A35D8B"/>
    <w:pPr>
      <w:numPr>
        <w:numId w:val="17"/>
      </w:numPr>
      <w:tabs>
        <w:tab w:val="left" w:pos="1620"/>
      </w:tabs>
      <w:spacing w:before="0" w:after="0"/>
      <w:ind w:left="1526"/>
    </w:pPr>
  </w:style>
  <w:style w:type="paragraph" w:customStyle="1" w:styleId="Cov-Author">
    <w:name w:val="Cov-Author"/>
    <w:basedOn w:val="Normal"/>
    <w:rsid w:val="00A35D8B"/>
    <w:pPr>
      <w:jc w:val="right"/>
    </w:pPr>
    <w:rPr>
      <w:rFonts w:ascii="Arial Black" w:hAnsi="Arial Black"/>
    </w:rPr>
  </w:style>
  <w:style w:type="paragraph" w:styleId="PlainText">
    <w:name w:val="Plain Text"/>
    <w:basedOn w:val="Normal"/>
    <w:link w:val="PlainTextChar"/>
    <w:uiPriority w:val="99"/>
    <w:unhideWhenUsed/>
    <w:rsid w:val="00A35D8B"/>
    <w:rPr>
      <w:rFonts w:ascii="Consolas" w:eastAsia="Calibri" w:hAnsi="Consolas"/>
      <w:sz w:val="21"/>
      <w:szCs w:val="21"/>
    </w:rPr>
  </w:style>
  <w:style w:type="character" w:customStyle="1" w:styleId="PlainTextChar">
    <w:name w:val="Plain Text Char"/>
    <w:basedOn w:val="DefaultParagraphFont"/>
    <w:link w:val="PlainText"/>
    <w:uiPriority w:val="99"/>
    <w:rsid w:val="00A35D8B"/>
    <w:rPr>
      <w:rFonts w:ascii="Consolas" w:eastAsia="Calibri" w:hAnsi="Consolas" w:cs="Times New Roman"/>
      <w:sz w:val="21"/>
      <w:szCs w:val="21"/>
    </w:rPr>
  </w:style>
  <w:style w:type="paragraph" w:styleId="ListBullet">
    <w:name w:val="List Bullet"/>
    <w:basedOn w:val="Normal"/>
    <w:uiPriority w:val="99"/>
    <w:unhideWhenUsed/>
    <w:rsid w:val="00A35D8B"/>
    <w:pPr>
      <w:numPr>
        <w:numId w:val="18"/>
      </w:numPr>
      <w:contextualSpacing/>
    </w:pPr>
  </w:style>
  <w:style w:type="paragraph" w:customStyle="1" w:styleId="TableTextParaSpace">
    <w:name w:val="TableTextParaSpace"/>
    <w:basedOn w:val="Normal"/>
    <w:qFormat/>
    <w:rsid w:val="00A35D8B"/>
    <w:pPr>
      <w:spacing w:before="120"/>
    </w:pPr>
    <w:rPr>
      <w:rFonts w:ascii="Arial" w:hAnsi="Arial" w:cs="Arial"/>
      <w:bCs/>
      <w:color w:val="000000"/>
      <w:sz w:val="18"/>
    </w:rPr>
  </w:style>
  <w:style w:type="character" w:customStyle="1" w:styleId="FootnoteTextChar">
    <w:name w:val="Footnote Text Char"/>
    <w:basedOn w:val="DefaultParagraphFont"/>
    <w:link w:val="FootnoteText"/>
    <w:uiPriority w:val="99"/>
    <w:semiHidden/>
    <w:rsid w:val="00A35D8B"/>
    <w:rPr>
      <w:rFonts w:ascii="Times New Roman" w:eastAsia="Times New Roman" w:hAnsi="Times New Roman"/>
    </w:rPr>
  </w:style>
  <w:style w:type="paragraph" w:styleId="FootnoteText">
    <w:name w:val="footnote text"/>
    <w:basedOn w:val="Normal"/>
    <w:link w:val="FootnoteTextChar"/>
    <w:uiPriority w:val="99"/>
    <w:semiHidden/>
    <w:unhideWhenUsed/>
    <w:rsid w:val="00A35D8B"/>
    <w:rPr>
      <w:rFonts w:ascii="Times New Roman" w:hAnsi="Times New Roman" w:cstheme="minorBidi"/>
      <w:sz w:val="22"/>
      <w:szCs w:val="22"/>
    </w:rPr>
  </w:style>
  <w:style w:type="character" w:customStyle="1" w:styleId="FootnoteTextChar1">
    <w:name w:val="Footnote Text Char1"/>
    <w:basedOn w:val="DefaultParagraphFont"/>
    <w:uiPriority w:val="99"/>
    <w:semiHidden/>
    <w:rsid w:val="00A35D8B"/>
    <w:rPr>
      <w:rFonts w:ascii="Times" w:eastAsia="Times New Roman" w:hAnsi="Times" w:cs="Times New Roman"/>
      <w:sz w:val="20"/>
      <w:szCs w:val="20"/>
    </w:rPr>
  </w:style>
  <w:style w:type="paragraph" w:customStyle="1" w:styleId="TableHeaders">
    <w:name w:val="Table Headers"/>
    <w:basedOn w:val="Normal"/>
    <w:qFormat/>
    <w:rsid w:val="00A35D8B"/>
    <w:rPr>
      <w:rFonts w:ascii="Arial" w:eastAsia="Calibri" w:hAnsi="Arial"/>
      <w:b/>
      <w:sz w:val="18"/>
      <w:szCs w:val="22"/>
    </w:rPr>
  </w:style>
  <w:style w:type="character" w:customStyle="1" w:styleId="st1">
    <w:name w:val="st1"/>
    <w:basedOn w:val="DefaultParagraphFont"/>
    <w:rsid w:val="00A35D8B"/>
  </w:style>
  <w:style w:type="character" w:customStyle="1" w:styleId="st">
    <w:name w:val="st"/>
    <w:basedOn w:val="DefaultParagraphFont"/>
    <w:rsid w:val="00A35D8B"/>
  </w:style>
  <w:style w:type="paragraph" w:customStyle="1" w:styleId="TableBullet0">
    <w:name w:val="TableBullet"/>
    <w:basedOn w:val="TableTextParaSpace"/>
    <w:qFormat/>
    <w:rsid w:val="00A35D8B"/>
    <w:pPr>
      <w:numPr>
        <w:numId w:val="19"/>
      </w:numPr>
      <w:spacing w:before="0"/>
      <w:ind w:left="214" w:hanging="180"/>
    </w:pPr>
    <w:rPr>
      <w:noProof/>
      <w:szCs w:val="18"/>
    </w:rPr>
  </w:style>
  <w:style w:type="paragraph" w:customStyle="1" w:styleId="H1">
    <w:name w:val="H1"/>
    <w:rsid w:val="00A35D8B"/>
    <w:pPr>
      <w:spacing w:before="240" w:after="0" w:line="240" w:lineRule="auto"/>
    </w:pPr>
    <w:rPr>
      <w:rFonts w:ascii="Arial" w:eastAsia="Times New Roman" w:hAnsi="Arial" w:cs="Times New Roman"/>
      <w:b/>
      <w:kern w:val="28"/>
      <w:sz w:val="28"/>
      <w:szCs w:val="20"/>
    </w:rPr>
  </w:style>
  <w:style w:type="paragraph" w:customStyle="1" w:styleId="ParaText">
    <w:name w:val="Para_Text"/>
    <w:rsid w:val="00A35D8B"/>
    <w:pPr>
      <w:spacing w:before="120" w:after="0" w:line="240" w:lineRule="auto"/>
      <w:ind w:firstLine="360"/>
    </w:pPr>
    <w:rPr>
      <w:rFonts w:ascii="Times New Roman" w:eastAsia="Times New Roman" w:hAnsi="Times New Roman" w:cs="Times New Roman"/>
      <w:sz w:val="24"/>
      <w:szCs w:val="20"/>
    </w:rPr>
  </w:style>
  <w:style w:type="character" w:styleId="Strong">
    <w:name w:val="Strong"/>
    <w:basedOn w:val="DefaultParagraphFont"/>
    <w:uiPriority w:val="22"/>
    <w:qFormat/>
    <w:rsid w:val="00A35D8B"/>
    <w:rPr>
      <w:b/>
      <w:bCs/>
    </w:rPr>
  </w:style>
  <w:style w:type="paragraph" w:customStyle="1" w:styleId="authors">
    <w:name w:val="authors"/>
    <w:basedOn w:val="Normal"/>
    <w:rsid w:val="00A35D8B"/>
    <w:pPr>
      <w:spacing w:after="432"/>
    </w:pPr>
    <w:rPr>
      <w:rFonts w:ascii="Times New Roman" w:hAnsi="Times New Roman"/>
      <w:szCs w:val="24"/>
    </w:rPr>
  </w:style>
  <w:style w:type="character" w:customStyle="1" w:styleId="frlabel1">
    <w:name w:val="fr_label1"/>
    <w:basedOn w:val="DefaultParagraphFont"/>
    <w:rsid w:val="00A35D8B"/>
    <w:rPr>
      <w:b/>
      <w:bCs/>
    </w:rPr>
  </w:style>
  <w:style w:type="character" w:customStyle="1" w:styleId="summarydata2">
    <w:name w:val="summary_data2"/>
    <w:basedOn w:val="DefaultParagraphFont"/>
    <w:rsid w:val="00A35D8B"/>
    <w:rPr>
      <w:rFonts w:ascii="Arial" w:hAnsi="Arial" w:cs="Arial" w:hint="default"/>
      <w:b/>
      <w:bCs/>
      <w:color w:val="4B4B4B"/>
      <w:sz w:val="18"/>
      <w:szCs w:val="18"/>
    </w:rPr>
  </w:style>
  <w:style w:type="character" w:customStyle="1" w:styleId="smallv1101">
    <w:name w:val="smallv1101"/>
    <w:basedOn w:val="DefaultParagraphFont"/>
    <w:rsid w:val="00A35D8B"/>
    <w:rPr>
      <w:sz w:val="26"/>
      <w:szCs w:val="26"/>
    </w:rPr>
  </w:style>
  <w:style w:type="character" w:customStyle="1" w:styleId="label2">
    <w:name w:val="label2"/>
    <w:basedOn w:val="DefaultParagraphFont"/>
    <w:rsid w:val="00A35D8B"/>
    <w:rPr>
      <w:b w:val="0"/>
      <w:bCs w:val="0"/>
      <w:color w:val="4B4B4B"/>
    </w:rPr>
  </w:style>
  <w:style w:type="character" w:customStyle="1" w:styleId="databold1">
    <w:name w:val="data_bold1"/>
    <w:basedOn w:val="DefaultParagraphFont"/>
    <w:rsid w:val="00A35D8B"/>
    <w:rPr>
      <w:b/>
      <w:bCs/>
    </w:rPr>
  </w:style>
  <w:style w:type="paragraph" w:customStyle="1" w:styleId="R-Pubs-Pres">
    <w:name w:val="R-Pubs-Pres"/>
    <w:basedOn w:val="Normal"/>
    <w:rsid w:val="00A35D8B"/>
    <w:pPr>
      <w:keepLines/>
      <w:spacing w:after="220"/>
      <w:ind w:left="446" w:hanging="446"/>
    </w:pPr>
    <w:rPr>
      <w:rFonts w:ascii="Times New Roman" w:hAnsi="Times New Roman"/>
    </w:rPr>
  </w:style>
  <w:style w:type="paragraph" w:customStyle="1" w:styleId="ES-Level3Heading">
    <w:name w:val="ES-Level3Heading"/>
    <w:basedOn w:val="Normal"/>
    <w:qFormat/>
    <w:rsid w:val="00A35D8B"/>
    <w:pPr>
      <w:keepNext/>
      <w:spacing w:before="240"/>
    </w:pPr>
    <w:rPr>
      <w:rFonts w:ascii="Arial" w:eastAsiaTheme="minorEastAsia" w:hAnsi="Arial" w:cs="Arial"/>
      <w:b/>
      <w:bCs/>
      <w:sz w:val="28"/>
      <w:szCs w:val="28"/>
    </w:rPr>
  </w:style>
  <w:style w:type="paragraph" w:customStyle="1" w:styleId="Bullet-Blank">
    <w:name w:val="Bullet-Blank"/>
    <w:basedOn w:val="Bullet1"/>
    <w:qFormat/>
    <w:rsid w:val="00A35D8B"/>
    <w:pPr>
      <w:ind w:left="1080"/>
    </w:pPr>
  </w:style>
  <w:style w:type="character" w:styleId="FollowedHyperlink">
    <w:name w:val="FollowedHyperlink"/>
    <w:basedOn w:val="DefaultParagraphFont"/>
    <w:uiPriority w:val="99"/>
    <w:semiHidden/>
    <w:unhideWhenUsed/>
    <w:rsid w:val="00A35D8B"/>
    <w:rPr>
      <w:color w:val="800080"/>
      <w:u w:val="single"/>
    </w:rPr>
  </w:style>
  <w:style w:type="character" w:customStyle="1" w:styleId="ui-ncbitoggler-master-text">
    <w:name w:val="ui-ncbitoggler-master-text"/>
    <w:basedOn w:val="DefaultParagraphFont"/>
    <w:rsid w:val="00A35D8B"/>
  </w:style>
  <w:style w:type="character" w:customStyle="1" w:styleId="ui-icon">
    <w:name w:val="ui-icon"/>
    <w:basedOn w:val="DefaultParagraphFont"/>
    <w:rsid w:val="00A35D8B"/>
  </w:style>
  <w:style w:type="paragraph" w:customStyle="1" w:styleId="meshdsscopenote">
    <w:name w:val="mesh_ds_scope_note"/>
    <w:basedOn w:val="Normal"/>
    <w:rsid w:val="00A35D8B"/>
    <w:pPr>
      <w:spacing w:before="100" w:beforeAutospacing="1" w:after="100" w:afterAutospacing="1"/>
    </w:pPr>
    <w:rPr>
      <w:rFonts w:ascii="Times New Roman" w:hAnsi="Times New Roman"/>
      <w:szCs w:val="24"/>
    </w:rPr>
  </w:style>
  <w:style w:type="paragraph" w:customStyle="1" w:styleId="meshyearintroduced">
    <w:name w:val="mesh_year_introduced"/>
    <w:basedOn w:val="Normal"/>
    <w:rsid w:val="00A35D8B"/>
    <w:pPr>
      <w:spacing w:before="100" w:beforeAutospacing="1" w:after="100" w:afterAutospacing="1"/>
    </w:pPr>
    <w:rPr>
      <w:rFonts w:ascii="Times New Roman" w:hAnsi="Times New Roman"/>
      <w:szCs w:val="24"/>
    </w:rPr>
  </w:style>
  <w:style w:type="character" w:customStyle="1" w:styleId="apple-converted-space">
    <w:name w:val="apple-converted-space"/>
    <w:basedOn w:val="DefaultParagraphFont"/>
    <w:rsid w:val="00A35D8B"/>
  </w:style>
  <w:style w:type="character" w:customStyle="1" w:styleId="medium-bold">
    <w:name w:val="medium-bold"/>
    <w:basedOn w:val="DefaultParagraphFont"/>
    <w:rsid w:val="00A35D8B"/>
  </w:style>
  <w:style w:type="character" w:customStyle="1" w:styleId="medium-normal">
    <w:name w:val="medium-normal"/>
    <w:basedOn w:val="DefaultParagraphFont"/>
    <w:rsid w:val="00A35D8B"/>
  </w:style>
  <w:style w:type="character" w:customStyle="1" w:styleId="hidden">
    <w:name w:val="hidden"/>
    <w:basedOn w:val="DefaultParagraphFont"/>
    <w:rsid w:val="00A35D8B"/>
  </w:style>
  <w:style w:type="character" w:customStyle="1" w:styleId="label">
    <w:name w:val="label"/>
    <w:basedOn w:val="DefaultParagraphFont"/>
    <w:rsid w:val="00A35D8B"/>
  </w:style>
  <w:style w:type="table" w:customStyle="1" w:styleId="EPC">
    <w:name w:val="EPC"/>
    <w:basedOn w:val="TableNormal"/>
    <w:uiPriority w:val="99"/>
    <w:rsid w:val="00A35D8B"/>
    <w:pPr>
      <w:spacing w:after="0" w:line="240" w:lineRule="auto"/>
    </w:pPr>
    <w:rPr>
      <w:rFonts w:ascii="Arial" w:hAnsi="Arial"/>
      <w:sz w:val="18"/>
    </w:rPr>
    <w:tblPr>
      <w:tblInd w:w="0" w:type="dxa"/>
      <w:tblBorders>
        <w:insideH w:val="single" w:sz="2" w:space="0" w:color="auto"/>
      </w:tblBorders>
      <w:tblCellMar>
        <w:top w:w="0" w:type="dxa"/>
        <w:left w:w="29" w:type="dxa"/>
        <w:bottom w:w="0" w:type="dxa"/>
        <w:right w:w="29" w:type="dxa"/>
      </w:tblCellMar>
    </w:tblPr>
    <w:tblStylePr w:type="firstRow">
      <w:rPr>
        <w:b/>
      </w:rPr>
      <w:tblPr/>
      <w:tcPr>
        <w:tcBorders>
          <w:top w:val="single" w:sz="12" w:space="0" w:color="auto"/>
          <w:bottom w:val="nil"/>
        </w:tcBorders>
      </w:tcPr>
    </w:tblStylePr>
    <w:tblStylePr w:type="lastRow">
      <w:tblPr/>
      <w:tcPr>
        <w:tcBorders>
          <w:bottom w:val="single" w:sz="12" w:space="0" w:color="auto"/>
        </w:tcBorders>
      </w:tcPr>
    </w:tblStylePr>
  </w:style>
  <w:style w:type="paragraph" w:customStyle="1" w:styleId="Text">
    <w:name w:val="Text"/>
    <w:basedOn w:val="Normal"/>
    <w:qFormat/>
    <w:rsid w:val="00A35D8B"/>
    <w:pPr>
      <w:spacing w:after="120"/>
    </w:pPr>
    <w:rPr>
      <w:rFonts w:ascii="Times New Roman" w:hAnsi="Times New Roman" w:cstheme="minorBidi"/>
      <w:bCs/>
      <w:szCs w:val="27"/>
    </w:rPr>
  </w:style>
  <w:style w:type="paragraph" w:styleId="HTMLPreformatted">
    <w:name w:val="HTML Preformatted"/>
    <w:basedOn w:val="Normal"/>
    <w:link w:val="HTMLPreformattedChar"/>
    <w:unhideWhenUsed/>
    <w:rsid w:val="00A35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rsid w:val="00A35D8B"/>
    <w:rPr>
      <w:rFonts w:ascii="Courier New" w:eastAsia="Times New Roman" w:hAnsi="Courier New" w:cs="Courier New"/>
      <w:sz w:val="20"/>
      <w:szCs w:val="20"/>
    </w:rPr>
  </w:style>
  <w:style w:type="character" w:customStyle="1" w:styleId="summarydata">
    <w:name w:val="summary_data"/>
    <w:basedOn w:val="DefaultParagraphFont"/>
    <w:rsid w:val="00A35D8B"/>
  </w:style>
  <w:style w:type="character" w:customStyle="1" w:styleId="smallv110">
    <w:name w:val="smallv110"/>
    <w:basedOn w:val="DefaultParagraphFont"/>
    <w:rsid w:val="00A35D8B"/>
  </w:style>
  <w:style w:type="character" w:customStyle="1" w:styleId="hithilite">
    <w:name w:val="hithilite"/>
    <w:basedOn w:val="DefaultParagraphFont"/>
    <w:rsid w:val="00A35D8B"/>
  </w:style>
  <w:style w:type="character" w:customStyle="1" w:styleId="databold">
    <w:name w:val="data_bold"/>
    <w:basedOn w:val="DefaultParagraphFont"/>
    <w:rsid w:val="00A35D8B"/>
  </w:style>
  <w:style w:type="character" w:customStyle="1" w:styleId="term">
    <w:name w:val="term"/>
    <w:basedOn w:val="DefaultParagraphFont"/>
    <w:rsid w:val="00A35D8B"/>
  </w:style>
  <w:style w:type="table" w:customStyle="1" w:styleId="AHRQ">
    <w:name w:val="AHRQ"/>
    <w:basedOn w:val="TableNormal"/>
    <w:uiPriority w:val="99"/>
    <w:qFormat/>
    <w:rsid w:val="00A35D8B"/>
    <w:pPr>
      <w:spacing w:after="0" w:line="240" w:lineRule="auto"/>
    </w:pPr>
    <w:rPr>
      <w:rFonts w:ascii="Arial" w:eastAsia="Calibri" w:hAnsi="Arial" w:cs="Arial"/>
      <w:color w:val="000000"/>
      <w:sz w:val="18"/>
      <w:szCs w:val="20"/>
    </w:rPr>
    <w:tblPr>
      <w:tblInd w:w="0" w:type="dxa"/>
      <w:tblBorders>
        <w:insideH w:val="single" w:sz="4" w:space="0" w:color="auto"/>
      </w:tblBorders>
      <w:tblCellMar>
        <w:top w:w="0" w:type="dxa"/>
        <w:left w:w="108" w:type="dxa"/>
        <w:bottom w:w="0" w:type="dxa"/>
        <w:right w:w="108" w:type="dxa"/>
      </w:tblCellMar>
    </w:tblPr>
    <w:tblStylePr w:type="firstRow">
      <w:rPr>
        <w:b/>
      </w:rPr>
      <w:tblPr/>
      <w:tcPr>
        <w:tcBorders>
          <w:top w:val="single" w:sz="12" w:space="0" w:color="auto"/>
          <w:bottom w:val="nil"/>
        </w:tcBorders>
      </w:tcPr>
    </w:tblStylePr>
    <w:tblStylePr w:type="lastRow">
      <w:rPr>
        <w:rFonts w:ascii="Arial" w:hAnsi="Arial"/>
        <w:sz w:val="18"/>
      </w:rPr>
      <w:tblPr/>
      <w:tcPr>
        <w:tcBorders>
          <w:bottom w:val="single" w:sz="12" w:space="0" w:color="auto"/>
        </w:tcBorders>
      </w:tcPr>
    </w:tblStylePr>
  </w:style>
  <w:style w:type="paragraph" w:styleId="Title">
    <w:name w:val="Title"/>
    <w:basedOn w:val="Normal"/>
    <w:next w:val="Normal"/>
    <w:link w:val="TitleChar"/>
    <w:uiPriority w:val="10"/>
    <w:qFormat/>
    <w:rsid w:val="00A35D8B"/>
    <w:pPr>
      <w:pBdr>
        <w:bottom w:val="single" w:sz="4" w:space="1" w:color="auto"/>
      </w:pBdr>
      <w:spacing w:after="200"/>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35D8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35D8B"/>
    <w:pPr>
      <w:spacing w:after="600" w:line="276" w:lineRule="auto"/>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A35D8B"/>
    <w:rPr>
      <w:rFonts w:asciiTheme="majorHAnsi" w:eastAsiaTheme="majorEastAsia" w:hAnsiTheme="majorHAnsi" w:cstheme="majorBidi"/>
      <w:i/>
      <w:iCs/>
      <w:spacing w:val="13"/>
      <w:sz w:val="24"/>
      <w:szCs w:val="24"/>
    </w:rPr>
  </w:style>
  <w:style w:type="paragraph" w:styleId="Quote">
    <w:name w:val="Quote"/>
    <w:basedOn w:val="Normal"/>
    <w:next w:val="Normal"/>
    <w:link w:val="QuoteChar"/>
    <w:uiPriority w:val="29"/>
    <w:qFormat/>
    <w:rsid w:val="00A35D8B"/>
    <w:pPr>
      <w:spacing w:before="200" w:line="276" w:lineRule="auto"/>
      <w:ind w:left="360" w:right="360"/>
    </w:pPr>
    <w:rPr>
      <w:rFonts w:asciiTheme="minorHAnsi" w:eastAsiaTheme="minorEastAsia" w:hAnsiTheme="minorHAnsi" w:cstheme="minorBidi"/>
      <w:i/>
      <w:iCs/>
      <w:sz w:val="22"/>
      <w:szCs w:val="22"/>
    </w:rPr>
  </w:style>
  <w:style w:type="character" w:customStyle="1" w:styleId="QuoteChar">
    <w:name w:val="Quote Char"/>
    <w:basedOn w:val="DefaultParagraphFont"/>
    <w:link w:val="Quote"/>
    <w:uiPriority w:val="29"/>
    <w:rsid w:val="00A35D8B"/>
    <w:rPr>
      <w:rFonts w:eastAsiaTheme="minorEastAsia"/>
      <w:i/>
      <w:iCs/>
    </w:rPr>
  </w:style>
  <w:style w:type="paragraph" w:styleId="IntenseQuote">
    <w:name w:val="Intense Quote"/>
    <w:basedOn w:val="Normal"/>
    <w:next w:val="Normal"/>
    <w:link w:val="IntenseQuoteChar"/>
    <w:uiPriority w:val="30"/>
    <w:qFormat/>
    <w:rsid w:val="00A35D8B"/>
    <w:pPr>
      <w:pBdr>
        <w:bottom w:val="single" w:sz="4" w:space="1" w:color="auto"/>
      </w:pBdr>
      <w:spacing w:before="200" w:after="280" w:line="276" w:lineRule="auto"/>
      <w:ind w:left="1008" w:right="1152"/>
      <w:jc w:val="both"/>
    </w:pPr>
    <w:rPr>
      <w:rFonts w:asciiTheme="minorHAnsi" w:eastAsiaTheme="minorEastAsia" w:hAnsiTheme="minorHAnsi" w:cstheme="minorBidi"/>
      <w:b/>
      <w:bCs/>
      <w:i/>
      <w:iCs/>
      <w:sz w:val="22"/>
      <w:szCs w:val="22"/>
    </w:rPr>
  </w:style>
  <w:style w:type="character" w:customStyle="1" w:styleId="IntenseQuoteChar">
    <w:name w:val="Intense Quote Char"/>
    <w:basedOn w:val="DefaultParagraphFont"/>
    <w:link w:val="IntenseQuote"/>
    <w:uiPriority w:val="30"/>
    <w:rsid w:val="00A35D8B"/>
    <w:rPr>
      <w:rFonts w:eastAsiaTheme="minorEastAsia"/>
      <w:b/>
      <w:bCs/>
      <w:i/>
      <w:iCs/>
    </w:rPr>
  </w:style>
  <w:style w:type="character" w:customStyle="1" w:styleId="HeadingChar">
    <w:name w:val="Heading Char"/>
    <w:basedOn w:val="DefaultParagraphFont"/>
    <w:link w:val="Heading"/>
    <w:locked/>
    <w:rsid w:val="00A35D8B"/>
    <w:rPr>
      <w:rFonts w:ascii="Arial" w:hAnsi="Arial" w:cs="Arial"/>
      <w:b/>
      <w:bCs/>
      <w:color w:val="000000"/>
    </w:rPr>
  </w:style>
  <w:style w:type="paragraph" w:customStyle="1" w:styleId="Heading">
    <w:name w:val="Heading"/>
    <w:basedOn w:val="Normal"/>
    <w:link w:val="HeadingChar"/>
    <w:rsid w:val="00A35D8B"/>
    <w:pPr>
      <w:keepNext/>
      <w:spacing w:before="240" w:after="240"/>
    </w:pPr>
    <w:rPr>
      <w:rFonts w:ascii="Arial" w:eastAsiaTheme="minorHAnsi" w:hAnsi="Arial" w:cs="Arial"/>
      <w:b/>
      <w:bCs/>
      <w:color w:val="000000"/>
      <w:sz w:val="22"/>
      <w:szCs w:val="22"/>
    </w:rPr>
  </w:style>
  <w:style w:type="character" w:styleId="SubtleEmphasis">
    <w:name w:val="Subtle Emphasis"/>
    <w:uiPriority w:val="19"/>
    <w:qFormat/>
    <w:rsid w:val="00A35D8B"/>
    <w:rPr>
      <w:i/>
      <w:iCs/>
    </w:rPr>
  </w:style>
  <w:style w:type="character" w:styleId="IntenseEmphasis">
    <w:name w:val="Intense Emphasis"/>
    <w:uiPriority w:val="21"/>
    <w:qFormat/>
    <w:rsid w:val="00A35D8B"/>
    <w:rPr>
      <w:b/>
      <w:bCs/>
    </w:rPr>
  </w:style>
  <w:style w:type="character" w:styleId="SubtleReference">
    <w:name w:val="Subtle Reference"/>
    <w:uiPriority w:val="31"/>
    <w:qFormat/>
    <w:rsid w:val="00A35D8B"/>
    <w:rPr>
      <w:smallCaps/>
    </w:rPr>
  </w:style>
  <w:style w:type="character" w:styleId="IntenseReference">
    <w:name w:val="Intense Reference"/>
    <w:uiPriority w:val="32"/>
    <w:qFormat/>
    <w:rsid w:val="00A35D8B"/>
    <w:rPr>
      <w:smallCaps/>
      <w:spacing w:val="5"/>
      <w:u w:val="single"/>
    </w:rPr>
  </w:style>
  <w:style w:type="character" w:styleId="BookTitle">
    <w:name w:val="Book Title"/>
    <w:uiPriority w:val="33"/>
    <w:qFormat/>
    <w:rsid w:val="00A35D8B"/>
    <w:rPr>
      <w:i/>
      <w:iCs/>
      <w:smallCaps/>
      <w:spacing w:val="5"/>
    </w:rPr>
  </w:style>
  <w:style w:type="paragraph" w:styleId="TOCHeading">
    <w:name w:val="TOC Heading"/>
    <w:basedOn w:val="Heading1"/>
    <w:next w:val="Normal"/>
    <w:uiPriority w:val="39"/>
    <w:semiHidden/>
    <w:unhideWhenUsed/>
    <w:qFormat/>
    <w:rsid w:val="00A35D8B"/>
    <w:pPr>
      <w:keepNext w:val="0"/>
      <w:spacing w:before="480" w:after="0" w:line="276" w:lineRule="auto"/>
      <w:contextualSpacing/>
      <w:outlineLvl w:val="9"/>
    </w:pPr>
    <w:rPr>
      <w:rFonts w:ascii="Arial" w:eastAsiaTheme="majorEastAsia" w:hAnsi="Arial" w:cs="Arial"/>
      <w:kern w:val="0"/>
      <w:lang w:bidi="en-US"/>
    </w:rPr>
  </w:style>
  <w:style w:type="paragraph" w:styleId="TOC4">
    <w:name w:val="toc 4"/>
    <w:basedOn w:val="Normal"/>
    <w:next w:val="Normal"/>
    <w:autoRedefine/>
    <w:uiPriority w:val="39"/>
    <w:unhideWhenUsed/>
    <w:rsid w:val="00A35D8B"/>
    <w:pPr>
      <w:spacing w:after="100" w:line="276" w:lineRule="auto"/>
      <w:ind w:left="660"/>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5"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06FE1-531B-46F5-B755-062B3265E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2059</Words>
  <Characters>11738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13770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dc:creator>
  <cp:lastModifiedBy>Venture</cp:lastModifiedBy>
  <cp:revision>4</cp:revision>
  <cp:lastPrinted>2013-10-30T21:32:00Z</cp:lastPrinted>
  <dcterms:created xsi:type="dcterms:W3CDTF">2013-12-10T04:18:00Z</dcterms:created>
  <dcterms:modified xsi:type="dcterms:W3CDTF">2013-12-11T12:08:00Z</dcterms:modified>
</cp:coreProperties>
</file>