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23F" w:rsidRPr="00BD0191" w:rsidRDefault="0068123F" w:rsidP="0089777D">
      <w:pPr>
        <w:keepNext/>
        <w:rPr>
          <w:rFonts w:ascii="Arial" w:eastAsia="Calibri" w:hAnsi="Arial" w:cs="Arial"/>
          <w:b/>
          <w:color w:val="000000"/>
          <w:sz w:val="20"/>
          <w:szCs w:val="24"/>
        </w:rPr>
      </w:pPr>
      <w:bookmarkStart w:id="0" w:name="_GoBack"/>
      <w:bookmarkEnd w:id="0"/>
      <w:proofErr w:type="spellStart"/>
      <w:r w:rsidRPr="00BD0191">
        <w:rPr>
          <w:rFonts w:ascii="Arial" w:eastAsia="Calibri" w:hAnsi="Arial" w:cs="Arial"/>
          <w:b/>
          <w:color w:val="000000"/>
          <w:sz w:val="20"/>
          <w:szCs w:val="24"/>
        </w:rPr>
        <w:t>AUB</w:t>
      </w:r>
      <w:proofErr w:type="spellEnd"/>
      <w:r w:rsidRPr="00BD0191">
        <w:rPr>
          <w:rFonts w:ascii="Arial" w:eastAsia="Calibri" w:hAnsi="Arial" w:cs="Arial"/>
          <w:b/>
          <w:color w:val="000000"/>
          <w:sz w:val="20"/>
          <w:szCs w:val="24"/>
        </w:rPr>
        <w:t xml:space="preserve"> KQ1 Evidence Table (Reference ID #1304, #1255)</w:t>
      </w:r>
      <w:r w:rsidRPr="00BD0191">
        <w:rPr>
          <w:rFonts w:ascii="Arial" w:eastAsia="Calibri" w:hAnsi="Arial" w:cs="Arial"/>
          <w:bCs/>
          <w:color w:val="000000"/>
          <w:sz w:val="20"/>
          <w:szCs w:val="24"/>
        </w:rPr>
        <w:t xml:space="preserve"> </w:t>
      </w:r>
    </w:p>
    <w:tbl>
      <w:tblPr>
        <w:tblW w:w="5010" w:type="pct"/>
        <w:jc w:val="center"/>
        <w:tblBorders>
          <w:top w:val="single" w:sz="12" w:space="0" w:color="auto"/>
          <w:bottom w:val="single" w:sz="4" w:space="0" w:color="auto"/>
          <w:insideH w:val="single" w:sz="12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2018"/>
        <w:gridCol w:w="2340"/>
        <w:gridCol w:w="2160"/>
        <w:gridCol w:w="2127"/>
        <w:gridCol w:w="2656"/>
        <w:gridCol w:w="1915"/>
      </w:tblGrid>
      <w:tr w:rsidR="0068123F" w:rsidRPr="00BD0191" w:rsidTr="008C5F18">
        <w:trPr>
          <w:tblHeader/>
          <w:jc w:val="center"/>
        </w:trPr>
        <w:tc>
          <w:tcPr>
            <w:tcW w:w="2018" w:type="dxa"/>
            <w:vAlign w:val="center"/>
          </w:tcPr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Study Description</w:t>
            </w:r>
          </w:p>
        </w:tc>
        <w:tc>
          <w:tcPr>
            <w:tcW w:w="2340" w:type="dxa"/>
            <w:vAlign w:val="center"/>
          </w:tcPr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Intervention(s)/ Comparator(s)</w:t>
            </w:r>
          </w:p>
        </w:tc>
        <w:tc>
          <w:tcPr>
            <w:tcW w:w="2160" w:type="dxa"/>
            <w:vAlign w:val="center"/>
          </w:tcPr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Patient Population</w:t>
            </w:r>
          </w:p>
        </w:tc>
        <w:tc>
          <w:tcPr>
            <w:tcW w:w="2127" w:type="dxa"/>
            <w:vAlign w:val="center"/>
          </w:tcPr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Baseline Measure(s)</w:t>
            </w:r>
          </w:p>
        </w:tc>
        <w:tc>
          <w:tcPr>
            <w:tcW w:w="2656" w:type="dxa"/>
            <w:vAlign w:val="center"/>
          </w:tcPr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Outcome Measure(s)</w:t>
            </w:r>
          </w:p>
        </w:tc>
        <w:tc>
          <w:tcPr>
            <w:tcW w:w="1915" w:type="dxa"/>
          </w:tcPr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Overall Quality</w:t>
            </w:r>
          </w:p>
          <w:p w:rsidR="0068123F" w:rsidRPr="00BD0191" w:rsidRDefault="0068123F" w:rsidP="008C5F18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Risk of Bias</w:t>
            </w:r>
          </w:p>
        </w:tc>
      </w:tr>
      <w:tr w:rsidR="0068123F" w:rsidRPr="00BD0191" w:rsidTr="008C5F18">
        <w:trPr>
          <w:jc w:val="center"/>
        </w:trPr>
        <w:tc>
          <w:tcPr>
            <w:tcW w:w="2018" w:type="dxa"/>
            <w:noWrap/>
          </w:tcPr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  <w:lang w:val="fr-FR"/>
              </w:rPr>
            </w:pPr>
            <w:proofErr w:type="spellStart"/>
            <w:r w:rsidRPr="00BD0191">
              <w:rPr>
                <w:rFonts w:ascii="Arial" w:eastAsia="Calibri" w:hAnsi="Arial" w:cs="Arial"/>
                <w:b/>
                <w:sz w:val="18"/>
                <w:szCs w:val="18"/>
                <w:lang w:val="fr-FR"/>
              </w:rPr>
              <w:t>Author</w:t>
            </w:r>
            <w:proofErr w:type="spellEnd"/>
            <w:r w:rsidRPr="00BD0191">
              <w:rPr>
                <w:rFonts w:ascii="Arial" w:eastAsia="Calibri" w:hAnsi="Arial" w:cs="Arial"/>
                <w:b/>
                <w:sz w:val="18"/>
                <w:szCs w:val="18"/>
                <w:lang w:val="fr-FR"/>
              </w:rPr>
              <w:t>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  <w:lang w:val="fr-FR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Fraser et al., 1981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  <w:vertAlign w:val="superscript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Fraser et al., 1984</w:t>
            </w:r>
            <w:r w:rsidRPr="00BD0191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a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Country: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Australia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Enrollment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period: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Intervention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setting: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Funding: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Park-Davis and Co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Australian National Health and Medical Research council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Author industry relationship disclosures: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Study Design: </w:t>
            </w:r>
          </w:p>
          <w:p w:rsidR="0068123F" w:rsidRPr="00BD0191" w:rsidRDefault="0068123F" w:rsidP="008C5F18">
            <w:pPr>
              <w:rPr>
                <w:rFonts w:ascii="Arial" w:hAnsi="Arial" w:cs="Arial"/>
                <w:strike/>
                <w:sz w:val="18"/>
                <w:szCs w:val="18"/>
              </w:rPr>
            </w:pPr>
            <w:proofErr w:type="spellStart"/>
            <w:r w:rsidRPr="00BD0191">
              <w:rPr>
                <w:rFonts w:ascii="Arial" w:hAnsi="Arial" w:cs="Arial"/>
                <w:sz w:val="18"/>
                <w:szCs w:val="18"/>
              </w:rPr>
              <w:t>RCT</w:t>
            </w:r>
            <w:proofErr w:type="spellEnd"/>
            <w:r w:rsidRPr="00BD0191">
              <w:rPr>
                <w:rFonts w:ascii="Arial" w:hAnsi="Arial" w:cs="Arial"/>
                <w:sz w:val="18"/>
                <w:szCs w:val="18"/>
              </w:rPr>
              <w:t xml:space="preserve"> (crossover)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Blinding: 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Patients, clinicians</w:t>
            </w:r>
          </w:p>
          <w:p w:rsidR="0068123F" w:rsidRPr="00BD0191" w:rsidRDefault="0068123F" w:rsidP="008C5F18">
            <w:pPr>
              <w:ind w:left="216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Intervention: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Mefenamic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acid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500mg, 3 times/day, onset to end of menses for 2 cycles followed by placebo for 2 cycles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Comparator: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Placebo for two cycles followed by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mefenamic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acid for 2 cycles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Groups: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Mefenamic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acid first then placebo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Placebo first then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mefenamic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acid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Ga</w:t>
            </w:r>
            <w:proofErr w:type="spellEnd"/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Mefenamic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acid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Gb: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Placebo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Followup</w:t>
            </w:r>
            <w:proofErr w:type="spellEnd"/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4 cycles</w:t>
            </w:r>
          </w:p>
        </w:tc>
        <w:tc>
          <w:tcPr>
            <w:tcW w:w="2160" w:type="dxa"/>
          </w:tcPr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Inclusion criteria: </w:t>
            </w:r>
          </w:p>
          <w:p w:rsidR="0068123F" w:rsidRPr="00BD0191" w:rsidRDefault="0068123F" w:rsidP="008C5F18">
            <w:p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Menorrhagia</w:t>
            </w:r>
          </w:p>
          <w:p w:rsidR="0068123F" w:rsidRPr="00BD0191" w:rsidRDefault="0068123F" w:rsidP="008C5F18">
            <w:pPr>
              <w:ind w:left="9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ind w:left="9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Exclusion criteria: </w:t>
            </w:r>
          </w:p>
          <w:p w:rsidR="0068123F" w:rsidRPr="00BD0191" w:rsidRDefault="0068123F" w:rsidP="008C5F18">
            <w:pPr>
              <w:ind w:left="216" w:hanging="144"/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See inclusion criteria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  <w:lang w:val="nb-NO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  <w:lang w:val="nb-NO"/>
              </w:rPr>
              <w:t>N at enrollment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  <w:vertAlign w:val="superscript"/>
                <w:lang w:val="nb-NO"/>
              </w:rPr>
              <w:t>a</w:t>
            </w:r>
            <w:r w:rsidRPr="00BD0191">
              <w:rPr>
                <w:rFonts w:ascii="Arial" w:eastAsia="Calibri" w:hAnsi="Arial" w:cs="Arial"/>
                <w:b/>
                <w:sz w:val="18"/>
                <w:szCs w:val="18"/>
                <w:lang w:val="nb-NO"/>
              </w:rPr>
              <w:t xml:space="preserve">: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G1+G2: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85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N at </w:t>
            </w:r>
            <w:proofErr w:type="spellStart"/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followup</w:t>
            </w:r>
            <w:proofErr w:type="spellEnd"/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: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G1: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38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G2: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31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Age years, mean ± SD: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G1+G2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: 33 ± 6.9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BMI: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Parity: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Race/ethnicity: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</w:tcPr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Bleeding: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Menorrhagia duration, mean years ± SD: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G1+G2: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11.2 ± 9.4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Dysmenorrhea duration, mean years ± SD: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G1+G2: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11.6 ± 8.5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Bleeding days per cycle, mean ±</w:t>
            </w:r>
            <w:r w:rsidRPr="00BD0191" w:rsidDel="00A933D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SD: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G1+G2: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3.3 ± 1.8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Pain, days per cycle, mean ±</w:t>
            </w:r>
            <w:r w:rsidRPr="00BD0191" w:rsidDel="003B013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SD: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3.1 ±</w:t>
            </w:r>
            <w:r w:rsidRPr="00BD0191" w:rsidDel="003B013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>1.9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3.1 ± 1.7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56" w:type="dxa"/>
          </w:tcPr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Bleeding: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MBL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measured by alkaline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hematin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method, mean ml (SE):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All patients (n=69): 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hAnsi="Arial" w:cs="Arial"/>
                <w:b/>
                <w:sz w:val="18"/>
                <w:szCs w:val="18"/>
              </w:rPr>
              <w:t>Ga</w:t>
            </w:r>
            <w:proofErr w:type="spellEnd"/>
            <w:r w:rsidRPr="00BD0191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BD0191">
              <w:rPr>
                <w:rFonts w:ascii="Arial" w:hAnsi="Arial" w:cs="Arial"/>
                <w:sz w:val="18"/>
                <w:szCs w:val="18"/>
              </w:rPr>
              <w:t xml:space="preserve"> 48.1 (4.4)</w:t>
            </w:r>
          </w:p>
          <w:p w:rsidR="0068123F" w:rsidRPr="00BD0191" w:rsidRDefault="0068123F" w:rsidP="008C5F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0191">
              <w:rPr>
                <w:rFonts w:ascii="Arial" w:hAnsi="Arial" w:cs="Arial"/>
                <w:b/>
                <w:sz w:val="18"/>
                <w:szCs w:val="18"/>
              </w:rPr>
              <w:t>Gb:</w:t>
            </w:r>
            <w:r w:rsidRPr="00BD0191">
              <w:rPr>
                <w:rFonts w:ascii="Arial" w:hAnsi="Arial" w:cs="Arial"/>
                <w:sz w:val="18"/>
                <w:szCs w:val="18"/>
              </w:rPr>
              <w:t xml:space="preserve"> 66.9 (4.7)</w:t>
            </w:r>
            <w:r w:rsidRPr="00BD019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hAnsi="Arial" w:cs="Arial"/>
                <w:b/>
                <w:sz w:val="18"/>
                <w:szCs w:val="18"/>
              </w:rPr>
              <w:t>Ga</w:t>
            </w:r>
            <w:proofErr w:type="spellEnd"/>
            <w:r w:rsidRPr="00BD0191">
              <w:rPr>
                <w:rFonts w:ascii="Arial" w:hAnsi="Arial" w:cs="Arial"/>
                <w:b/>
                <w:sz w:val="18"/>
                <w:szCs w:val="18"/>
              </w:rPr>
              <w:t xml:space="preserve"> vs. Gb:</w:t>
            </w:r>
            <w:r w:rsidRPr="00BD0191">
              <w:rPr>
                <w:rFonts w:ascii="Arial" w:hAnsi="Arial" w:cs="Arial"/>
                <w:sz w:val="18"/>
                <w:szCs w:val="18"/>
              </w:rPr>
              <w:t xml:space="preserve"> p&lt;0.001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True menorrhagia (n=30):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hAnsi="Arial" w:cs="Arial"/>
                <w:b/>
                <w:sz w:val="18"/>
                <w:szCs w:val="18"/>
              </w:rPr>
              <w:t>Ga</w:t>
            </w:r>
            <w:proofErr w:type="spellEnd"/>
            <w:r w:rsidRPr="00BD0191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BD0191">
              <w:rPr>
                <w:rFonts w:ascii="Arial" w:hAnsi="Arial" w:cs="Arial"/>
                <w:sz w:val="18"/>
                <w:szCs w:val="18"/>
              </w:rPr>
              <w:t xml:space="preserve"> 77.2 (8.7)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b/>
                <w:sz w:val="18"/>
                <w:szCs w:val="18"/>
              </w:rPr>
              <w:t>Gb:</w:t>
            </w:r>
            <w:r w:rsidRPr="00BD0191">
              <w:rPr>
                <w:rFonts w:ascii="Arial" w:hAnsi="Arial" w:cs="Arial"/>
                <w:sz w:val="18"/>
                <w:szCs w:val="18"/>
              </w:rPr>
              <w:t xml:space="preserve"> 110 (5.9)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hAnsi="Arial" w:cs="Arial"/>
                <w:b/>
                <w:sz w:val="18"/>
                <w:szCs w:val="18"/>
              </w:rPr>
              <w:t>Ga</w:t>
            </w:r>
            <w:proofErr w:type="spellEnd"/>
            <w:r w:rsidRPr="00BD0191">
              <w:rPr>
                <w:rFonts w:ascii="Arial" w:hAnsi="Arial" w:cs="Arial"/>
                <w:b/>
                <w:sz w:val="18"/>
                <w:szCs w:val="18"/>
              </w:rPr>
              <w:t xml:space="preserve"> vs. Gb:</w:t>
            </w:r>
            <w:r w:rsidRPr="00BD0191">
              <w:rPr>
                <w:rFonts w:ascii="Arial" w:hAnsi="Arial" w:cs="Arial"/>
                <w:sz w:val="18"/>
                <w:szCs w:val="18"/>
              </w:rPr>
              <w:t xml:space="preserve"> p&lt;0.001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hAnsi="Arial" w:cs="Arial"/>
                <w:sz w:val="18"/>
                <w:szCs w:val="18"/>
              </w:rPr>
              <w:t>MBL</w:t>
            </w:r>
            <w:proofErr w:type="spellEnd"/>
            <w:r w:rsidRPr="00BD0191">
              <w:rPr>
                <w:rFonts w:ascii="Arial" w:hAnsi="Arial" w:cs="Arial"/>
                <w:sz w:val="18"/>
                <w:szCs w:val="18"/>
              </w:rPr>
              <w:t xml:space="preserve"> &lt;80 ml (n=39):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hAnsi="Arial" w:cs="Arial"/>
                <w:b/>
                <w:sz w:val="18"/>
                <w:szCs w:val="18"/>
              </w:rPr>
              <w:t>Ga</w:t>
            </w:r>
            <w:proofErr w:type="spellEnd"/>
            <w:r w:rsidRPr="00BD0191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BD0191">
              <w:rPr>
                <w:rFonts w:ascii="Arial" w:hAnsi="Arial" w:cs="Arial"/>
                <w:sz w:val="18"/>
                <w:szCs w:val="18"/>
              </w:rPr>
              <w:t xml:space="preserve"> 36.9 (3.4)</w:t>
            </w:r>
          </w:p>
          <w:p w:rsidR="0068123F" w:rsidRPr="00BD0191" w:rsidRDefault="0068123F" w:rsidP="008C5F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0191">
              <w:rPr>
                <w:rFonts w:ascii="Arial" w:hAnsi="Arial" w:cs="Arial"/>
                <w:b/>
                <w:sz w:val="18"/>
                <w:szCs w:val="18"/>
              </w:rPr>
              <w:t>Gb:</w:t>
            </w:r>
            <w:r w:rsidRPr="00BD0191">
              <w:rPr>
                <w:rFonts w:ascii="Arial" w:hAnsi="Arial" w:cs="Arial"/>
                <w:sz w:val="18"/>
                <w:szCs w:val="18"/>
              </w:rPr>
              <w:t xml:space="preserve"> 45.8 (2.6)</w:t>
            </w:r>
            <w:r w:rsidRPr="00BD019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hAnsi="Arial" w:cs="Arial"/>
                <w:b/>
                <w:sz w:val="18"/>
                <w:szCs w:val="18"/>
              </w:rPr>
              <w:t>Ga</w:t>
            </w:r>
            <w:proofErr w:type="spellEnd"/>
            <w:r w:rsidRPr="00BD0191">
              <w:rPr>
                <w:rFonts w:ascii="Arial" w:hAnsi="Arial" w:cs="Arial"/>
                <w:b/>
                <w:sz w:val="18"/>
                <w:szCs w:val="18"/>
              </w:rPr>
              <w:t xml:space="preserve"> vs. Gb:</w:t>
            </w:r>
            <w:r w:rsidRPr="00BD0191">
              <w:rPr>
                <w:rFonts w:ascii="Arial" w:hAnsi="Arial" w:cs="Arial"/>
                <w:sz w:val="18"/>
                <w:szCs w:val="18"/>
              </w:rPr>
              <w:t xml:space="preserve"> p&lt;0.025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hAnsi="Arial" w:cs="Arial"/>
                <w:sz w:val="18"/>
                <w:szCs w:val="18"/>
              </w:rPr>
              <w:t>MBL</w:t>
            </w:r>
            <w:proofErr w:type="spellEnd"/>
            <w:r w:rsidRPr="00BD0191">
              <w:rPr>
                <w:rFonts w:ascii="Arial" w:hAnsi="Arial" w:cs="Arial"/>
                <w:sz w:val="18"/>
                <w:szCs w:val="18"/>
              </w:rPr>
              <w:t xml:space="preserve"> &lt;35 ml (n=14):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hAnsi="Arial" w:cs="Arial"/>
                <w:b/>
                <w:sz w:val="18"/>
                <w:szCs w:val="18"/>
              </w:rPr>
              <w:t>Ga</w:t>
            </w:r>
            <w:proofErr w:type="spellEnd"/>
            <w:r w:rsidRPr="00BD0191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BD0191">
              <w:rPr>
                <w:rFonts w:ascii="Arial" w:hAnsi="Arial" w:cs="Arial"/>
                <w:sz w:val="18"/>
                <w:szCs w:val="18"/>
              </w:rPr>
              <w:t xml:space="preserve"> 31.6 (7.9)</w:t>
            </w:r>
          </w:p>
          <w:p w:rsidR="0068123F" w:rsidRPr="00BD0191" w:rsidRDefault="0068123F" w:rsidP="008C5F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0191">
              <w:rPr>
                <w:rFonts w:ascii="Arial" w:hAnsi="Arial" w:cs="Arial"/>
                <w:b/>
                <w:sz w:val="18"/>
                <w:szCs w:val="18"/>
              </w:rPr>
              <w:t>Gb:</w:t>
            </w:r>
            <w:r w:rsidRPr="00BD0191">
              <w:rPr>
                <w:rFonts w:ascii="Arial" w:hAnsi="Arial" w:cs="Arial"/>
                <w:sz w:val="18"/>
                <w:szCs w:val="18"/>
              </w:rPr>
              <w:t xml:space="preserve"> 24.7 (1.4)</w:t>
            </w:r>
            <w:r w:rsidRPr="00BD019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hAnsi="Arial" w:cs="Arial"/>
                <w:b/>
                <w:sz w:val="18"/>
                <w:szCs w:val="18"/>
              </w:rPr>
              <w:t>Ga</w:t>
            </w:r>
            <w:proofErr w:type="spellEnd"/>
            <w:r w:rsidRPr="00BD0191">
              <w:rPr>
                <w:rFonts w:ascii="Arial" w:hAnsi="Arial" w:cs="Arial"/>
                <w:b/>
                <w:sz w:val="18"/>
                <w:szCs w:val="18"/>
              </w:rPr>
              <w:t xml:space="preserve"> vs. Gb:</w:t>
            </w:r>
            <w:r w:rsidRPr="00BD0191">
              <w:rPr>
                <w:rFonts w:ascii="Arial" w:hAnsi="Arial" w:cs="Arial"/>
                <w:sz w:val="18"/>
                <w:szCs w:val="18"/>
              </w:rPr>
              <w:t xml:space="preserve"> p=NS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MBL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measured by alkaline </w:t>
            </w:r>
            <w:proofErr w:type="spellStart"/>
            <w:r w:rsidRPr="00BD0191">
              <w:rPr>
                <w:rFonts w:ascii="Arial" w:eastAsia="Calibri" w:hAnsi="Arial" w:cs="Arial"/>
                <w:sz w:val="18"/>
                <w:szCs w:val="18"/>
              </w:rPr>
              <w:t>hematin</w:t>
            </w:r>
            <w:proofErr w:type="spellEnd"/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method, mean ml (SE):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G1a: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55.2 (4.9)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G1b: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69.4 (5.5)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G2a: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63.7 (4.7)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G2b: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39.8 (4.2)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G1a vs. G1b: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p&lt;0.05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G2a vs. G2b: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p&lt;0.001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G1a vs. G2a: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p&lt;0.02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G1b vs. G2b: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p&lt;0.4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Bleeding days per cycle, mean (SE):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hAnsi="Arial" w:cs="Arial"/>
                <w:b/>
                <w:sz w:val="18"/>
                <w:szCs w:val="18"/>
              </w:rPr>
              <w:t>Ga</w:t>
            </w:r>
            <w:proofErr w:type="spellEnd"/>
            <w:r w:rsidRPr="00BD0191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BD0191">
              <w:rPr>
                <w:rFonts w:ascii="Arial" w:hAnsi="Arial" w:cs="Arial"/>
                <w:sz w:val="18"/>
                <w:szCs w:val="18"/>
              </w:rPr>
              <w:t xml:space="preserve"> 4.9 (0.14)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b/>
                <w:sz w:val="18"/>
                <w:szCs w:val="18"/>
              </w:rPr>
              <w:t>Gb:</w:t>
            </w:r>
            <w:r w:rsidRPr="00BD0191">
              <w:rPr>
                <w:rFonts w:ascii="Arial" w:hAnsi="Arial" w:cs="Arial"/>
                <w:sz w:val="18"/>
                <w:szCs w:val="18"/>
              </w:rPr>
              <w:t xml:space="preserve"> 5.3 (0.14)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Ga</w:t>
            </w:r>
            <w:proofErr w:type="spellEnd"/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 vs. Gb: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p&lt;0.003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0191">
              <w:rPr>
                <w:rFonts w:ascii="Arial" w:hAnsi="Arial" w:cs="Arial"/>
                <w:b/>
                <w:sz w:val="18"/>
                <w:szCs w:val="18"/>
              </w:rPr>
              <w:t>Pain: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lastRenderedPageBreak/>
              <w:t>Abdominal pain, days per cycle, mean (SE):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hAnsi="Arial" w:cs="Arial"/>
                <w:b/>
                <w:sz w:val="18"/>
                <w:szCs w:val="18"/>
              </w:rPr>
              <w:t>Ga</w:t>
            </w:r>
            <w:proofErr w:type="spellEnd"/>
            <w:r w:rsidRPr="00BD0191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BD0191">
              <w:rPr>
                <w:rFonts w:ascii="Arial" w:hAnsi="Arial" w:cs="Arial"/>
                <w:sz w:val="18"/>
                <w:szCs w:val="18"/>
              </w:rPr>
              <w:t xml:space="preserve"> 1.5 (0.13)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b/>
                <w:sz w:val="18"/>
                <w:szCs w:val="18"/>
              </w:rPr>
              <w:t>Gb:</w:t>
            </w:r>
            <w:r w:rsidRPr="00BD0191">
              <w:rPr>
                <w:rFonts w:ascii="Arial" w:hAnsi="Arial" w:cs="Arial"/>
                <w:sz w:val="18"/>
                <w:szCs w:val="18"/>
              </w:rPr>
              <w:t xml:space="preserve"> 2.1 (0.15)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hAnsi="Arial" w:cs="Arial"/>
                <w:b/>
                <w:sz w:val="18"/>
                <w:szCs w:val="18"/>
              </w:rPr>
              <w:t>Ga</w:t>
            </w:r>
            <w:proofErr w:type="spellEnd"/>
            <w:r w:rsidRPr="00BD0191">
              <w:rPr>
                <w:rFonts w:ascii="Arial" w:hAnsi="Arial" w:cs="Arial"/>
                <w:b/>
                <w:sz w:val="18"/>
                <w:szCs w:val="18"/>
              </w:rPr>
              <w:t xml:space="preserve"> vs. Gb:</w:t>
            </w:r>
            <w:r w:rsidRPr="00BD0191">
              <w:rPr>
                <w:rFonts w:ascii="Arial" w:hAnsi="Arial" w:cs="Arial"/>
                <w:sz w:val="18"/>
                <w:szCs w:val="18"/>
              </w:rPr>
              <w:t xml:space="preserve"> p&lt;0.001</w:t>
            </w:r>
          </w:p>
          <w:p w:rsidR="0068123F" w:rsidRPr="00BD0191" w:rsidRDefault="0068123F" w:rsidP="008C5F1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Headache, days per cycle, mean (SE):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hAnsi="Arial" w:cs="Arial"/>
                <w:b/>
                <w:sz w:val="18"/>
                <w:szCs w:val="18"/>
              </w:rPr>
              <w:t>Ga</w:t>
            </w:r>
            <w:proofErr w:type="spellEnd"/>
            <w:r w:rsidRPr="00BD0191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BD0191">
              <w:rPr>
                <w:rFonts w:ascii="Arial" w:hAnsi="Arial" w:cs="Arial"/>
                <w:sz w:val="18"/>
                <w:szCs w:val="18"/>
              </w:rPr>
              <w:t xml:space="preserve"> 0.8 (0.14)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b/>
                <w:sz w:val="18"/>
                <w:szCs w:val="18"/>
              </w:rPr>
              <w:t>Gb:</w:t>
            </w:r>
            <w:r w:rsidRPr="00BD0191">
              <w:rPr>
                <w:rFonts w:ascii="Arial" w:hAnsi="Arial" w:cs="Arial"/>
                <w:sz w:val="18"/>
                <w:szCs w:val="18"/>
              </w:rPr>
              <w:t xml:space="preserve"> 1.6 (0.16)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hAnsi="Arial" w:cs="Arial"/>
                <w:b/>
                <w:sz w:val="18"/>
                <w:szCs w:val="18"/>
              </w:rPr>
              <w:t>Ga</w:t>
            </w:r>
            <w:proofErr w:type="spellEnd"/>
            <w:r w:rsidRPr="00BD0191">
              <w:rPr>
                <w:rFonts w:ascii="Arial" w:hAnsi="Arial" w:cs="Arial"/>
                <w:b/>
                <w:sz w:val="18"/>
                <w:szCs w:val="18"/>
              </w:rPr>
              <w:t xml:space="preserve"> vs. Gb:</w:t>
            </w:r>
            <w:r w:rsidRPr="00BD0191">
              <w:rPr>
                <w:rFonts w:ascii="Arial" w:hAnsi="Arial" w:cs="Arial"/>
                <w:sz w:val="18"/>
                <w:szCs w:val="18"/>
              </w:rPr>
              <w:t xml:space="preserve"> p&lt;0.001</w:t>
            </w:r>
          </w:p>
          <w:p w:rsidR="0068123F" w:rsidRPr="00BD0191" w:rsidRDefault="0068123F" w:rsidP="008C5F1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Nausea, days per cycle, mean (SE):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hAnsi="Arial" w:cs="Arial"/>
                <w:b/>
                <w:sz w:val="18"/>
                <w:szCs w:val="18"/>
              </w:rPr>
              <w:t>Ga</w:t>
            </w:r>
            <w:proofErr w:type="spellEnd"/>
            <w:r w:rsidRPr="00BD0191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BD0191">
              <w:rPr>
                <w:rFonts w:ascii="Arial" w:hAnsi="Arial" w:cs="Arial"/>
                <w:sz w:val="18"/>
                <w:szCs w:val="18"/>
              </w:rPr>
              <w:t xml:space="preserve"> 0.6 (0.09)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b/>
                <w:sz w:val="18"/>
                <w:szCs w:val="18"/>
              </w:rPr>
              <w:t>Gb:</w:t>
            </w:r>
            <w:r w:rsidRPr="00BD0191">
              <w:rPr>
                <w:rFonts w:ascii="Arial" w:hAnsi="Arial" w:cs="Arial"/>
                <w:sz w:val="18"/>
                <w:szCs w:val="18"/>
              </w:rPr>
              <w:t xml:space="preserve"> 0.7 (0.10)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hAnsi="Arial" w:cs="Arial"/>
                <w:b/>
                <w:sz w:val="18"/>
                <w:szCs w:val="18"/>
              </w:rPr>
              <w:t>Ga</w:t>
            </w:r>
            <w:proofErr w:type="spellEnd"/>
            <w:r w:rsidRPr="00BD0191">
              <w:rPr>
                <w:rFonts w:ascii="Arial" w:hAnsi="Arial" w:cs="Arial"/>
                <w:b/>
                <w:sz w:val="18"/>
                <w:szCs w:val="18"/>
              </w:rPr>
              <w:t xml:space="preserve"> vs. Gb:</w:t>
            </w:r>
            <w:r w:rsidRPr="00BD0191">
              <w:rPr>
                <w:rFonts w:ascii="Arial" w:hAnsi="Arial" w:cs="Arial"/>
                <w:sz w:val="18"/>
                <w:szCs w:val="18"/>
              </w:rPr>
              <w:t xml:space="preserve"> p=NS</w:t>
            </w:r>
          </w:p>
          <w:p w:rsidR="0068123F" w:rsidRPr="00BD0191" w:rsidRDefault="0068123F" w:rsidP="008C5F1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Diarrhea, days per cycle, mean (SE):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hAnsi="Arial" w:cs="Arial"/>
                <w:b/>
                <w:sz w:val="18"/>
                <w:szCs w:val="18"/>
              </w:rPr>
              <w:t>Ga</w:t>
            </w:r>
            <w:proofErr w:type="spellEnd"/>
            <w:r w:rsidRPr="00BD0191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BD0191">
              <w:rPr>
                <w:rFonts w:ascii="Arial" w:hAnsi="Arial" w:cs="Arial"/>
                <w:sz w:val="18"/>
                <w:szCs w:val="18"/>
              </w:rPr>
              <w:t xml:space="preserve"> 0.22 (0.06)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b/>
                <w:sz w:val="18"/>
                <w:szCs w:val="18"/>
              </w:rPr>
              <w:t xml:space="preserve">Gb: </w:t>
            </w:r>
            <w:r w:rsidRPr="00BD0191">
              <w:rPr>
                <w:rFonts w:ascii="Arial" w:hAnsi="Arial" w:cs="Arial"/>
                <w:sz w:val="18"/>
                <w:szCs w:val="18"/>
              </w:rPr>
              <w:t>0.45 (0.09)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hAnsi="Arial" w:cs="Arial"/>
                <w:b/>
                <w:sz w:val="18"/>
                <w:szCs w:val="18"/>
              </w:rPr>
              <w:t>Ga</w:t>
            </w:r>
            <w:proofErr w:type="spellEnd"/>
            <w:r w:rsidRPr="00BD0191">
              <w:rPr>
                <w:rFonts w:ascii="Arial" w:hAnsi="Arial" w:cs="Arial"/>
                <w:b/>
                <w:sz w:val="18"/>
                <w:szCs w:val="18"/>
              </w:rPr>
              <w:t xml:space="preserve"> vs. Gb:</w:t>
            </w:r>
            <w:r w:rsidRPr="00BD0191">
              <w:rPr>
                <w:rFonts w:ascii="Arial" w:hAnsi="Arial" w:cs="Arial"/>
                <w:sz w:val="18"/>
                <w:szCs w:val="18"/>
              </w:rPr>
              <w:t xml:space="preserve"> p&lt;0.008</w:t>
            </w:r>
          </w:p>
          <w:p w:rsidR="0068123F" w:rsidRPr="00BD0191" w:rsidRDefault="0068123F" w:rsidP="008C5F1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Depression, days per cycle, mean ±</w:t>
            </w:r>
            <w:r w:rsidRPr="00BD0191" w:rsidDel="003B013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0191">
              <w:rPr>
                <w:rFonts w:ascii="Arial" w:hAnsi="Arial" w:cs="Arial"/>
                <w:sz w:val="18"/>
                <w:szCs w:val="18"/>
              </w:rPr>
              <w:t>SD: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hAnsi="Arial" w:cs="Arial"/>
                <w:b/>
                <w:sz w:val="18"/>
                <w:szCs w:val="18"/>
              </w:rPr>
              <w:t>Ga</w:t>
            </w:r>
            <w:proofErr w:type="spellEnd"/>
            <w:r w:rsidRPr="00BD0191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BD0191">
              <w:rPr>
                <w:rFonts w:ascii="Arial" w:hAnsi="Arial" w:cs="Arial"/>
                <w:sz w:val="18"/>
                <w:szCs w:val="18"/>
              </w:rPr>
              <w:t xml:space="preserve"> 0.8 (0.15)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b/>
                <w:sz w:val="18"/>
                <w:szCs w:val="18"/>
              </w:rPr>
              <w:t>Gb:</w:t>
            </w:r>
            <w:r w:rsidRPr="00BD0191">
              <w:rPr>
                <w:rFonts w:ascii="Arial" w:hAnsi="Arial" w:cs="Arial"/>
                <w:sz w:val="18"/>
                <w:szCs w:val="18"/>
              </w:rPr>
              <w:t xml:space="preserve"> 1.1 (0.14)</w:t>
            </w:r>
          </w:p>
          <w:p w:rsidR="0068123F" w:rsidRPr="00BD0191" w:rsidRDefault="0068123F" w:rsidP="008C5F18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D0191">
              <w:rPr>
                <w:rFonts w:ascii="Arial" w:hAnsi="Arial" w:cs="Arial"/>
                <w:b/>
                <w:sz w:val="18"/>
                <w:szCs w:val="18"/>
              </w:rPr>
              <w:t>Ga</w:t>
            </w:r>
            <w:proofErr w:type="spellEnd"/>
            <w:r w:rsidRPr="00BD0191">
              <w:rPr>
                <w:rFonts w:ascii="Arial" w:hAnsi="Arial" w:cs="Arial"/>
                <w:b/>
                <w:sz w:val="18"/>
                <w:szCs w:val="18"/>
              </w:rPr>
              <w:t xml:space="preserve"> vs. Gb:</w:t>
            </w:r>
            <w:r w:rsidRPr="00BD0191">
              <w:rPr>
                <w:rFonts w:ascii="Arial" w:hAnsi="Arial" w:cs="Arial"/>
                <w:sz w:val="18"/>
                <w:szCs w:val="18"/>
              </w:rPr>
              <w:t xml:space="preserve"> p=NS</w:t>
            </w:r>
            <w:r w:rsidRPr="00BD019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68123F" w:rsidRPr="00BD0191" w:rsidRDefault="0068123F" w:rsidP="008C5F1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Breast symptoms, days per cycle, mean (SE):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hAnsi="Arial" w:cs="Arial"/>
                <w:b/>
                <w:sz w:val="18"/>
                <w:szCs w:val="18"/>
              </w:rPr>
              <w:t>Ga</w:t>
            </w:r>
            <w:proofErr w:type="spellEnd"/>
            <w:r w:rsidRPr="00BD0191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BD0191">
              <w:rPr>
                <w:rFonts w:ascii="Arial" w:hAnsi="Arial" w:cs="Arial"/>
                <w:sz w:val="18"/>
                <w:szCs w:val="18"/>
              </w:rPr>
              <w:t xml:space="preserve"> 0.9 (0.13)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b/>
                <w:sz w:val="18"/>
                <w:szCs w:val="18"/>
              </w:rPr>
              <w:t>Gb:</w:t>
            </w:r>
            <w:r w:rsidRPr="00BD0191">
              <w:rPr>
                <w:rFonts w:ascii="Arial" w:hAnsi="Arial" w:cs="Arial"/>
                <w:sz w:val="18"/>
                <w:szCs w:val="18"/>
              </w:rPr>
              <w:t xml:space="preserve"> 1.1 (0.18)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Ga</w:t>
            </w:r>
            <w:proofErr w:type="spellEnd"/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 vs. Gb:</w:t>
            </w: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 p=NS 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Quality of life: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Patient satisfaction: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Fertility: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Time to conception: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Additional interventions: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  <w:r w:rsidRPr="00BD0191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68123F" w:rsidRPr="00BD0191" w:rsidRDefault="0068123F" w:rsidP="008C5F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5" w:type="dxa"/>
          </w:tcPr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>Overall quality: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Fair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 xml:space="preserve">Risk of bias: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 xml:space="preserve">Randomization: 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Unclear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Allocation concealment: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Unclear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Selective reporting: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Low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Blinding patients/personnel: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Low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Blinding outcome assessment: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Low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Incomplete outcome reporting: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High/Low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68123F" w:rsidRPr="00BD0191" w:rsidRDefault="0068123F" w:rsidP="008C5F1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sz w:val="18"/>
                <w:szCs w:val="18"/>
              </w:rPr>
              <w:t>Other:</w:t>
            </w:r>
          </w:p>
          <w:p w:rsidR="0068123F" w:rsidRPr="00BD0191" w:rsidRDefault="0068123F" w:rsidP="008C5F18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D0191">
              <w:rPr>
                <w:rFonts w:ascii="Arial" w:eastAsia="Calibri" w:hAnsi="Arial" w:cs="Arial"/>
                <w:b/>
                <w:sz w:val="18"/>
                <w:szCs w:val="18"/>
              </w:rPr>
              <w:t>Low</w:t>
            </w:r>
          </w:p>
        </w:tc>
      </w:tr>
    </w:tbl>
    <w:p w:rsidR="0068123F" w:rsidRPr="00BD0191" w:rsidRDefault="0068123F" w:rsidP="0068123F">
      <w:pPr>
        <w:spacing w:after="240"/>
        <w:rPr>
          <w:rFonts w:ascii="Times New Roman" w:hAnsi="Times New Roman"/>
          <w:sz w:val="18"/>
          <w:szCs w:val="24"/>
        </w:rPr>
      </w:pPr>
      <w:r w:rsidRPr="00BD0191">
        <w:rPr>
          <w:rFonts w:ascii="Times New Roman" w:hAnsi="Times New Roman"/>
          <w:b/>
          <w:bCs/>
          <w:sz w:val="18"/>
          <w:szCs w:val="24"/>
        </w:rPr>
        <w:lastRenderedPageBreak/>
        <w:t>Table Notes:</w:t>
      </w:r>
      <w:r w:rsidRPr="00BD0191">
        <w:rPr>
          <w:rFonts w:ascii="Times New Roman" w:hAnsi="Times New Roman"/>
          <w:bCs/>
          <w:sz w:val="18"/>
          <w:szCs w:val="24"/>
        </w:rPr>
        <w:t xml:space="preserve"> </w:t>
      </w:r>
      <w:proofErr w:type="gramStart"/>
      <w:r w:rsidRPr="00BD0191">
        <w:rPr>
          <w:rFonts w:ascii="Times New Roman" w:hAnsi="Times New Roman"/>
          <w:bCs/>
          <w:sz w:val="18"/>
          <w:szCs w:val="24"/>
          <w:vertAlign w:val="superscript"/>
        </w:rPr>
        <w:t>a</w:t>
      </w:r>
      <w:proofErr w:type="gramEnd"/>
      <w:r w:rsidRPr="00BD0191">
        <w:rPr>
          <w:rFonts w:ascii="Times New Roman" w:hAnsi="Times New Roman"/>
          <w:bCs/>
          <w:sz w:val="18"/>
          <w:szCs w:val="24"/>
          <w:vertAlign w:val="superscript"/>
        </w:rPr>
        <w:t xml:space="preserve"> </w:t>
      </w:r>
      <w:r w:rsidRPr="00BD0191">
        <w:rPr>
          <w:rFonts w:ascii="Times New Roman" w:hAnsi="Times New Roman"/>
          <w:bCs/>
          <w:sz w:val="18"/>
          <w:szCs w:val="24"/>
        </w:rPr>
        <w:t xml:space="preserve">Intrauterine device (n=6), fibroids (n=2), and Von </w:t>
      </w:r>
      <w:proofErr w:type="spellStart"/>
      <w:r w:rsidRPr="00BD0191">
        <w:rPr>
          <w:rFonts w:ascii="Times New Roman" w:hAnsi="Times New Roman"/>
          <w:bCs/>
          <w:sz w:val="18"/>
          <w:szCs w:val="24"/>
        </w:rPr>
        <w:t>Willebrand’s</w:t>
      </w:r>
      <w:proofErr w:type="spellEnd"/>
      <w:r w:rsidRPr="00BD0191">
        <w:rPr>
          <w:rFonts w:ascii="Times New Roman" w:hAnsi="Times New Roman"/>
          <w:bCs/>
          <w:sz w:val="18"/>
          <w:szCs w:val="24"/>
        </w:rPr>
        <w:t xml:space="preserve"> disease (n=1); </w:t>
      </w:r>
      <w:r w:rsidRPr="00BD0191">
        <w:rPr>
          <w:rFonts w:ascii="Times New Roman" w:hAnsi="Times New Roman"/>
          <w:bCs/>
          <w:sz w:val="18"/>
          <w:szCs w:val="24"/>
          <w:vertAlign w:val="superscript"/>
        </w:rPr>
        <w:t xml:space="preserve">b </w:t>
      </w:r>
      <w:r w:rsidRPr="00BD0191">
        <w:rPr>
          <w:rFonts w:ascii="Times New Roman" w:hAnsi="Times New Roman"/>
          <w:bCs/>
          <w:sz w:val="18"/>
          <w:szCs w:val="24"/>
        </w:rPr>
        <w:t>Comparison of patients’ subjective assessment of menstrual blood loss (60/69 87%) provided perception data accurate enough for analysis.</w:t>
      </w:r>
    </w:p>
    <w:p w:rsidR="0068123F" w:rsidRDefault="0068123F" w:rsidP="008B0F21">
      <w:pPr>
        <w:spacing w:after="200" w:line="276" w:lineRule="auto"/>
        <w:rPr>
          <w:rFonts w:ascii="Times New Roman" w:eastAsiaTheme="minorHAnsi" w:hAnsi="Times New Roman"/>
          <w:sz w:val="18"/>
          <w:szCs w:val="18"/>
        </w:rPr>
        <w:sectPr w:rsidR="0068123F" w:rsidSect="008B0F21">
          <w:footerReference w:type="default" r:id="rId9"/>
          <w:pgSz w:w="15840" w:h="12240" w:orient="landscape"/>
          <w:pgMar w:top="1440" w:right="1440" w:bottom="1440" w:left="1440" w:header="720" w:footer="720" w:gutter="0"/>
          <w:pgNumType w:start="47"/>
          <w:cols w:space="720"/>
          <w:docGrid w:linePitch="360"/>
        </w:sectPr>
      </w:pPr>
    </w:p>
    <w:p w:rsidR="0068123F" w:rsidRDefault="0068123F" w:rsidP="0068123F">
      <w:pPr>
        <w:spacing w:after="200" w:line="276" w:lineRule="auto"/>
        <w:rPr>
          <w:rFonts w:ascii="Times New Roman" w:hAnsi="Times New Roman"/>
          <w:bCs/>
          <w:sz w:val="18"/>
          <w:szCs w:val="18"/>
        </w:rPr>
      </w:pPr>
    </w:p>
    <w:sectPr w:rsidR="0068123F" w:rsidSect="00235070">
      <w:footerReference w:type="default" r:id="rId10"/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E65" w:rsidRDefault="008A6E65">
      <w:r>
        <w:separator/>
      </w:r>
    </w:p>
  </w:endnote>
  <w:endnote w:type="continuationSeparator" w:id="0">
    <w:p w:rsidR="008A6E65" w:rsidRDefault="008A6E65">
      <w:r>
        <w:continuationSeparator/>
      </w:r>
    </w:p>
  </w:endnote>
  <w:endnote w:type="continuationNotice" w:id="1">
    <w:p w:rsidR="008A6E65" w:rsidRDefault="008A6E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62158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3D7F" w:rsidRDefault="00303D7F" w:rsidP="008C5F18">
        <w:pPr>
          <w:pStyle w:val="Footer"/>
          <w:jc w:val="center"/>
        </w:pPr>
        <w:r>
          <w:t>J-</w:t>
        </w:r>
        <w:r w:rsidR="00C73FB8">
          <w:fldChar w:fldCharType="begin"/>
        </w:r>
        <w:r w:rsidR="00C73FB8">
          <w:instrText xml:space="preserve"> PAGE   \* MERGEFORMAT </w:instrText>
        </w:r>
        <w:r w:rsidR="00C73FB8">
          <w:fldChar w:fldCharType="separate"/>
        </w:r>
        <w:r w:rsidR="0089777D">
          <w:rPr>
            <w:noProof/>
          </w:rPr>
          <w:t>49</w:t>
        </w:r>
        <w:r w:rsidR="00C73FB8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2CC" w:rsidRDefault="00303D7F">
    <w:pPr>
      <w:pStyle w:val="Footer"/>
      <w:jc w:val="center"/>
    </w:pPr>
    <w:r>
      <w:t>P-</w:t>
    </w:r>
    <w:sdt>
      <w:sdtPr>
        <w:id w:val="-24618760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849D0">
          <w:fldChar w:fldCharType="begin"/>
        </w:r>
        <w:r>
          <w:instrText xml:space="preserve"> PAGE   \* MERGEFORMAT </w:instrText>
        </w:r>
        <w:r w:rsidR="000849D0">
          <w:fldChar w:fldCharType="separate"/>
        </w:r>
        <w:r w:rsidR="008B0F21">
          <w:rPr>
            <w:noProof/>
          </w:rPr>
          <w:t>4</w:t>
        </w:r>
        <w:r w:rsidR="000849D0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E65" w:rsidRDefault="008A6E65">
      <w:r>
        <w:separator/>
      </w:r>
    </w:p>
  </w:footnote>
  <w:footnote w:type="continuationSeparator" w:id="0">
    <w:p w:rsidR="008A6E65" w:rsidRDefault="008A6E65">
      <w:r>
        <w:continuationSeparator/>
      </w:r>
    </w:p>
  </w:footnote>
  <w:footnote w:type="continuationNotice" w:id="1">
    <w:p w:rsidR="008A6E65" w:rsidRDefault="008A6E6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607B"/>
    <w:multiLevelType w:val="hybridMultilevel"/>
    <w:tmpl w:val="2ACAF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15ECD"/>
    <w:multiLevelType w:val="hybridMultilevel"/>
    <w:tmpl w:val="30A21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BA6ECD"/>
    <w:multiLevelType w:val="hybridMultilevel"/>
    <w:tmpl w:val="D840C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3D758A"/>
    <w:multiLevelType w:val="hybridMultilevel"/>
    <w:tmpl w:val="242C2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94BA7"/>
    <w:multiLevelType w:val="hybridMultilevel"/>
    <w:tmpl w:val="30B02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C15A0E"/>
    <w:multiLevelType w:val="hybridMultilevel"/>
    <w:tmpl w:val="1F848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C57FE0"/>
    <w:multiLevelType w:val="hybridMultilevel"/>
    <w:tmpl w:val="E08E5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C91501"/>
    <w:multiLevelType w:val="hybridMultilevel"/>
    <w:tmpl w:val="F1A4C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1045BA"/>
    <w:multiLevelType w:val="hybridMultilevel"/>
    <w:tmpl w:val="54E09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772563"/>
    <w:multiLevelType w:val="hybridMultilevel"/>
    <w:tmpl w:val="183CF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1E369D"/>
    <w:multiLevelType w:val="hybridMultilevel"/>
    <w:tmpl w:val="6772F416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657214"/>
    <w:multiLevelType w:val="hybridMultilevel"/>
    <w:tmpl w:val="56906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800C4E"/>
    <w:multiLevelType w:val="hybridMultilevel"/>
    <w:tmpl w:val="6E228C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A9A6080"/>
    <w:multiLevelType w:val="hybridMultilevel"/>
    <w:tmpl w:val="A2621A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0E767A8E"/>
    <w:multiLevelType w:val="hybridMultilevel"/>
    <w:tmpl w:val="E15C2D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0E964BD2"/>
    <w:multiLevelType w:val="hybridMultilevel"/>
    <w:tmpl w:val="104A4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EB44D72"/>
    <w:multiLevelType w:val="hybridMultilevel"/>
    <w:tmpl w:val="9D2E983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F184AEC"/>
    <w:multiLevelType w:val="hybridMultilevel"/>
    <w:tmpl w:val="0F68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FDB7545"/>
    <w:multiLevelType w:val="hybridMultilevel"/>
    <w:tmpl w:val="4AAC1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0536EC6"/>
    <w:multiLevelType w:val="hybridMultilevel"/>
    <w:tmpl w:val="F326A9B4"/>
    <w:lvl w:ilvl="0" w:tplc="0C14D2D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7F0743"/>
    <w:multiLevelType w:val="hybridMultilevel"/>
    <w:tmpl w:val="9D64B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0EF58BE"/>
    <w:multiLevelType w:val="hybridMultilevel"/>
    <w:tmpl w:val="851AA7CA"/>
    <w:lvl w:ilvl="0" w:tplc="8A4E437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8E3206"/>
    <w:multiLevelType w:val="hybridMultilevel"/>
    <w:tmpl w:val="78885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1B03DCA"/>
    <w:multiLevelType w:val="hybridMultilevel"/>
    <w:tmpl w:val="69464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26970A8"/>
    <w:multiLevelType w:val="hybridMultilevel"/>
    <w:tmpl w:val="561A8FA6"/>
    <w:lvl w:ilvl="0" w:tplc="6B589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28701CD"/>
    <w:multiLevelType w:val="hybridMultilevel"/>
    <w:tmpl w:val="735E7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2F20580"/>
    <w:multiLevelType w:val="hybridMultilevel"/>
    <w:tmpl w:val="6E24BC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13461AF7"/>
    <w:multiLevelType w:val="hybridMultilevel"/>
    <w:tmpl w:val="3E8C1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46524C1"/>
    <w:multiLevelType w:val="hybridMultilevel"/>
    <w:tmpl w:val="71BCC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5545D95"/>
    <w:multiLevelType w:val="hybridMultilevel"/>
    <w:tmpl w:val="EDF2E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58007BB"/>
    <w:multiLevelType w:val="hybridMultilevel"/>
    <w:tmpl w:val="82126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5D23DFF"/>
    <w:multiLevelType w:val="hybridMultilevel"/>
    <w:tmpl w:val="1D56C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83E437C"/>
    <w:multiLevelType w:val="hybridMultilevel"/>
    <w:tmpl w:val="78921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84A056F"/>
    <w:multiLevelType w:val="multilevel"/>
    <w:tmpl w:val="5854F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>
    <w:nsid w:val="1A001E9D"/>
    <w:multiLevelType w:val="hybridMultilevel"/>
    <w:tmpl w:val="BF606D10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5">
    <w:nsid w:val="1A80563F"/>
    <w:multiLevelType w:val="hybridMultilevel"/>
    <w:tmpl w:val="B24EE12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6">
    <w:nsid w:val="1C4A0651"/>
    <w:multiLevelType w:val="hybridMultilevel"/>
    <w:tmpl w:val="EE98F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CF174BB"/>
    <w:multiLevelType w:val="hybridMultilevel"/>
    <w:tmpl w:val="F3802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D741BB2"/>
    <w:multiLevelType w:val="hybridMultilevel"/>
    <w:tmpl w:val="6D76E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E072D1B"/>
    <w:multiLevelType w:val="hybridMultilevel"/>
    <w:tmpl w:val="24F664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0D175F"/>
    <w:multiLevelType w:val="hybridMultilevel"/>
    <w:tmpl w:val="ACC48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E8B045A"/>
    <w:multiLevelType w:val="hybridMultilevel"/>
    <w:tmpl w:val="D2B4D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0C55AB1"/>
    <w:multiLevelType w:val="hybridMultilevel"/>
    <w:tmpl w:val="F176CB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12F3963"/>
    <w:multiLevelType w:val="hybridMultilevel"/>
    <w:tmpl w:val="99420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1C001E8"/>
    <w:multiLevelType w:val="hybridMultilevel"/>
    <w:tmpl w:val="8EEC9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2A545CD"/>
    <w:multiLevelType w:val="hybridMultilevel"/>
    <w:tmpl w:val="2E829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406203C"/>
    <w:multiLevelType w:val="hybridMultilevel"/>
    <w:tmpl w:val="8A7E7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4417DCE"/>
    <w:multiLevelType w:val="hybridMultilevel"/>
    <w:tmpl w:val="F8C40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58D40CA"/>
    <w:multiLevelType w:val="hybridMultilevel"/>
    <w:tmpl w:val="83003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E1272"/>
    <w:multiLevelType w:val="hybridMultilevel"/>
    <w:tmpl w:val="AD982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9CF1EE0"/>
    <w:multiLevelType w:val="hybridMultilevel"/>
    <w:tmpl w:val="68A63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31860EE4"/>
    <w:multiLevelType w:val="hybridMultilevel"/>
    <w:tmpl w:val="EAB24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2477DAB"/>
    <w:multiLevelType w:val="hybridMultilevel"/>
    <w:tmpl w:val="AA6E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4DB7C8A"/>
    <w:multiLevelType w:val="hybridMultilevel"/>
    <w:tmpl w:val="08888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5B80C3E"/>
    <w:multiLevelType w:val="hybridMultilevel"/>
    <w:tmpl w:val="AF90C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8B837AF"/>
    <w:multiLevelType w:val="hybridMultilevel"/>
    <w:tmpl w:val="D9C26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A6B4950"/>
    <w:multiLevelType w:val="hybridMultilevel"/>
    <w:tmpl w:val="6CF0C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AAF1172"/>
    <w:multiLevelType w:val="hybridMultilevel"/>
    <w:tmpl w:val="F8AA5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ACD16C4"/>
    <w:multiLevelType w:val="hybridMultilevel"/>
    <w:tmpl w:val="0ED0A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B4B6875"/>
    <w:multiLevelType w:val="hybridMultilevel"/>
    <w:tmpl w:val="F2CC0A6C"/>
    <w:lvl w:ilvl="0" w:tplc="2BE076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>
    <w:nsid w:val="3C5A0BF0"/>
    <w:multiLevelType w:val="hybridMultilevel"/>
    <w:tmpl w:val="2F543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27074FE"/>
    <w:multiLevelType w:val="hybridMultilevel"/>
    <w:tmpl w:val="2CF8A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42E6A1A"/>
    <w:multiLevelType w:val="hybridMultilevel"/>
    <w:tmpl w:val="59463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43E3112"/>
    <w:multiLevelType w:val="hybridMultilevel"/>
    <w:tmpl w:val="98825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83E48CC"/>
    <w:multiLevelType w:val="hybridMultilevel"/>
    <w:tmpl w:val="DA965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ABD70A7"/>
    <w:multiLevelType w:val="hybridMultilevel"/>
    <w:tmpl w:val="F704168A"/>
    <w:lvl w:ilvl="0" w:tplc="F2B837E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>
    <w:nsid w:val="4AFC6235"/>
    <w:multiLevelType w:val="hybridMultilevel"/>
    <w:tmpl w:val="16F62DAA"/>
    <w:lvl w:ilvl="0" w:tplc="3FA05768">
      <w:start w:val="1"/>
      <w:numFmt w:val="bullet"/>
      <w:pStyle w:val="QualityAssessmentCheckbox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4D463824"/>
    <w:multiLevelType w:val="hybridMultilevel"/>
    <w:tmpl w:val="BCB032E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1">
    <w:nsid w:val="4E2B1C38"/>
    <w:multiLevelType w:val="hybridMultilevel"/>
    <w:tmpl w:val="6E0E9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1737D89"/>
    <w:multiLevelType w:val="hybridMultilevel"/>
    <w:tmpl w:val="ABFA2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3594EFC"/>
    <w:multiLevelType w:val="hybridMultilevel"/>
    <w:tmpl w:val="E43A2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3D84BB8"/>
    <w:multiLevelType w:val="hybridMultilevel"/>
    <w:tmpl w:val="40546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46B45D4"/>
    <w:multiLevelType w:val="hybridMultilevel"/>
    <w:tmpl w:val="462ED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528153F"/>
    <w:multiLevelType w:val="hybridMultilevel"/>
    <w:tmpl w:val="A0208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5404686"/>
    <w:multiLevelType w:val="hybridMultilevel"/>
    <w:tmpl w:val="86BC6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6537810"/>
    <w:multiLevelType w:val="hybridMultilevel"/>
    <w:tmpl w:val="9066F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8DC2787"/>
    <w:multiLevelType w:val="hybridMultilevel"/>
    <w:tmpl w:val="28F23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A830EE1"/>
    <w:multiLevelType w:val="hybridMultilevel"/>
    <w:tmpl w:val="9A0C2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CE459B6"/>
    <w:multiLevelType w:val="hybridMultilevel"/>
    <w:tmpl w:val="B680E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E564CEB"/>
    <w:multiLevelType w:val="hybridMultilevel"/>
    <w:tmpl w:val="36AAA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E5D6A7B"/>
    <w:multiLevelType w:val="hybridMultilevel"/>
    <w:tmpl w:val="5A5E5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E744C3E"/>
    <w:multiLevelType w:val="hybridMultilevel"/>
    <w:tmpl w:val="6F7C8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ECD1C40"/>
    <w:multiLevelType w:val="hybridMultilevel"/>
    <w:tmpl w:val="2646D4E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87">
    <w:nsid w:val="5FDF4548"/>
    <w:multiLevelType w:val="hybridMultilevel"/>
    <w:tmpl w:val="3A485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0BC44BA"/>
    <w:multiLevelType w:val="hybridMultilevel"/>
    <w:tmpl w:val="B99C1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0C072D0"/>
    <w:multiLevelType w:val="hybridMultilevel"/>
    <w:tmpl w:val="AEC65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1134FF9"/>
    <w:multiLevelType w:val="hybridMultilevel"/>
    <w:tmpl w:val="AA840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2466BEE"/>
    <w:multiLevelType w:val="hybridMultilevel"/>
    <w:tmpl w:val="C508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2C27848"/>
    <w:multiLevelType w:val="hybridMultilevel"/>
    <w:tmpl w:val="1EBC8A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6312779C"/>
    <w:multiLevelType w:val="hybridMultilevel"/>
    <w:tmpl w:val="E69A4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3132A1B"/>
    <w:multiLevelType w:val="hybridMultilevel"/>
    <w:tmpl w:val="288E1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64A25C47"/>
    <w:multiLevelType w:val="hybridMultilevel"/>
    <w:tmpl w:val="D05CD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4B40F34"/>
    <w:multiLevelType w:val="hybridMultilevel"/>
    <w:tmpl w:val="F84E7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53D2768"/>
    <w:multiLevelType w:val="hybridMultilevel"/>
    <w:tmpl w:val="E7CC1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65820101"/>
    <w:multiLevelType w:val="hybridMultilevel"/>
    <w:tmpl w:val="8348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59F4FBE"/>
    <w:multiLevelType w:val="hybridMultilevel"/>
    <w:tmpl w:val="02E8E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5D1435A"/>
    <w:multiLevelType w:val="hybridMultilevel"/>
    <w:tmpl w:val="0B728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66603C7A"/>
    <w:multiLevelType w:val="hybridMultilevel"/>
    <w:tmpl w:val="17BE2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85F458D"/>
    <w:multiLevelType w:val="hybridMultilevel"/>
    <w:tmpl w:val="D03AC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8E31920"/>
    <w:multiLevelType w:val="hybridMultilevel"/>
    <w:tmpl w:val="47C6C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C0662F3"/>
    <w:multiLevelType w:val="hybridMultilevel"/>
    <w:tmpl w:val="83E6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CE72CD7"/>
    <w:multiLevelType w:val="hybridMultilevel"/>
    <w:tmpl w:val="FBBCEBC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6">
    <w:nsid w:val="6DED69FF"/>
    <w:multiLevelType w:val="hybridMultilevel"/>
    <w:tmpl w:val="F8B24C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7">
    <w:nsid w:val="6F957C4A"/>
    <w:multiLevelType w:val="hybridMultilevel"/>
    <w:tmpl w:val="D2F8E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FA27952"/>
    <w:multiLevelType w:val="hybridMultilevel"/>
    <w:tmpl w:val="1CA6946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9">
    <w:nsid w:val="706221D7"/>
    <w:multiLevelType w:val="hybridMultilevel"/>
    <w:tmpl w:val="E01AE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70937FBC"/>
    <w:multiLevelType w:val="hybridMultilevel"/>
    <w:tmpl w:val="46BC1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70B76C19"/>
    <w:multiLevelType w:val="hybridMultilevel"/>
    <w:tmpl w:val="EE060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74B05655"/>
    <w:multiLevelType w:val="hybridMultilevel"/>
    <w:tmpl w:val="A5A8A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75B56FCA"/>
    <w:multiLevelType w:val="hybridMultilevel"/>
    <w:tmpl w:val="E12A9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76555E69"/>
    <w:multiLevelType w:val="hybridMultilevel"/>
    <w:tmpl w:val="73807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76F73930"/>
    <w:multiLevelType w:val="hybridMultilevel"/>
    <w:tmpl w:val="3B4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77BF3DF6"/>
    <w:multiLevelType w:val="hybridMultilevel"/>
    <w:tmpl w:val="99586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78B638A4"/>
    <w:multiLevelType w:val="hybridMultilevel"/>
    <w:tmpl w:val="76B81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8E9441C"/>
    <w:multiLevelType w:val="hybridMultilevel"/>
    <w:tmpl w:val="3C667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>
    <w:nsid w:val="7982505F"/>
    <w:multiLevelType w:val="hybridMultilevel"/>
    <w:tmpl w:val="1346A234"/>
    <w:lvl w:ilvl="0" w:tplc="31AC0B9A">
      <w:start w:val="1"/>
      <w:numFmt w:val="bullet"/>
      <w:pStyle w:val="Evidence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>
    <w:nsid w:val="7AD22989"/>
    <w:multiLevelType w:val="hybridMultilevel"/>
    <w:tmpl w:val="6B2AA3B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1">
    <w:nsid w:val="7B8E5CBC"/>
    <w:multiLevelType w:val="hybridMultilevel"/>
    <w:tmpl w:val="EA92A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7C646A15"/>
    <w:multiLevelType w:val="hybridMultilevel"/>
    <w:tmpl w:val="F782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7CBF0FB7"/>
    <w:multiLevelType w:val="hybridMultilevel"/>
    <w:tmpl w:val="2292B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7CD126EB"/>
    <w:multiLevelType w:val="hybridMultilevel"/>
    <w:tmpl w:val="7DE64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FDB4DEC"/>
    <w:multiLevelType w:val="hybridMultilevel"/>
    <w:tmpl w:val="3E56C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2"/>
  </w:num>
  <w:num w:numId="2">
    <w:abstractNumId w:val="13"/>
  </w:num>
  <w:num w:numId="3">
    <w:abstractNumId w:val="106"/>
  </w:num>
  <w:num w:numId="4">
    <w:abstractNumId w:val="14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4"/>
  </w:num>
  <w:num w:numId="9">
    <w:abstractNumId w:val="24"/>
  </w:num>
  <w:num w:numId="10">
    <w:abstractNumId w:val="72"/>
  </w:num>
  <w:num w:numId="11">
    <w:abstractNumId w:val="69"/>
  </w:num>
  <w:num w:numId="12">
    <w:abstractNumId w:val="44"/>
  </w:num>
  <w:num w:numId="13">
    <w:abstractNumId w:val="33"/>
  </w:num>
  <w:num w:numId="14">
    <w:abstractNumId w:val="93"/>
  </w:num>
  <w:num w:numId="15">
    <w:abstractNumId w:val="84"/>
  </w:num>
  <w:num w:numId="16">
    <w:abstractNumId w:val="42"/>
  </w:num>
  <w:num w:numId="17">
    <w:abstractNumId w:val="64"/>
  </w:num>
  <w:num w:numId="18">
    <w:abstractNumId w:val="103"/>
  </w:num>
  <w:num w:numId="19">
    <w:abstractNumId w:val="87"/>
  </w:num>
  <w:num w:numId="20">
    <w:abstractNumId w:val="1"/>
  </w:num>
  <w:num w:numId="21">
    <w:abstractNumId w:val="39"/>
  </w:num>
  <w:num w:numId="22">
    <w:abstractNumId w:val="25"/>
  </w:num>
  <w:num w:numId="23">
    <w:abstractNumId w:val="8"/>
  </w:num>
  <w:num w:numId="24">
    <w:abstractNumId w:val="73"/>
  </w:num>
  <w:num w:numId="25">
    <w:abstractNumId w:val="91"/>
  </w:num>
  <w:num w:numId="26">
    <w:abstractNumId w:val="96"/>
  </w:num>
  <w:num w:numId="27">
    <w:abstractNumId w:val="37"/>
  </w:num>
  <w:num w:numId="28">
    <w:abstractNumId w:val="36"/>
  </w:num>
  <w:num w:numId="29">
    <w:abstractNumId w:val="47"/>
  </w:num>
  <w:num w:numId="30">
    <w:abstractNumId w:val="77"/>
  </w:num>
  <w:num w:numId="31">
    <w:abstractNumId w:val="113"/>
  </w:num>
  <w:num w:numId="32">
    <w:abstractNumId w:val="9"/>
  </w:num>
  <w:num w:numId="33">
    <w:abstractNumId w:val="63"/>
  </w:num>
  <w:num w:numId="34">
    <w:abstractNumId w:val="101"/>
  </w:num>
  <w:num w:numId="35">
    <w:abstractNumId w:val="21"/>
  </w:num>
  <w:num w:numId="36">
    <w:abstractNumId w:val="19"/>
  </w:num>
  <w:num w:numId="37">
    <w:abstractNumId w:val="70"/>
  </w:num>
  <w:num w:numId="38">
    <w:abstractNumId w:val="67"/>
  </w:num>
  <w:num w:numId="39">
    <w:abstractNumId w:val="61"/>
  </w:num>
  <w:num w:numId="40">
    <w:abstractNumId w:val="16"/>
  </w:num>
  <w:num w:numId="41">
    <w:abstractNumId w:val="57"/>
  </w:num>
  <w:num w:numId="42">
    <w:abstractNumId w:val="85"/>
  </w:num>
  <w:num w:numId="43">
    <w:abstractNumId w:val="112"/>
  </w:num>
  <w:num w:numId="44">
    <w:abstractNumId w:val="30"/>
  </w:num>
  <w:num w:numId="45">
    <w:abstractNumId w:val="7"/>
  </w:num>
  <w:num w:numId="46">
    <w:abstractNumId w:val="117"/>
  </w:num>
  <w:num w:numId="47">
    <w:abstractNumId w:val="122"/>
  </w:num>
  <w:num w:numId="48">
    <w:abstractNumId w:val="60"/>
  </w:num>
  <w:num w:numId="49">
    <w:abstractNumId w:val="3"/>
  </w:num>
  <w:num w:numId="50">
    <w:abstractNumId w:val="49"/>
  </w:num>
  <w:num w:numId="51">
    <w:abstractNumId w:val="17"/>
  </w:num>
  <w:num w:numId="52">
    <w:abstractNumId w:val="11"/>
  </w:num>
  <w:num w:numId="53">
    <w:abstractNumId w:val="2"/>
  </w:num>
  <w:num w:numId="54">
    <w:abstractNumId w:val="98"/>
  </w:num>
  <w:num w:numId="55">
    <w:abstractNumId w:val="28"/>
  </w:num>
  <w:num w:numId="56">
    <w:abstractNumId w:val="43"/>
  </w:num>
  <w:num w:numId="57">
    <w:abstractNumId w:val="71"/>
  </w:num>
  <w:num w:numId="58">
    <w:abstractNumId w:val="12"/>
  </w:num>
  <w:num w:numId="59">
    <w:abstractNumId w:val="118"/>
  </w:num>
  <w:num w:numId="60">
    <w:abstractNumId w:val="68"/>
  </w:num>
  <w:num w:numId="61">
    <w:abstractNumId w:val="119"/>
  </w:num>
  <w:num w:numId="62">
    <w:abstractNumId w:val="52"/>
  </w:num>
  <w:num w:numId="63">
    <w:abstractNumId w:val="10"/>
  </w:num>
  <w:num w:numId="64">
    <w:abstractNumId w:val="86"/>
  </w:num>
  <w:num w:numId="65">
    <w:abstractNumId w:val="35"/>
  </w:num>
  <w:num w:numId="66">
    <w:abstractNumId w:val="81"/>
  </w:num>
  <w:num w:numId="67">
    <w:abstractNumId w:val="89"/>
  </w:num>
  <w:num w:numId="68">
    <w:abstractNumId w:val="108"/>
  </w:num>
  <w:num w:numId="69">
    <w:abstractNumId w:val="94"/>
  </w:num>
  <w:num w:numId="70">
    <w:abstractNumId w:val="99"/>
  </w:num>
  <w:num w:numId="71">
    <w:abstractNumId w:val="121"/>
  </w:num>
  <w:num w:numId="72">
    <w:abstractNumId w:val="29"/>
  </w:num>
  <w:num w:numId="73">
    <w:abstractNumId w:val="102"/>
  </w:num>
  <w:num w:numId="74">
    <w:abstractNumId w:val="27"/>
  </w:num>
  <w:num w:numId="75">
    <w:abstractNumId w:val="31"/>
  </w:num>
  <w:num w:numId="76">
    <w:abstractNumId w:val="51"/>
  </w:num>
  <w:num w:numId="77">
    <w:abstractNumId w:val="53"/>
  </w:num>
  <w:num w:numId="78">
    <w:abstractNumId w:val="59"/>
  </w:num>
  <w:num w:numId="79">
    <w:abstractNumId w:val="56"/>
  </w:num>
  <w:num w:numId="80">
    <w:abstractNumId w:val="48"/>
  </w:num>
  <w:num w:numId="81">
    <w:abstractNumId w:val="38"/>
  </w:num>
  <w:num w:numId="82">
    <w:abstractNumId w:val="92"/>
  </w:num>
  <w:num w:numId="83">
    <w:abstractNumId w:val="6"/>
  </w:num>
  <w:num w:numId="84">
    <w:abstractNumId w:val="104"/>
  </w:num>
  <w:num w:numId="85">
    <w:abstractNumId w:val="0"/>
  </w:num>
  <w:num w:numId="86">
    <w:abstractNumId w:val="100"/>
  </w:num>
  <w:num w:numId="87">
    <w:abstractNumId w:val="123"/>
  </w:num>
  <w:num w:numId="88">
    <w:abstractNumId w:val="46"/>
  </w:num>
  <w:num w:numId="89">
    <w:abstractNumId w:val="32"/>
  </w:num>
  <w:num w:numId="90">
    <w:abstractNumId w:val="18"/>
  </w:num>
  <w:num w:numId="91">
    <w:abstractNumId w:val="124"/>
  </w:num>
  <w:num w:numId="92">
    <w:abstractNumId w:val="95"/>
  </w:num>
  <w:num w:numId="93">
    <w:abstractNumId w:val="109"/>
  </w:num>
  <w:num w:numId="94">
    <w:abstractNumId w:val="97"/>
  </w:num>
  <w:num w:numId="95">
    <w:abstractNumId w:val="20"/>
  </w:num>
  <w:num w:numId="96">
    <w:abstractNumId w:val="22"/>
  </w:num>
  <w:num w:numId="97">
    <w:abstractNumId w:val="40"/>
  </w:num>
  <w:num w:numId="98">
    <w:abstractNumId w:val="79"/>
  </w:num>
  <w:num w:numId="99">
    <w:abstractNumId w:val="50"/>
  </w:num>
  <w:num w:numId="100">
    <w:abstractNumId w:val="83"/>
  </w:num>
  <w:num w:numId="101">
    <w:abstractNumId w:val="23"/>
  </w:num>
  <w:num w:numId="102">
    <w:abstractNumId w:val="45"/>
  </w:num>
  <w:num w:numId="103">
    <w:abstractNumId w:val="80"/>
  </w:num>
  <w:num w:numId="104">
    <w:abstractNumId w:val="107"/>
  </w:num>
  <w:num w:numId="105">
    <w:abstractNumId w:val="110"/>
  </w:num>
  <w:num w:numId="106">
    <w:abstractNumId w:val="105"/>
  </w:num>
  <w:num w:numId="107">
    <w:abstractNumId w:val="120"/>
  </w:num>
  <w:num w:numId="108">
    <w:abstractNumId w:val="75"/>
  </w:num>
  <w:num w:numId="109">
    <w:abstractNumId w:val="66"/>
  </w:num>
  <w:num w:numId="110">
    <w:abstractNumId w:val="62"/>
  </w:num>
  <w:num w:numId="111">
    <w:abstractNumId w:val="54"/>
  </w:num>
  <w:num w:numId="112">
    <w:abstractNumId w:val="116"/>
  </w:num>
  <w:num w:numId="113">
    <w:abstractNumId w:val="65"/>
  </w:num>
  <w:num w:numId="114">
    <w:abstractNumId w:val="111"/>
  </w:num>
  <w:num w:numId="115">
    <w:abstractNumId w:val="82"/>
  </w:num>
  <w:num w:numId="116">
    <w:abstractNumId w:val="5"/>
  </w:num>
  <w:num w:numId="117">
    <w:abstractNumId w:val="125"/>
  </w:num>
  <w:num w:numId="118">
    <w:abstractNumId w:val="55"/>
  </w:num>
  <w:num w:numId="119">
    <w:abstractNumId w:val="88"/>
  </w:num>
  <w:num w:numId="120">
    <w:abstractNumId w:val="15"/>
  </w:num>
  <w:num w:numId="121">
    <w:abstractNumId w:val="58"/>
  </w:num>
  <w:num w:numId="122">
    <w:abstractNumId w:val="74"/>
  </w:num>
  <w:num w:numId="123">
    <w:abstractNumId w:val="41"/>
  </w:num>
  <w:num w:numId="124">
    <w:abstractNumId w:val="115"/>
  </w:num>
  <w:num w:numId="125">
    <w:abstractNumId w:val="34"/>
  </w:num>
  <w:num w:numId="126">
    <w:abstractNumId w:val="76"/>
  </w:num>
  <w:num w:numId="127">
    <w:abstractNumId w:val="78"/>
  </w:num>
  <w:num w:numId="128">
    <w:abstractNumId w:val="114"/>
  </w:num>
  <w:num w:numId="129">
    <w:abstractNumId w:val="9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</w:docVars>
  <w:rsids>
    <w:rsidRoot w:val="00556181"/>
    <w:rsid w:val="000041E4"/>
    <w:rsid w:val="00012D14"/>
    <w:rsid w:val="00021870"/>
    <w:rsid w:val="000353A1"/>
    <w:rsid w:val="00046C6A"/>
    <w:rsid w:val="00063F28"/>
    <w:rsid w:val="000808FC"/>
    <w:rsid w:val="000849D0"/>
    <w:rsid w:val="000869EC"/>
    <w:rsid w:val="000924F6"/>
    <w:rsid w:val="000B2AFE"/>
    <w:rsid w:val="000B34AA"/>
    <w:rsid w:val="000D40D2"/>
    <w:rsid w:val="000E365B"/>
    <w:rsid w:val="000E545F"/>
    <w:rsid w:val="000F3841"/>
    <w:rsid w:val="000F4F18"/>
    <w:rsid w:val="00120B06"/>
    <w:rsid w:val="00125649"/>
    <w:rsid w:val="00150B3C"/>
    <w:rsid w:val="00157FC4"/>
    <w:rsid w:val="0016460A"/>
    <w:rsid w:val="001771CC"/>
    <w:rsid w:val="00181E83"/>
    <w:rsid w:val="001B30F3"/>
    <w:rsid w:val="001C2A30"/>
    <w:rsid w:val="001C582E"/>
    <w:rsid w:val="001D42C8"/>
    <w:rsid w:val="001E3E99"/>
    <w:rsid w:val="001F16B8"/>
    <w:rsid w:val="001F300F"/>
    <w:rsid w:val="00214191"/>
    <w:rsid w:val="0022211F"/>
    <w:rsid w:val="0023484C"/>
    <w:rsid w:val="00235070"/>
    <w:rsid w:val="00241785"/>
    <w:rsid w:val="002529D4"/>
    <w:rsid w:val="0026182E"/>
    <w:rsid w:val="002762B5"/>
    <w:rsid w:val="00285734"/>
    <w:rsid w:val="00290400"/>
    <w:rsid w:val="002A248E"/>
    <w:rsid w:val="002A6B83"/>
    <w:rsid w:val="002B4B20"/>
    <w:rsid w:val="002C07C8"/>
    <w:rsid w:val="002D32EF"/>
    <w:rsid w:val="002E2952"/>
    <w:rsid w:val="002E45E8"/>
    <w:rsid w:val="003020AF"/>
    <w:rsid w:val="00303D7F"/>
    <w:rsid w:val="00305C9D"/>
    <w:rsid w:val="00306567"/>
    <w:rsid w:val="00312544"/>
    <w:rsid w:val="00312D88"/>
    <w:rsid w:val="00313A44"/>
    <w:rsid w:val="003402D0"/>
    <w:rsid w:val="003573DC"/>
    <w:rsid w:val="00357519"/>
    <w:rsid w:val="003627CD"/>
    <w:rsid w:val="00365104"/>
    <w:rsid w:val="003910A8"/>
    <w:rsid w:val="003A13F7"/>
    <w:rsid w:val="003B2853"/>
    <w:rsid w:val="003C58A7"/>
    <w:rsid w:val="003D5DDF"/>
    <w:rsid w:val="003E0EC3"/>
    <w:rsid w:val="003E7E95"/>
    <w:rsid w:val="003F1A74"/>
    <w:rsid w:val="00410D90"/>
    <w:rsid w:val="0041397D"/>
    <w:rsid w:val="00435E58"/>
    <w:rsid w:val="0043646F"/>
    <w:rsid w:val="00446A65"/>
    <w:rsid w:val="00453165"/>
    <w:rsid w:val="004618B0"/>
    <w:rsid w:val="004653B3"/>
    <w:rsid w:val="00474EFE"/>
    <w:rsid w:val="00480566"/>
    <w:rsid w:val="004819F5"/>
    <w:rsid w:val="00485C32"/>
    <w:rsid w:val="00491174"/>
    <w:rsid w:val="00491D03"/>
    <w:rsid w:val="00494955"/>
    <w:rsid w:val="004C4159"/>
    <w:rsid w:val="004E352E"/>
    <w:rsid w:val="004F031D"/>
    <w:rsid w:val="004F7F6A"/>
    <w:rsid w:val="00500CE5"/>
    <w:rsid w:val="00507B33"/>
    <w:rsid w:val="0051073F"/>
    <w:rsid w:val="005238D4"/>
    <w:rsid w:val="0053053E"/>
    <w:rsid w:val="00552D5F"/>
    <w:rsid w:val="00556181"/>
    <w:rsid w:val="00564A16"/>
    <w:rsid w:val="00565A28"/>
    <w:rsid w:val="00583B7E"/>
    <w:rsid w:val="005D0377"/>
    <w:rsid w:val="005D5B2D"/>
    <w:rsid w:val="005F269A"/>
    <w:rsid w:val="006343D7"/>
    <w:rsid w:val="00641DB5"/>
    <w:rsid w:val="006472E1"/>
    <w:rsid w:val="00647B62"/>
    <w:rsid w:val="00651034"/>
    <w:rsid w:val="00672032"/>
    <w:rsid w:val="0067273E"/>
    <w:rsid w:val="0068123F"/>
    <w:rsid w:val="00681780"/>
    <w:rsid w:val="006A3676"/>
    <w:rsid w:val="006B6AE3"/>
    <w:rsid w:val="006C20A4"/>
    <w:rsid w:val="006D71AB"/>
    <w:rsid w:val="006E46E1"/>
    <w:rsid w:val="006E4C80"/>
    <w:rsid w:val="006F732B"/>
    <w:rsid w:val="00701635"/>
    <w:rsid w:val="0070780F"/>
    <w:rsid w:val="00714FDB"/>
    <w:rsid w:val="00717BA4"/>
    <w:rsid w:val="00723936"/>
    <w:rsid w:val="007244E9"/>
    <w:rsid w:val="00727ADA"/>
    <w:rsid w:val="00741112"/>
    <w:rsid w:val="007414C0"/>
    <w:rsid w:val="00746BAA"/>
    <w:rsid w:val="00753DF8"/>
    <w:rsid w:val="007600BB"/>
    <w:rsid w:val="007709C9"/>
    <w:rsid w:val="0077102F"/>
    <w:rsid w:val="00772DF8"/>
    <w:rsid w:val="00772EBD"/>
    <w:rsid w:val="00775411"/>
    <w:rsid w:val="00783962"/>
    <w:rsid w:val="00795E6A"/>
    <w:rsid w:val="007A1C34"/>
    <w:rsid w:val="007B1F15"/>
    <w:rsid w:val="007B4E85"/>
    <w:rsid w:val="007B7A08"/>
    <w:rsid w:val="007B7BE6"/>
    <w:rsid w:val="007C078F"/>
    <w:rsid w:val="007C47BA"/>
    <w:rsid w:val="0082035C"/>
    <w:rsid w:val="00823606"/>
    <w:rsid w:val="00842944"/>
    <w:rsid w:val="00846394"/>
    <w:rsid w:val="00852C0C"/>
    <w:rsid w:val="00854FBE"/>
    <w:rsid w:val="00861849"/>
    <w:rsid w:val="008840EB"/>
    <w:rsid w:val="0089777D"/>
    <w:rsid w:val="008977A5"/>
    <w:rsid w:val="008A3F5F"/>
    <w:rsid w:val="008A6E65"/>
    <w:rsid w:val="008B0F21"/>
    <w:rsid w:val="008B2FFE"/>
    <w:rsid w:val="008B3BFE"/>
    <w:rsid w:val="008B4A47"/>
    <w:rsid w:val="008C5F18"/>
    <w:rsid w:val="008C6E04"/>
    <w:rsid w:val="008F51B0"/>
    <w:rsid w:val="009028EB"/>
    <w:rsid w:val="00907955"/>
    <w:rsid w:val="00907D08"/>
    <w:rsid w:val="009100FD"/>
    <w:rsid w:val="0091349A"/>
    <w:rsid w:val="0091706F"/>
    <w:rsid w:val="009175BB"/>
    <w:rsid w:val="009236E4"/>
    <w:rsid w:val="0092635E"/>
    <w:rsid w:val="0092765D"/>
    <w:rsid w:val="00934D1D"/>
    <w:rsid w:val="009510F8"/>
    <w:rsid w:val="0096135C"/>
    <w:rsid w:val="009623D0"/>
    <w:rsid w:val="009729A5"/>
    <w:rsid w:val="00972E69"/>
    <w:rsid w:val="00976053"/>
    <w:rsid w:val="0099239A"/>
    <w:rsid w:val="00993180"/>
    <w:rsid w:val="00994CE3"/>
    <w:rsid w:val="009A5CC6"/>
    <w:rsid w:val="009B4140"/>
    <w:rsid w:val="009D12BA"/>
    <w:rsid w:val="009D2EAD"/>
    <w:rsid w:val="00A0108A"/>
    <w:rsid w:val="00A224FF"/>
    <w:rsid w:val="00A34F8C"/>
    <w:rsid w:val="00A4373A"/>
    <w:rsid w:val="00A44E87"/>
    <w:rsid w:val="00A5043C"/>
    <w:rsid w:val="00A50868"/>
    <w:rsid w:val="00A51CB0"/>
    <w:rsid w:val="00A638AF"/>
    <w:rsid w:val="00A736D4"/>
    <w:rsid w:val="00A77CBD"/>
    <w:rsid w:val="00A87D00"/>
    <w:rsid w:val="00A92D1D"/>
    <w:rsid w:val="00A93A71"/>
    <w:rsid w:val="00AA19BD"/>
    <w:rsid w:val="00AB3314"/>
    <w:rsid w:val="00AB5A74"/>
    <w:rsid w:val="00AC4EE8"/>
    <w:rsid w:val="00AC69AC"/>
    <w:rsid w:val="00AE207A"/>
    <w:rsid w:val="00AE79A2"/>
    <w:rsid w:val="00B0142E"/>
    <w:rsid w:val="00B36ECA"/>
    <w:rsid w:val="00B47C53"/>
    <w:rsid w:val="00B81A33"/>
    <w:rsid w:val="00B879B5"/>
    <w:rsid w:val="00BD6AD5"/>
    <w:rsid w:val="00BE32A6"/>
    <w:rsid w:val="00BE4F64"/>
    <w:rsid w:val="00C10A7C"/>
    <w:rsid w:val="00C12CC2"/>
    <w:rsid w:val="00C1514C"/>
    <w:rsid w:val="00C154ED"/>
    <w:rsid w:val="00C20AC3"/>
    <w:rsid w:val="00C20F77"/>
    <w:rsid w:val="00C33A48"/>
    <w:rsid w:val="00C3423B"/>
    <w:rsid w:val="00C3603C"/>
    <w:rsid w:val="00C4037D"/>
    <w:rsid w:val="00C45719"/>
    <w:rsid w:val="00C52F4C"/>
    <w:rsid w:val="00C60DE5"/>
    <w:rsid w:val="00C7124D"/>
    <w:rsid w:val="00C71519"/>
    <w:rsid w:val="00C717F5"/>
    <w:rsid w:val="00C73FB8"/>
    <w:rsid w:val="00C76741"/>
    <w:rsid w:val="00C775A1"/>
    <w:rsid w:val="00C82B4B"/>
    <w:rsid w:val="00C90D3D"/>
    <w:rsid w:val="00CA1054"/>
    <w:rsid w:val="00CB4B88"/>
    <w:rsid w:val="00CB67AD"/>
    <w:rsid w:val="00CE1564"/>
    <w:rsid w:val="00D06410"/>
    <w:rsid w:val="00D20576"/>
    <w:rsid w:val="00D272CC"/>
    <w:rsid w:val="00D27521"/>
    <w:rsid w:val="00D32075"/>
    <w:rsid w:val="00D407FC"/>
    <w:rsid w:val="00D51F3F"/>
    <w:rsid w:val="00D53BFF"/>
    <w:rsid w:val="00D56413"/>
    <w:rsid w:val="00D61A5B"/>
    <w:rsid w:val="00D83E0E"/>
    <w:rsid w:val="00D91EEF"/>
    <w:rsid w:val="00D931A1"/>
    <w:rsid w:val="00D93881"/>
    <w:rsid w:val="00DA5DFA"/>
    <w:rsid w:val="00DA7E87"/>
    <w:rsid w:val="00DB45D7"/>
    <w:rsid w:val="00DC467E"/>
    <w:rsid w:val="00DE573B"/>
    <w:rsid w:val="00DE79EB"/>
    <w:rsid w:val="00DF5C6D"/>
    <w:rsid w:val="00E161F5"/>
    <w:rsid w:val="00E246BF"/>
    <w:rsid w:val="00E24B47"/>
    <w:rsid w:val="00E24C18"/>
    <w:rsid w:val="00E27B49"/>
    <w:rsid w:val="00E30316"/>
    <w:rsid w:val="00E30F0E"/>
    <w:rsid w:val="00E46EC0"/>
    <w:rsid w:val="00E777E3"/>
    <w:rsid w:val="00E822F3"/>
    <w:rsid w:val="00E928C4"/>
    <w:rsid w:val="00E92BF4"/>
    <w:rsid w:val="00E95D86"/>
    <w:rsid w:val="00E974D6"/>
    <w:rsid w:val="00EA2195"/>
    <w:rsid w:val="00EA40F3"/>
    <w:rsid w:val="00EA7018"/>
    <w:rsid w:val="00EB11EC"/>
    <w:rsid w:val="00EB6A97"/>
    <w:rsid w:val="00EC692D"/>
    <w:rsid w:val="00EC7658"/>
    <w:rsid w:val="00ED0122"/>
    <w:rsid w:val="00ED230A"/>
    <w:rsid w:val="00F00BA6"/>
    <w:rsid w:val="00F05F15"/>
    <w:rsid w:val="00F05FDD"/>
    <w:rsid w:val="00F45E86"/>
    <w:rsid w:val="00F52378"/>
    <w:rsid w:val="00F560AD"/>
    <w:rsid w:val="00F77F9F"/>
    <w:rsid w:val="00FA3BAF"/>
    <w:rsid w:val="00FA46F4"/>
    <w:rsid w:val="00FA57CF"/>
    <w:rsid w:val="00FA5CC6"/>
    <w:rsid w:val="00FA75DF"/>
    <w:rsid w:val="00FB393E"/>
    <w:rsid w:val="00FB399A"/>
    <w:rsid w:val="00FC5818"/>
    <w:rsid w:val="00FE2C63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AD5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BD6A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61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56181"/>
    <w:pPr>
      <w:keepNext/>
      <w:spacing w:before="240" w:after="60"/>
      <w:outlineLvl w:val="2"/>
    </w:pPr>
    <w:rPr>
      <w:rFonts w:ascii="Times New Roman" w:eastAsia="Times" w:hAnsi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618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618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56181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556181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556181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55618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9">
    <w:name w:val="A9"/>
    <w:uiPriority w:val="99"/>
    <w:rsid w:val="00BD6AD5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BD6A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D6AD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BD6AD5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BD6AD5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BD6AD5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BD6AD5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AD5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BD6AD5"/>
    <w:pPr>
      <w:spacing w:after="120"/>
    </w:pPr>
  </w:style>
  <w:style w:type="character" w:customStyle="1" w:styleId="BodyTextChar">
    <w:name w:val="Body Text Char"/>
    <w:link w:val="BodyText"/>
    <w:rsid w:val="00BD6AD5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BD6AD5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uiPriority w:val="99"/>
    <w:rsid w:val="00BD6AD5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BD6AD5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BD6AD5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BD6AD5"/>
    <w:pPr>
      <w:numPr>
        <w:numId w:val="10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D6AD5"/>
    <w:pPr>
      <w:numPr>
        <w:ilvl w:val="1"/>
        <w:numId w:val="10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BD6AD5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BD6AD5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BD6AD5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D6AD5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CERParagraphNoIndent">
    <w:name w:val="CER ParagraphNoIndent"/>
    <w:link w:val="CERParagraphNoIndentCharChar"/>
    <w:qFormat/>
    <w:rsid w:val="00BD6AD5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BD6AD5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BD6AD5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BD6AD5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BD6AD5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BD6AD5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BD6A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D6AD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BD6AD5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BD6AD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BD6AD5"/>
    <w:rPr>
      <w:b/>
      <w:bCs/>
    </w:rPr>
  </w:style>
  <w:style w:type="paragraph" w:customStyle="1" w:styleId="Contents">
    <w:name w:val="Contents"/>
    <w:qFormat/>
    <w:rsid w:val="00BD6AD5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BD6AD5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BD6AD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BD6AD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D6AD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D6A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AD5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BD6AD5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BD6A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BD6AD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D6AD5"/>
    <w:rPr>
      <w:sz w:val="22"/>
      <w:szCs w:val="22"/>
    </w:rPr>
  </w:style>
  <w:style w:type="paragraph" w:customStyle="1" w:styleId="HeadingA">
    <w:name w:val="Heading A"/>
    <w:basedOn w:val="Normal"/>
    <w:rsid w:val="00BD6AD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BD6AD5"/>
    <w:rPr>
      <w:color w:val="0000FF" w:themeColor="hyperlink"/>
      <w:u w:val="single"/>
    </w:rPr>
  </w:style>
  <w:style w:type="paragraph" w:customStyle="1" w:styleId="Investigators">
    <w:name w:val="Investigators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BD6AD5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BD6AD5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BD6AD5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BD6AD5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BD6AD5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BD6AD5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BD6AD5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BD6AD5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BD6AD5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BD6AD5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BD6A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D6AD5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BD6AD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eading2Char">
    <w:name w:val="Heading 2 Char"/>
    <w:link w:val="Heading2"/>
    <w:uiPriority w:val="9"/>
    <w:rsid w:val="0055618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556181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semiHidden/>
    <w:rsid w:val="0055618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556181"/>
    <w:rPr>
      <w:rFonts w:ascii="Cambria" w:eastAsia="Times New Roman" w:hAnsi="Cambria" w:cs="Times New Roman"/>
      <w:color w:val="243F60"/>
      <w:sz w:val="24"/>
      <w:szCs w:val="20"/>
    </w:rPr>
  </w:style>
  <w:style w:type="character" w:customStyle="1" w:styleId="Heading6Char">
    <w:name w:val="Heading 6 Char"/>
    <w:link w:val="Heading6"/>
    <w:uiPriority w:val="9"/>
    <w:rsid w:val="00556181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link w:val="Heading7"/>
    <w:uiPriority w:val="9"/>
    <w:rsid w:val="00556181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link w:val="Heading8"/>
    <w:uiPriority w:val="9"/>
    <w:rsid w:val="00556181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link w:val="Heading9"/>
    <w:uiPriority w:val="9"/>
    <w:rsid w:val="00556181"/>
    <w:rPr>
      <w:rFonts w:ascii="Times" w:eastAsia="Times" w:hAnsi="Times" w:cs="Times New Roman"/>
      <w:b/>
      <w:sz w:val="28"/>
      <w:szCs w:val="20"/>
    </w:rPr>
  </w:style>
  <w:style w:type="paragraph" w:customStyle="1" w:styleId="NumberedList">
    <w:name w:val="NumberedList"/>
    <w:basedOn w:val="Bullet1"/>
    <w:qFormat/>
    <w:rsid w:val="00BD6AD5"/>
    <w:pPr>
      <w:numPr>
        <w:numId w:val="11"/>
      </w:numPr>
    </w:pPr>
  </w:style>
  <w:style w:type="paragraph" w:customStyle="1" w:styleId="NumberLine">
    <w:name w:val="NumberLine"/>
    <w:qFormat/>
    <w:rsid w:val="00BD6AD5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BD6AD5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BD6AD5"/>
  </w:style>
  <w:style w:type="paragraph" w:customStyle="1" w:styleId="PageNumber0">
    <w:name w:val="PageNumber"/>
    <w:qFormat/>
    <w:rsid w:val="00BD6AD5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BD6AD5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D6AD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BD6AD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BD6AD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BD6AD5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BD6AD5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BD6AD5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BD6AD5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BD6AD5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BD6AD5"/>
    <w:pPr>
      <w:keepLines/>
      <w:numPr>
        <w:numId w:val="12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D6AD5"/>
  </w:style>
  <w:style w:type="paragraph" w:customStyle="1" w:styleId="TableBoldText">
    <w:name w:val="TableBoldText"/>
    <w:qFormat/>
    <w:rsid w:val="00BD6AD5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BD6AD5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BD6AD5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BD6AD5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BD6AD5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BD6AD5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BD6AD5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BD6AD5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BD6AD5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BD6AD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BD6AD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BD6AD5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D6AD5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6AD5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semiHidden/>
    <w:rsid w:val="00556181"/>
    <w:rPr>
      <w:rFonts w:ascii="Times" w:eastAsia="Times New Roman" w:hAnsi="Times"/>
      <w:sz w:val="24"/>
    </w:rPr>
  </w:style>
  <w:style w:type="table" w:customStyle="1" w:styleId="AHRQ111">
    <w:name w:val="AHRQ111"/>
    <w:basedOn w:val="TableGrid"/>
    <w:rsid w:val="0068123F"/>
    <w:pPr>
      <w:ind w:left="187" w:hanging="187"/>
    </w:pPr>
    <w:rPr>
      <w:rFonts w:ascii="Arial" w:eastAsia="Times New Roman" w:hAnsi="Arial"/>
      <w:sz w:val="18"/>
      <w:lang w:bidi="he-IL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">
    <w:name w:val="Table Grid1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0"/>
    <w:qFormat/>
    <w:rsid w:val="0068123F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68123F"/>
    <w:rPr>
      <w:rFonts w:ascii="Times" w:eastAsia="Times" w:hAnsi="Times"/>
      <w:b/>
      <w:sz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12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812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68123F"/>
    <w:rPr>
      <w:b/>
      <w:bCs/>
    </w:rPr>
  </w:style>
  <w:style w:type="character" w:styleId="Emphasis">
    <w:name w:val="Emphasis"/>
    <w:basedOn w:val="DefaultParagraphFont"/>
    <w:uiPriority w:val="20"/>
    <w:qFormat/>
    <w:rsid w:val="0068123F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8123F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8123F"/>
    <w:rPr>
      <w:rFonts w:ascii="Times" w:eastAsia="Times" w:hAnsi="Times"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123F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123F"/>
    <w:rPr>
      <w:rFonts w:ascii="Times" w:eastAsia="Times" w:hAnsi="Times"/>
      <w:b/>
      <w:bCs/>
      <w:i/>
      <w:iCs/>
      <w:color w:val="4F81BD" w:themeColor="accent1"/>
      <w:sz w:val="24"/>
    </w:rPr>
  </w:style>
  <w:style w:type="character" w:styleId="SubtleEmphasis">
    <w:name w:val="Subtle Emphasis"/>
    <w:uiPriority w:val="19"/>
    <w:qFormat/>
    <w:rsid w:val="0068123F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68123F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68123F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6812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8123F"/>
    <w:rPr>
      <w:b/>
      <w:bCs/>
      <w:smallCaps/>
      <w:spacing w:val="5"/>
    </w:rPr>
  </w:style>
  <w:style w:type="paragraph" w:customStyle="1" w:styleId="Style1">
    <w:name w:val="Style1"/>
    <w:basedOn w:val="NoSpacing"/>
    <w:link w:val="Style1Char"/>
    <w:autoRedefine/>
    <w:qFormat/>
    <w:rsid w:val="0068123F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68123F"/>
    <w:rPr>
      <w:rFonts w:ascii="Times" w:eastAsiaTheme="minorEastAsia" w:hAnsi="Times"/>
      <w:sz w:val="24"/>
    </w:rPr>
  </w:style>
  <w:style w:type="paragraph" w:customStyle="1" w:styleId="AbstractRun-inHeadings">
    <w:name w:val="Abstract Run-in Headings"/>
    <w:basedOn w:val="Heading1"/>
    <w:next w:val="BodyText"/>
    <w:rsid w:val="0068123F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68123F"/>
    <w:pPr>
      <w:spacing w:after="120"/>
    </w:pPr>
  </w:style>
  <w:style w:type="paragraph" w:customStyle="1" w:styleId="PrefaceHeading">
    <w:name w:val="Preface Heading"/>
    <w:basedOn w:val="Normal"/>
    <w:autoRedefine/>
    <w:rsid w:val="0068123F"/>
    <w:rPr>
      <w:rFonts w:ascii="Times New Roman" w:eastAsia="Times" w:hAnsi="Times New Roman"/>
      <w:color w:val="000000"/>
      <w:szCs w:val="24"/>
    </w:rPr>
  </w:style>
  <w:style w:type="paragraph" w:customStyle="1" w:styleId="ChapterHeading0">
    <w:name w:val="Chapter Heading"/>
    <w:basedOn w:val="Normal"/>
    <w:next w:val="BodyTextFirstIndent"/>
    <w:rsid w:val="0068123F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"/>
    <w:rsid w:val="0068123F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68123F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68123F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68123F"/>
    <w:pPr>
      <w:spacing w:after="120"/>
    </w:pPr>
  </w:style>
  <w:style w:type="paragraph" w:customStyle="1" w:styleId="ContentsTablesHeading">
    <w:name w:val="Contents Tables Heading"/>
    <w:basedOn w:val="Normal"/>
    <w:autoRedefine/>
    <w:rsid w:val="0068123F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8123F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8123F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"/>
    <w:rsid w:val="0068123F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68123F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68123F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68123F"/>
    <w:pPr>
      <w:keepNext/>
      <w:keepLines/>
      <w:spacing w:before="240" w:after="120"/>
      <w:ind w:left="1440" w:hanging="1440"/>
    </w:pPr>
    <w:rPr>
      <w:rFonts w:ascii="Arial" w:eastAsia="Times" w:hAnsi="Arial"/>
      <w:b/>
      <w:snapToGrid w:val="0"/>
      <w:sz w:val="22"/>
    </w:rPr>
  </w:style>
  <w:style w:type="paragraph" w:customStyle="1" w:styleId="FigureTitle">
    <w:name w:val="Figure Title"/>
    <w:rsid w:val="0068123F"/>
    <w:pPr>
      <w:spacing w:after="120"/>
      <w:ind w:left="1440" w:hanging="1440"/>
    </w:pPr>
    <w:rPr>
      <w:rFonts w:ascii="Arial Bold" w:eastAsia="Times" w:hAnsi="Arial Bold"/>
      <w:b/>
      <w:sz w:val="18"/>
      <w:szCs w:val="18"/>
    </w:rPr>
  </w:style>
  <w:style w:type="paragraph" w:styleId="FootnoteText">
    <w:name w:val="footnote text"/>
    <w:basedOn w:val="Normal"/>
    <w:link w:val="FootnoteTextChar"/>
    <w:semiHidden/>
    <w:rsid w:val="0068123F"/>
    <w:rPr>
      <w:rFonts w:eastAsia="Times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8123F"/>
    <w:rPr>
      <w:rFonts w:ascii="Times" w:eastAsia="Times" w:hAnsi="Times"/>
    </w:rPr>
  </w:style>
  <w:style w:type="paragraph" w:customStyle="1" w:styleId="Heading40">
    <w:name w:val="Heading  4"/>
    <w:basedOn w:val="Heading3"/>
    <w:next w:val="Normal"/>
    <w:rsid w:val="0068123F"/>
    <w:rPr>
      <w:rFonts w:cs="Arial"/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68123F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68123F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68123F"/>
  </w:style>
  <w:style w:type="paragraph" w:customStyle="1" w:styleId="ListofAcronymsHeading">
    <w:name w:val="List of Acronyms Heading"/>
    <w:basedOn w:val="BodyTextFirstIndent"/>
    <w:autoRedefine/>
    <w:rsid w:val="0068123F"/>
    <w:pPr>
      <w:ind w:firstLine="0"/>
    </w:pPr>
    <w:rPr>
      <w:rFonts w:ascii="Arial" w:hAnsi="Arial" w:cs="Arial"/>
      <w:b/>
      <w:sz w:val="36"/>
      <w:szCs w:val="3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8123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8123F"/>
    <w:rPr>
      <w:rFonts w:ascii="Consolas" w:hAnsi="Consolas"/>
      <w:sz w:val="21"/>
      <w:szCs w:val="21"/>
    </w:rPr>
  </w:style>
  <w:style w:type="paragraph" w:customStyle="1" w:styleId="ReferenceBibliographyHeading">
    <w:name w:val="Reference/Bibliography Heading"/>
    <w:basedOn w:val="Normal"/>
    <w:rsid w:val="0068123F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68123F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68123F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68123F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68123F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68123F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"/>
    <w:rsid w:val="0068123F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68123F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0">
    <w:name w:val="Table text"/>
    <w:link w:val="TabletextChar0"/>
    <w:rsid w:val="0068123F"/>
    <w:rPr>
      <w:rFonts w:ascii="Arial" w:eastAsia="Times" w:hAnsi="Arial"/>
      <w:sz w:val="18"/>
      <w:szCs w:val="18"/>
    </w:rPr>
  </w:style>
  <w:style w:type="paragraph" w:customStyle="1" w:styleId="TableTextBold">
    <w:name w:val="Table Text Bold"/>
    <w:link w:val="TableTextBoldChar"/>
    <w:rsid w:val="0068123F"/>
    <w:pPr>
      <w:spacing w:before="120"/>
    </w:pPr>
    <w:rPr>
      <w:rFonts w:ascii="Arial Bold" w:eastAsia="Times" w:hAnsi="Arial Bold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68123F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68123F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68123F"/>
    <w:pPr>
      <w:spacing w:after="120"/>
      <w:ind w:left="2160" w:hanging="2160"/>
    </w:pPr>
    <w:rPr>
      <w:rFonts w:ascii="Arial Bold" w:eastAsia="Times" w:hAnsi="Arial Bold"/>
      <w:b/>
      <w:sz w:val="18"/>
      <w:szCs w:val="22"/>
    </w:rPr>
  </w:style>
  <w:style w:type="paragraph" w:customStyle="1" w:styleId="TableTitleChar0">
    <w:name w:val="Table Title Char"/>
    <w:rsid w:val="0068123F"/>
    <w:pPr>
      <w:spacing w:after="120"/>
      <w:ind w:left="2160" w:hanging="2160"/>
    </w:pPr>
    <w:rPr>
      <w:rFonts w:ascii="Arial Bold" w:eastAsia="Times" w:hAnsi="Arial Bold"/>
      <w:b/>
      <w:sz w:val="18"/>
      <w:szCs w:val="22"/>
    </w:rPr>
  </w:style>
  <w:style w:type="paragraph" w:customStyle="1" w:styleId="TableTitleCharChar">
    <w:name w:val="Table Title Char Char"/>
    <w:rsid w:val="0068123F"/>
    <w:pPr>
      <w:spacing w:after="120"/>
      <w:ind w:left="2160" w:hanging="2160"/>
    </w:pPr>
    <w:rPr>
      <w:rFonts w:ascii="Arial Bold" w:eastAsia="Times" w:hAnsi="Arial Bold"/>
      <w:b/>
      <w:sz w:val="18"/>
      <w:szCs w:val="22"/>
    </w:rPr>
  </w:style>
  <w:style w:type="paragraph" w:customStyle="1" w:styleId="tabletitlechar1">
    <w:name w:val="tabletitlechar"/>
    <w:basedOn w:val="Normal"/>
    <w:rsid w:val="0068123F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68123F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68123F"/>
    <w:rPr>
      <w:b/>
      <w:bCs/>
    </w:rPr>
  </w:style>
  <w:style w:type="paragraph" w:customStyle="1" w:styleId="TitlePageHeader">
    <w:name w:val="Title Page Header"/>
    <w:basedOn w:val="Normal"/>
    <w:next w:val="Normal"/>
    <w:rsid w:val="0068123F"/>
    <w:rPr>
      <w:rFonts w:eastAsia="Times"/>
      <w:b/>
      <w:i/>
      <w:sz w:val="32"/>
    </w:rPr>
  </w:style>
  <w:style w:type="table" w:customStyle="1" w:styleId="AHRQ11">
    <w:name w:val="AHRQ11"/>
    <w:basedOn w:val="TableGrid"/>
    <w:rsid w:val="0068123F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numbering" w:customStyle="1" w:styleId="NoList1">
    <w:name w:val="No List1"/>
    <w:next w:val="NoList"/>
    <w:uiPriority w:val="99"/>
    <w:semiHidden/>
    <w:unhideWhenUsed/>
    <w:rsid w:val="0068123F"/>
  </w:style>
  <w:style w:type="character" w:customStyle="1" w:styleId="ParagraphIndentChar">
    <w:name w:val="ParagraphIndent Char"/>
    <w:basedOn w:val="DefaultParagraphFont"/>
    <w:link w:val="ParagraphIndent"/>
    <w:rsid w:val="0068123F"/>
    <w:rPr>
      <w:rFonts w:ascii="Times New Roman" w:hAnsi="Times New Roman"/>
      <w:color w:val="000000"/>
      <w:sz w:val="24"/>
      <w:szCs w:val="24"/>
    </w:rPr>
  </w:style>
  <w:style w:type="table" w:customStyle="1" w:styleId="TableGrid11">
    <w:name w:val="Table Grid11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Char">
    <w:name w:val="TableText Char"/>
    <w:basedOn w:val="DefaultParagraphFont"/>
    <w:link w:val="TableText"/>
    <w:rsid w:val="0068123F"/>
    <w:rPr>
      <w:rFonts w:ascii="Arial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68123F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table" w:customStyle="1" w:styleId="TableGrid111">
    <w:name w:val="Table Grid111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BoldText0">
    <w:name w:val="Table Bold Text"/>
    <w:basedOn w:val="Normal"/>
    <w:link w:val="TableBoldTextChar"/>
    <w:qFormat/>
    <w:rsid w:val="0068123F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68123F"/>
    <w:rPr>
      <w:rFonts w:ascii="Arial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68123F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68123F"/>
    <w:rPr>
      <w:rFonts w:ascii="Arial" w:hAnsi="Arial" w:cs="Arial"/>
      <w:sz w:val="18"/>
      <w:szCs w:val="18"/>
    </w:rPr>
  </w:style>
  <w:style w:type="character" w:customStyle="1" w:styleId="searchhistory-search-term">
    <w:name w:val="searchhistory-search-term"/>
    <w:basedOn w:val="DefaultParagraphFont"/>
    <w:rsid w:val="0068123F"/>
  </w:style>
  <w:style w:type="paragraph" w:customStyle="1" w:styleId="QualityAssessmentCheckbox">
    <w:name w:val="Quality Assessment Checkbox"/>
    <w:basedOn w:val="Normal"/>
    <w:link w:val="QualityAssessmentCheckboxChar"/>
    <w:qFormat/>
    <w:rsid w:val="0068123F"/>
    <w:pPr>
      <w:numPr>
        <w:numId w:val="60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68123F"/>
    <w:rPr>
      <w:rFonts w:ascii="Arial" w:eastAsia="Times New Roman" w:hAnsi="Arial" w:cs="Arial"/>
      <w:b/>
      <w:bCs/>
      <w:sz w:val="18"/>
      <w:szCs w:val="18"/>
    </w:rPr>
  </w:style>
  <w:style w:type="paragraph" w:customStyle="1" w:styleId="text">
    <w:name w:val="text"/>
    <w:basedOn w:val="Normal"/>
    <w:link w:val="textChar"/>
    <w:uiPriority w:val="99"/>
    <w:rsid w:val="0068123F"/>
    <w:pPr>
      <w:spacing w:before="120"/>
      <w:ind w:firstLine="720"/>
    </w:pPr>
    <w:rPr>
      <w:rFonts w:ascii="Arial" w:hAnsi="Arial"/>
      <w:szCs w:val="24"/>
    </w:rPr>
  </w:style>
  <w:style w:type="character" w:customStyle="1" w:styleId="textChar">
    <w:name w:val="text Char"/>
    <w:basedOn w:val="DefaultParagraphFont"/>
    <w:link w:val="text"/>
    <w:uiPriority w:val="99"/>
    <w:rsid w:val="0068123F"/>
    <w:rPr>
      <w:rFonts w:ascii="Arial" w:eastAsia="Times New Roman" w:hAnsi="Arial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68123F"/>
    <w:rPr>
      <w:rFonts w:ascii="Arial" w:eastAsia="Times" w:hAnsi="Arial" w:cs="Arial"/>
      <w:b/>
      <w:sz w:val="18"/>
      <w:szCs w:val="18"/>
    </w:rPr>
  </w:style>
  <w:style w:type="paragraph" w:customStyle="1" w:styleId="EvidenceTableBullet">
    <w:name w:val="Evidence Table Bullet"/>
    <w:basedOn w:val="TableText"/>
    <w:link w:val="EvidenceTableBulletChar"/>
    <w:qFormat/>
    <w:rsid w:val="0068123F"/>
    <w:pPr>
      <w:numPr>
        <w:numId w:val="61"/>
      </w:numPr>
      <w:ind w:left="216" w:hanging="144"/>
    </w:pPr>
  </w:style>
  <w:style w:type="character" w:customStyle="1" w:styleId="EvidenceTableBulletChar">
    <w:name w:val="Evidence Table Bullet Char"/>
    <w:basedOn w:val="TableTextChar"/>
    <w:link w:val="EvidenceTableBullet"/>
    <w:rsid w:val="0068123F"/>
    <w:rPr>
      <w:rFonts w:ascii="Arial" w:hAnsi="Arial" w:cs="Arial"/>
      <w:sz w:val="18"/>
      <w:szCs w:val="18"/>
    </w:rPr>
  </w:style>
  <w:style w:type="table" w:customStyle="1" w:styleId="TableGrid3">
    <w:name w:val="Table Grid3"/>
    <w:basedOn w:val="TableNormal"/>
    <w:next w:val="TableGrid"/>
    <w:rsid w:val="0068123F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6812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">
    <w:name w:val="Table Grid1111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pterheading1">
    <w:name w:val="Chapter heading"/>
    <w:basedOn w:val="Normal"/>
    <w:link w:val="ChapterheadingChar"/>
    <w:qFormat/>
    <w:rsid w:val="0068123F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1"/>
    <w:rsid w:val="0068123F"/>
    <w:rPr>
      <w:rFonts w:ascii="Arial" w:eastAsia="Times New Roman" w:hAnsi="Arial"/>
      <w:b/>
      <w:bCs/>
      <w:sz w:val="36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8123F"/>
    <w:rPr>
      <w:vertAlign w:val="superscript"/>
    </w:rPr>
  </w:style>
  <w:style w:type="character" w:customStyle="1" w:styleId="st">
    <w:name w:val="st"/>
    <w:basedOn w:val="DefaultParagraphFont"/>
    <w:rsid w:val="0068123F"/>
  </w:style>
  <w:style w:type="character" w:customStyle="1" w:styleId="TabletextChar0">
    <w:name w:val="Table text Char"/>
    <w:basedOn w:val="DefaultParagraphFont"/>
    <w:link w:val="Tabletext0"/>
    <w:rsid w:val="0068123F"/>
    <w:rPr>
      <w:rFonts w:ascii="Arial" w:eastAsia="Times" w:hAnsi="Arial"/>
      <w:sz w:val="18"/>
      <w:szCs w:val="18"/>
    </w:rPr>
  </w:style>
  <w:style w:type="character" w:customStyle="1" w:styleId="TableTextBoldChar">
    <w:name w:val="Table Text Bold Char"/>
    <w:basedOn w:val="DefaultParagraphFont"/>
    <w:link w:val="TableTextBold"/>
    <w:rsid w:val="0068123F"/>
    <w:rPr>
      <w:rFonts w:ascii="Arial Bold" w:eastAsia="Times" w:hAnsi="Arial Bold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68123F"/>
    <w:pPr>
      <w:spacing w:before="120"/>
    </w:pPr>
    <w:rPr>
      <w:rFonts w:ascii="Arial" w:eastAsia="Times New Roman" w:hAnsi="Arial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68123F"/>
    <w:rPr>
      <w:rFonts w:ascii="Arial" w:eastAsia="Times New Roman" w:hAnsi="Arial"/>
      <w:sz w:val="18"/>
      <w:szCs w:val="18"/>
    </w:rPr>
  </w:style>
  <w:style w:type="paragraph" w:customStyle="1" w:styleId="Tablebullet">
    <w:name w:val="Table bullet"/>
    <w:link w:val="TablebulletChar"/>
    <w:rsid w:val="0068123F"/>
    <w:pPr>
      <w:numPr>
        <w:numId w:val="62"/>
      </w:numPr>
      <w:tabs>
        <w:tab w:val="clear" w:pos="-1584"/>
        <w:tab w:val="num" w:pos="187"/>
        <w:tab w:val="num" w:pos="360"/>
      </w:tabs>
      <w:ind w:left="187" w:hanging="187"/>
    </w:pPr>
    <w:rPr>
      <w:rFonts w:ascii="Arial" w:eastAsia="Times New Roman" w:hAnsi="Arial"/>
      <w:sz w:val="18"/>
    </w:rPr>
  </w:style>
  <w:style w:type="character" w:customStyle="1" w:styleId="TablebulletChar">
    <w:name w:val="Table bullet Char"/>
    <w:basedOn w:val="DefaultParagraphFont"/>
    <w:link w:val="Tablebullet"/>
    <w:rsid w:val="0068123F"/>
    <w:rPr>
      <w:rFonts w:ascii="Arial" w:eastAsia="Times New Roman" w:hAnsi="Arial"/>
      <w:sz w:val="18"/>
    </w:rPr>
  </w:style>
  <w:style w:type="table" w:customStyle="1" w:styleId="TableGrid12">
    <w:name w:val="Table Grid12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2">
    <w:name w:val="Table Grid1112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">
    <w:name w:val="Table Grid113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">
    <w:name w:val="Table Grid1113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4">
    <w:name w:val="Table Grid1114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59"/>
    <w:rsid w:val="0068123F"/>
    <w:rPr>
      <w:rFonts w:ascii="Arial" w:eastAsia="Times" w:hAnsi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68123F"/>
  </w:style>
  <w:style w:type="table" w:customStyle="1" w:styleId="TableGrid20">
    <w:name w:val="Table Grid20"/>
    <w:basedOn w:val="TableNormal"/>
    <w:next w:val="TableGrid"/>
    <w:uiPriority w:val="59"/>
    <w:rsid w:val="0068123F"/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alics">
    <w:name w:val="italics"/>
    <w:basedOn w:val="DefaultParagraphFont"/>
    <w:rsid w:val="0068123F"/>
  </w:style>
  <w:style w:type="character" w:customStyle="1" w:styleId="sup">
    <w:name w:val="sup"/>
    <w:basedOn w:val="DefaultParagraphFont"/>
    <w:rsid w:val="0068123F"/>
  </w:style>
  <w:style w:type="table" w:customStyle="1" w:styleId="TableGrid25">
    <w:name w:val="Table Grid25"/>
    <w:basedOn w:val="TableNormal"/>
    <w:next w:val="TableGrid"/>
    <w:uiPriority w:val="59"/>
    <w:rsid w:val="0068123F"/>
    <w:rPr>
      <w:rFonts w:ascii="Arial" w:eastAsia="Times" w:hAnsi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AD5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BD6A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61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56181"/>
    <w:pPr>
      <w:keepNext/>
      <w:spacing w:before="240" w:after="60"/>
      <w:outlineLvl w:val="2"/>
    </w:pPr>
    <w:rPr>
      <w:rFonts w:ascii="Times New Roman" w:eastAsia="Times" w:hAnsi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618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618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56181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556181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556181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55618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9">
    <w:name w:val="A9"/>
    <w:uiPriority w:val="99"/>
    <w:rsid w:val="00BD6AD5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BD6A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BD6AD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BD6AD5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BD6AD5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BD6AD5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BD6AD5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AD5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BD6AD5"/>
    <w:pPr>
      <w:spacing w:after="120"/>
    </w:pPr>
  </w:style>
  <w:style w:type="character" w:customStyle="1" w:styleId="BodyTextChar">
    <w:name w:val="Body Text Char"/>
    <w:link w:val="BodyText"/>
    <w:rsid w:val="00BD6AD5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BD6AD5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uiPriority w:val="99"/>
    <w:rsid w:val="00BD6AD5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BD6AD5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BD6AD5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BD6AD5"/>
    <w:pPr>
      <w:numPr>
        <w:numId w:val="10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D6AD5"/>
    <w:pPr>
      <w:numPr>
        <w:ilvl w:val="1"/>
        <w:numId w:val="10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BD6AD5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BD6AD5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BD6AD5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D6AD5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CERParagraphNoIndent">
    <w:name w:val="CER ParagraphNoIndent"/>
    <w:link w:val="CERParagraphNoIndentCharChar"/>
    <w:qFormat/>
    <w:rsid w:val="00BD6AD5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BD6AD5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BD6AD5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BD6AD5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BD6AD5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BD6AD5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BD6A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D6AD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BD6AD5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BD6AD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BD6AD5"/>
    <w:rPr>
      <w:b/>
      <w:bCs/>
    </w:rPr>
  </w:style>
  <w:style w:type="paragraph" w:customStyle="1" w:styleId="Contents">
    <w:name w:val="Contents"/>
    <w:qFormat/>
    <w:rsid w:val="00BD6AD5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BD6AD5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BD6AD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BD6AD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D6AD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D6A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AD5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BD6AD5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BD6A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BD6AD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D6AD5"/>
    <w:rPr>
      <w:sz w:val="22"/>
      <w:szCs w:val="22"/>
    </w:rPr>
  </w:style>
  <w:style w:type="paragraph" w:customStyle="1" w:styleId="HeadingA">
    <w:name w:val="Heading A"/>
    <w:basedOn w:val="Normal"/>
    <w:rsid w:val="00BD6AD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BD6AD5"/>
    <w:rPr>
      <w:color w:val="0000FF" w:themeColor="hyperlink"/>
      <w:u w:val="single"/>
    </w:rPr>
  </w:style>
  <w:style w:type="paragraph" w:customStyle="1" w:styleId="Investigators">
    <w:name w:val="Investigators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BD6AD5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BD6AD5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BD6AD5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BD6AD5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BD6AD5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BD6AD5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BD6AD5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BD6AD5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BD6AD5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BD6AD5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BD6A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BD6AD5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BD6AD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eading2Char">
    <w:name w:val="Heading 2 Char"/>
    <w:link w:val="Heading2"/>
    <w:uiPriority w:val="9"/>
    <w:rsid w:val="0055618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556181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semiHidden/>
    <w:rsid w:val="0055618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556181"/>
    <w:rPr>
      <w:rFonts w:ascii="Cambria" w:eastAsia="Times New Roman" w:hAnsi="Cambria" w:cs="Times New Roman"/>
      <w:color w:val="243F60"/>
      <w:sz w:val="24"/>
      <w:szCs w:val="20"/>
    </w:rPr>
  </w:style>
  <w:style w:type="character" w:customStyle="1" w:styleId="Heading6Char">
    <w:name w:val="Heading 6 Char"/>
    <w:link w:val="Heading6"/>
    <w:uiPriority w:val="9"/>
    <w:rsid w:val="00556181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link w:val="Heading7"/>
    <w:uiPriority w:val="9"/>
    <w:rsid w:val="00556181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link w:val="Heading8"/>
    <w:uiPriority w:val="9"/>
    <w:rsid w:val="00556181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link w:val="Heading9"/>
    <w:uiPriority w:val="9"/>
    <w:rsid w:val="00556181"/>
    <w:rPr>
      <w:rFonts w:ascii="Times" w:eastAsia="Times" w:hAnsi="Times" w:cs="Times New Roman"/>
      <w:b/>
      <w:sz w:val="28"/>
      <w:szCs w:val="20"/>
    </w:rPr>
  </w:style>
  <w:style w:type="paragraph" w:customStyle="1" w:styleId="NumberedList">
    <w:name w:val="NumberedList"/>
    <w:basedOn w:val="Bullet1"/>
    <w:qFormat/>
    <w:rsid w:val="00BD6AD5"/>
    <w:pPr>
      <w:numPr>
        <w:numId w:val="11"/>
      </w:numPr>
    </w:pPr>
  </w:style>
  <w:style w:type="paragraph" w:customStyle="1" w:styleId="NumberLine">
    <w:name w:val="NumberLine"/>
    <w:qFormat/>
    <w:rsid w:val="00BD6AD5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BD6AD5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BD6AD5"/>
  </w:style>
  <w:style w:type="paragraph" w:customStyle="1" w:styleId="PageNumber0">
    <w:name w:val="PageNumber"/>
    <w:qFormat/>
    <w:rsid w:val="00BD6AD5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BD6AD5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D6AD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BD6AD5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BD6AD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BD6AD5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BD6AD5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BD6AD5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BD6AD5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BD6AD5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BD6AD5"/>
    <w:pPr>
      <w:keepLines/>
      <w:numPr>
        <w:numId w:val="12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BD6AD5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D6AD5"/>
  </w:style>
  <w:style w:type="paragraph" w:customStyle="1" w:styleId="TableBoldText">
    <w:name w:val="TableBoldText"/>
    <w:qFormat/>
    <w:rsid w:val="00BD6AD5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BD6AD5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BD6AD5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BD6AD5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BD6AD5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BD6AD5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BD6AD5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BD6AD5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BD6AD5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BD6AD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BD6AD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BD6AD5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D6AD5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6AD5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semiHidden/>
    <w:rsid w:val="00556181"/>
    <w:rPr>
      <w:rFonts w:ascii="Times" w:eastAsia="Times New Roman" w:hAnsi="Times"/>
      <w:sz w:val="24"/>
    </w:rPr>
  </w:style>
  <w:style w:type="table" w:customStyle="1" w:styleId="AHRQ111">
    <w:name w:val="AHRQ111"/>
    <w:basedOn w:val="TableGrid"/>
    <w:rsid w:val="0068123F"/>
    <w:pPr>
      <w:ind w:left="187" w:hanging="187"/>
    </w:pPr>
    <w:rPr>
      <w:rFonts w:ascii="Arial" w:eastAsia="Times New Roman" w:hAnsi="Arial"/>
      <w:sz w:val="18"/>
      <w:lang w:bidi="he-IL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">
    <w:name w:val="Table Grid1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0"/>
    <w:qFormat/>
    <w:rsid w:val="0068123F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68123F"/>
    <w:rPr>
      <w:rFonts w:ascii="Times" w:eastAsia="Times" w:hAnsi="Times"/>
      <w:b/>
      <w:sz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12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812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68123F"/>
    <w:rPr>
      <w:b/>
      <w:bCs/>
    </w:rPr>
  </w:style>
  <w:style w:type="character" w:styleId="Emphasis">
    <w:name w:val="Emphasis"/>
    <w:basedOn w:val="DefaultParagraphFont"/>
    <w:uiPriority w:val="20"/>
    <w:qFormat/>
    <w:rsid w:val="0068123F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8123F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8123F"/>
    <w:rPr>
      <w:rFonts w:ascii="Times" w:eastAsia="Times" w:hAnsi="Times"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123F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123F"/>
    <w:rPr>
      <w:rFonts w:ascii="Times" w:eastAsia="Times" w:hAnsi="Times"/>
      <w:b/>
      <w:bCs/>
      <w:i/>
      <w:iCs/>
      <w:color w:val="4F81BD" w:themeColor="accent1"/>
      <w:sz w:val="24"/>
    </w:rPr>
  </w:style>
  <w:style w:type="character" w:styleId="SubtleEmphasis">
    <w:name w:val="Subtle Emphasis"/>
    <w:uiPriority w:val="19"/>
    <w:qFormat/>
    <w:rsid w:val="0068123F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68123F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68123F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6812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8123F"/>
    <w:rPr>
      <w:b/>
      <w:bCs/>
      <w:smallCaps/>
      <w:spacing w:val="5"/>
    </w:rPr>
  </w:style>
  <w:style w:type="paragraph" w:customStyle="1" w:styleId="Style1">
    <w:name w:val="Style1"/>
    <w:basedOn w:val="NoSpacing"/>
    <w:link w:val="Style1Char"/>
    <w:autoRedefine/>
    <w:qFormat/>
    <w:rsid w:val="0068123F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68123F"/>
    <w:rPr>
      <w:rFonts w:ascii="Times" w:eastAsiaTheme="minorEastAsia" w:hAnsi="Times"/>
      <w:sz w:val="24"/>
    </w:rPr>
  </w:style>
  <w:style w:type="paragraph" w:customStyle="1" w:styleId="AbstractRun-inHeadings">
    <w:name w:val="Abstract Run-in Headings"/>
    <w:basedOn w:val="Heading1"/>
    <w:next w:val="BodyText"/>
    <w:rsid w:val="0068123F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68123F"/>
    <w:pPr>
      <w:spacing w:after="120"/>
    </w:pPr>
  </w:style>
  <w:style w:type="paragraph" w:customStyle="1" w:styleId="PrefaceHeading">
    <w:name w:val="Preface Heading"/>
    <w:basedOn w:val="Normal"/>
    <w:autoRedefine/>
    <w:rsid w:val="0068123F"/>
    <w:rPr>
      <w:rFonts w:ascii="Times New Roman" w:eastAsia="Times" w:hAnsi="Times New Roman"/>
      <w:color w:val="000000"/>
      <w:szCs w:val="24"/>
    </w:rPr>
  </w:style>
  <w:style w:type="paragraph" w:customStyle="1" w:styleId="ChapterHeading0">
    <w:name w:val="Chapter Heading"/>
    <w:basedOn w:val="Normal"/>
    <w:next w:val="BodyTextFirstIndent"/>
    <w:rsid w:val="0068123F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"/>
    <w:rsid w:val="0068123F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68123F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68123F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68123F"/>
    <w:pPr>
      <w:spacing w:after="120"/>
    </w:pPr>
  </w:style>
  <w:style w:type="paragraph" w:customStyle="1" w:styleId="ContentsTablesHeading">
    <w:name w:val="Contents Tables Heading"/>
    <w:basedOn w:val="Normal"/>
    <w:autoRedefine/>
    <w:rsid w:val="0068123F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8123F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8123F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"/>
    <w:rsid w:val="0068123F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68123F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68123F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68123F"/>
    <w:pPr>
      <w:keepNext/>
      <w:keepLines/>
      <w:spacing w:before="240" w:after="120"/>
      <w:ind w:left="1440" w:hanging="1440"/>
    </w:pPr>
    <w:rPr>
      <w:rFonts w:ascii="Arial" w:eastAsia="Times" w:hAnsi="Arial"/>
      <w:b/>
      <w:snapToGrid w:val="0"/>
      <w:sz w:val="22"/>
    </w:rPr>
  </w:style>
  <w:style w:type="paragraph" w:customStyle="1" w:styleId="FigureTitle">
    <w:name w:val="Figure Title"/>
    <w:rsid w:val="0068123F"/>
    <w:pPr>
      <w:spacing w:after="120"/>
      <w:ind w:left="1440" w:hanging="1440"/>
    </w:pPr>
    <w:rPr>
      <w:rFonts w:ascii="Arial Bold" w:eastAsia="Times" w:hAnsi="Arial Bold"/>
      <w:b/>
      <w:sz w:val="18"/>
      <w:szCs w:val="18"/>
    </w:rPr>
  </w:style>
  <w:style w:type="paragraph" w:styleId="FootnoteText">
    <w:name w:val="footnote text"/>
    <w:basedOn w:val="Normal"/>
    <w:link w:val="FootnoteTextChar"/>
    <w:semiHidden/>
    <w:rsid w:val="0068123F"/>
    <w:rPr>
      <w:rFonts w:eastAsia="Times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8123F"/>
    <w:rPr>
      <w:rFonts w:ascii="Times" w:eastAsia="Times" w:hAnsi="Times"/>
    </w:rPr>
  </w:style>
  <w:style w:type="paragraph" w:customStyle="1" w:styleId="Heading40">
    <w:name w:val="Heading  4"/>
    <w:basedOn w:val="Heading3"/>
    <w:next w:val="Normal"/>
    <w:rsid w:val="0068123F"/>
    <w:rPr>
      <w:rFonts w:cs="Arial"/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68123F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68123F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68123F"/>
  </w:style>
  <w:style w:type="paragraph" w:customStyle="1" w:styleId="ListofAcronymsHeading">
    <w:name w:val="List of Acronyms Heading"/>
    <w:basedOn w:val="BodyTextFirstIndent"/>
    <w:autoRedefine/>
    <w:rsid w:val="0068123F"/>
    <w:pPr>
      <w:ind w:firstLine="0"/>
    </w:pPr>
    <w:rPr>
      <w:rFonts w:ascii="Arial" w:hAnsi="Arial" w:cs="Arial"/>
      <w:b/>
      <w:sz w:val="36"/>
      <w:szCs w:val="3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8123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8123F"/>
    <w:rPr>
      <w:rFonts w:ascii="Consolas" w:hAnsi="Consolas"/>
      <w:sz w:val="21"/>
      <w:szCs w:val="21"/>
    </w:rPr>
  </w:style>
  <w:style w:type="paragraph" w:customStyle="1" w:styleId="ReferenceBibliographyHeading">
    <w:name w:val="Reference/Bibliography Heading"/>
    <w:basedOn w:val="Normal"/>
    <w:rsid w:val="0068123F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68123F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68123F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68123F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68123F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68123F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"/>
    <w:rsid w:val="0068123F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68123F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0">
    <w:name w:val="Table text"/>
    <w:link w:val="TabletextChar0"/>
    <w:rsid w:val="0068123F"/>
    <w:rPr>
      <w:rFonts w:ascii="Arial" w:eastAsia="Times" w:hAnsi="Arial"/>
      <w:sz w:val="18"/>
      <w:szCs w:val="18"/>
    </w:rPr>
  </w:style>
  <w:style w:type="paragraph" w:customStyle="1" w:styleId="TableTextBold">
    <w:name w:val="Table Text Bold"/>
    <w:link w:val="TableTextBoldChar"/>
    <w:rsid w:val="0068123F"/>
    <w:pPr>
      <w:spacing w:before="120"/>
    </w:pPr>
    <w:rPr>
      <w:rFonts w:ascii="Arial Bold" w:eastAsia="Times" w:hAnsi="Arial Bold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68123F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68123F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68123F"/>
    <w:pPr>
      <w:spacing w:after="120"/>
      <w:ind w:left="2160" w:hanging="2160"/>
    </w:pPr>
    <w:rPr>
      <w:rFonts w:ascii="Arial Bold" w:eastAsia="Times" w:hAnsi="Arial Bold"/>
      <w:b/>
      <w:sz w:val="18"/>
      <w:szCs w:val="22"/>
    </w:rPr>
  </w:style>
  <w:style w:type="paragraph" w:customStyle="1" w:styleId="TableTitleChar0">
    <w:name w:val="Table Title Char"/>
    <w:rsid w:val="0068123F"/>
    <w:pPr>
      <w:spacing w:after="120"/>
      <w:ind w:left="2160" w:hanging="2160"/>
    </w:pPr>
    <w:rPr>
      <w:rFonts w:ascii="Arial Bold" w:eastAsia="Times" w:hAnsi="Arial Bold"/>
      <w:b/>
      <w:sz w:val="18"/>
      <w:szCs w:val="22"/>
    </w:rPr>
  </w:style>
  <w:style w:type="paragraph" w:customStyle="1" w:styleId="TableTitleCharChar">
    <w:name w:val="Table Title Char Char"/>
    <w:rsid w:val="0068123F"/>
    <w:pPr>
      <w:spacing w:after="120"/>
      <w:ind w:left="2160" w:hanging="2160"/>
    </w:pPr>
    <w:rPr>
      <w:rFonts w:ascii="Arial Bold" w:eastAsia="Times" w:hAnsi="Arial Bold"/>
      <w:b/>
      <w:sz w:val="18"/>
      <w:szCs w:val="22"/>
    </w:rPr>
  </w:style>
  <w:style w:type="paragraph" w:customStyle="1" w:styleId="tabletitlechar1">
    <w:name w:val="tabletitlechar"/>
    <w:basedOn w:val="Normal"/>
    <w:rsid w:val="0068123F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68123F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68123F"/>
    <w:rPr>
      <w:b/>
      <w:bCs/>
    </w:rPr>
  </w:style>
  <w:style w:type="paragraph" w:customStyle="1" w:styleId="TitlePageHeader">
    <w:name w:val="Title Page Header"/>
    <w:basedOn w:val="Normal"/>
    <w:next w:val="Normal"/>
    <w:rsid w:val="0068123F"/>
    <w:rPr>
      <w:rFonts w:eastAsia="Times"/>
      <w:b/>
      <w:i/>
      <w:sz w:val="32"/>
    </w:rPr>
  </w:style>
  <w:style w:type="table" w:customStyle="1" w:styleId="AHRQ11">
    <w:name w:val="AHRQ11"/>
    <w:basedOn w:val="TableGrid"/>
    <w:rsid w:val="0068123F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numbering" w:customStyle="1" w:styleId="NoList1">
    <w:name w:val="No List1"/>
    <w:next w:val="NoList"/>
    <w:uiPriority w:val="99"/>
    <w:semiHidden/>
    <w:unhideWhenUsed/>
    <w:rsid w:val="0068123F"/>
  </w:style>
  <w:style w:type="character" w:customStyle="1" w:styleId="ParagraphIndentChar">
    <w:name w:val="ParagraphIndent Char"/>
    <w:basedOn w:val="DefaultParagraphFont"/>
    <w:link w:val="ParagraphIndent"/>
    <w:rsid w:val="0068123F"/>
    <w:rPr>
      <w:rFonts w:ascii="Times New Roman" w:hAnsi="Times New Roman"/>
      <w:color w:val="000000"/>
      <w:sz w:val="24"/>
      <w:szCs w:val="24"/>
    </w:rPr>
  </w:style>
  <w:style w:type="table" w:customStyle="1" w:styleId="TableGrid11">
    <w:name w:val="Table Grid11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Char">
    <w:name w:val="TableText Char"/>
    <w:basedOn w:val="DefaultParagraphFont"/>
    <w:link w:val="TableText"/>
    <w:rsid w:val="0068123F"/>
    <w:rPr>
      <w:rFonts w:ascii="Arial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68123F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table" w:customStyle="1" w:styleId="TableGrid111">
    <w:name w:val="Table Grid111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BoldText0">
    <w:name w:val="Table Bold Text"/>
    <w:basedOn w:val="Normal"/>
    <w:link w:val="TableBoldTextChar"/>
    <w:qFormat/>
    <w:rsid w:val="0068123F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68123F"/>
    <w:rPr>
      <w:rFonts w:ascii="Arial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68123F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68123F"/>
    <w:rPr>
      <w:rFonts w:ascii="Arial" w:hAnsi="Arial" w:cs="Arial"/>
      <w:sz w:val="18"/>
      <w:szCs w:val="18"/>
    </w:rPr>
  </w:style>
  <w:style w:type="character" w:customStyle="1" w:styleId="searchhistory-search-term">
    <w:name w:val="searchhistory-search-term"/>
    <w:basedOn w:val="DefaultParagraphFont"/>
    <w:rsid w:val="0068123F"/>
  </w:style>
  <w:style w:type="paragraph" w:customStyle="1" w:styleId="QualityAssessmentCheckbox">
    <w:name w:val="Quality Assessment Checkbox"/>
    <w:basedOn w:val="Normal"/>
    <w:link w:val="QualityAssessmentCheckboxChar"/>
    <w:qFormat/>
    <w:rsid w:val="0068123F"/>
    <w:pPr>
      <w:numPr>
        <w:numId w:val="60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68123F"/>
    <w:rPr>
      <w:rFonts w:ascii="Arial" w:eastAsia="Times New Roman" w:hAnsi="Arial" w:cs="Arial"/>
      <w:b/>
      <w:bCs/>
      <w:sz w:val="18"/>
      <w:szCs w:val="18"/>
    </w:rPr>
  </w:style>
  <w:style w:type="paragraph" w:customStyle="1" w:styleId="text">
    <w:name w:val="text"/>
    <w:basedOn w:val="Normal"/>
    <w:link w:val="textChar"/>
    <w:uiPriority w:val="99"/>
    <w:rsid w:val="0068123F"/>
    <w:pPr>
      <w:spacing w:before="120"/>
      <w:ind w:firstLine="720"/>
    </w:pPr>
    <w:rPr>
      <w:rFonts w:ascii="Arial" w:hAnsi="Arial"/>
      <w:szCs w:val="24"/>
    </w:rPr>
  </w:style>
  <w:style w:type="character" w:customStyle="1" w:styleId="textChar">
    <w:name w:val="text Char"/>
    <w:basedOn w:val="DefaultParagraphFont"/>
    <w:link w:val="text"/>
    <w:uiPriority w:val="99"/>
    <w:rsid w:val="0068123F"/>
    <w:rPr>
      <w:rFonts w:ascii="Arial" w:eastAsia="Times New Roman" w:hAnsi="Arial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68123F"/>
    <w:rPr>
      <w:rFonts w:ascii="Arial" w:eastAsia="Times" w:hAnsi="Arial" w:cs="Arial"/>
      <w:b/>
      <w:sz w:val="18"/>
      <w:szCs w:val="18"/>
    </w:rPr>
  </w:style>
  <w:style w:type="paragraph" w:customStyle="1" w:styleId="EvidenceTableBullet">
    <w:name w:val="Evidence Table Bullet"/>
    <w:basedOn w:val="TableText"/>
    <w:link w:val="EvidenceTableBulletChar"/>
    <w:qFormat/>
    <w:rsid w:val="0068123F"/>
    <w:pPr>
      <w:numPr>
        <w:numId w:val="61"/>
      </w:numPr>
      <w:ind w:left="216" w:hanging="144"/>
    </w:pPr>
  </w:style>
  <w:style w:type="character" w:customStyle="1" w:styleId="EvidenceTableBulletChar">
    <w:name w:val="Evidence Table Bullet Char"/>
    <w:basedOn w:val="TableTextChar"/>
    <w:link w:val="EvidenceTableBullet"/>
    <w:rsid w:val="0068123F"/>
    <w:rPr>
      <w:rFonts w:ascii="Arial" w:hAnsi="Arial" w:cs="Arial"/>
      <w:sz w:val="18"/>
      <w:szCs w:val="18"/>
    </w:rPr>
  </w:style>
  <w:style w:type="table" w:customStyle="1" w:styleId="TableGrid3">
    <w:name w:val="Table Grid3"/>
    <w:basedOn w:val="TableNormal"/>
    <w:next w:val="TableGrid"/>
    <w:rsid w:val="0068123F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6812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">
    <w:name w:val="Table Grid1111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pterheading1">
    <w:name w:val="Chapter heading"/>
    <w:basedOn w:val="Normal"/>
    <w:link w:val="ChapterheadingChar"/>
    <w:qFormat/>
    <w:rsid w:val="0068123F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1"/>
    <w:rsid w:val="0068123F"/>
    <w:rPr>
      <w:rFonts w:ascii="Arial" w:eastAsia="Times New Roman" w:hAnsi="Arial"/>
      <w:b/>
      <w:bCs/>
      <w:sz w:val="36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8123F"/>
    <w:rPr>
      <w:vertAlign w:val="superscript"/>
    </w:rPr>
  </w:style>
  <w:style w:type="character" w:customStyle="1" w:styleId="st">
    <w:name w:val="st"/>
    <w:basedOn w:val="DefaultParagraphFont"/>
    <w:rsid w:val="0068123F"/>
  </w:style>
  <w:style w:type="character" w:customStyle="1" w:styleId="TabletextChar0">
    <w:name w:val="Table text Char"/>
    <w:basedOn w:val="DefaultParagraphFont"/>
    <w:link w:val="Tabletext0"/>
    <w:rsid w:val="0068123F"/>
    <w:rPr>
      <w:rFonts w:ascii="Arial" w:eastAsia="Times" w:hAnsi="Arial"/>
      <w:sz w:val="18"/>
      <w:szCs w:val="18"/>
    </w:rPr>
  </w:style>
  <w:style w:type="character" w:customStyle="1" w:styleId="TableTextBoldChar">
    <w:name w:val="Table Text Bold Char"/>
    <w:basedOn w:val="DefaultParagraphFont"/>
    <w:link w:val="TableTextBold"/>
    <w:rsid w:val="0068123F"/>
    <w:rPr>
      <w:rFonts w:ascii="Arial Bold" w:eastAsia="Times" w:hAnsi="Arial Bold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68123F"/>
    <w:pPr>
      <w:spacing w:before="120"/>
    </w:pPr>
    <w:rPr>
      <w:rFonts w:ascii="Arial" w:eastAsia="Times New Roman" w:hAnsi="Arial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68123F"/>
    <w:rPr>
      <w:rFonts w:ascii="Arial" w:eastAsia="Times New Roman" w:hAnsi="Arial"/>
      <w:sz w:val="18"/>
      <w:szCs w:val="18"/>
    </w:rPr>
  </w:style>
  <w:style w:type="paragraph" w:customStyle="1" w:styleId="Tablebullet">
    <w:name w:val="Table bullet"/>
    <w:link w:val="TablebulletChar"/>
    <w:rsid w:val="0068123F"/>
    <w:pPr>
      <w:numPr>
        <w:numId w:val="62"/>
      </w:numPr>
      <w:tabs>
        <w:tab w:val="clear" w:pos="-1584"/>
        <w:tab w:val="num" w:pos="187"/>
        <w:tab w:val="num" w:pos="360"/>
      </w:tabs>
      <w:ind w:left="187" w:hanging="187"/>
    </w:pPr>
    <w:rPr>
      <w:rFonts w:ascii="Arial" w:eastAsia="Times New Roman" w:hAnsi="Arial"/>
      <w:sz w:val="18"/>
    </w:rPr>
  </w:style>
  <w:style w:type="character" w:customStyle="1" w:styleId="TablebulletChar">
    <w:name w:val="Table bullet Char"/>
    <w:basedOn w:val="DefaultParagraphFont"/>
    <w:link w:val="Tablebullet"/>
    <w:rsid w:val="0068123F"/>
    <w:rPr>
      <w:rFonts w:ascii="Arial" w:eastAsia="Times New Roman" w:hAnsi="Arial"/>
      <w:sz w:val="18"/>
    </w:rPr>
  </w:style>
  <w:style w:type="table" w:customStyle="1" w:styleId="TableGrid12">
    <w:name w:val="Table Grid12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2">
    <w:name w:val="Table Grid1112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">
    <w:name w:val="Table Grid113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3">
    <w:name w:val="Table Grid1113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6812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uiPriority w:val="59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68123F"/>
    <w:rPr>
      <w:rFonts w:ascii="Cambria" w:eastAsia="Cambria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4">
    <w:name w:val="Table Grid1114"/>
    <w:basedOn w:val="TableNormal"/>
    <w:next w:val="TableGrid"/>
    <w:uiPriority w:val="59"/>
    <w:rsid w:val="0068123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59"/>
    <w:rsid w:val="0068123F"/>
    <w:rPr>
      <w:rFonts w:ascii="Arial" w:eastAsia="Times" w:hAnsi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68123F"/>
  </w:style>
  <w:style w:type="table" w:customStyle="1" w:styleId="TableGrid20">
    <w:name w:val="Table Grid20"/>
    <w:basedOn w:val="TableNormal"/>
    <w:next w:val="TableGrid"/>
    <w:uiPriority w:val="59"/>
    <w:rsid w:val="0068123F"/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alics">
    <w:name w:val="italics"/>
    <w:basedOn w:val="DefaultParagraphFont"/>
    <w:rsid w:val="0068123F"/>
  </w:style>
  <w:style w:type="character" w:customStyle="1" w:styleId="sup">
    <w:name w:val="sup"/>
    <w:basedOn w:val="DefaultParagraphFont"/>
    <w:rsid w:val="0068123F"/>
  </w:style>
  <w:style w:type="table" w:customStyle="1" w:styleId="TableGrid25">
    <w:name w:val="Table Grid25"/>
    <w:basedOn w:val="TableNormal"/>
    <w:next w:val="TableGrid"/>
    <w:uiPriority w:val="59"/>
    <w:rsid w:val="0068123F"/>
    <w:rPr>
      <w:rFonts w:ascii="Arial" w:eastAsia="Times" w:hAnsi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122AC-1C46-4A68-8970-8FE82CE1F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Vanderbilt University Medical Center</Company>
  <LinksUpToDate>false</LinksUpToDate>
  <CharactersWithSpaces>3057</CharactersWithSpaces>
  <SharedDoc>false</SharedDoc>
  <HLinks>
    <vt:vector size="378" baseType="variant">
      <vt:variant>
        <vt:i4>7929913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4194315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4325387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6225986</vt:i4>
      </vt:variant>
      <vt:variant>
        <vt:i4>339</vt:i4>
      </vt:variant>
      <vt:variant>
        <vt:i4>0</vt:i4>
      </vt:variant>
      <vt:variant>
        <vt:i4>5</vt:i4>
      </vt:variant>
      <vt:variant>
        <vt:lpwstr>http://effectivehealthcare.ahrq.gov/</vt:lpwstr>
      </vt:variant>
      <vt:variant>
        <vt:lpwstr/>
      </vt:variant>
      <vt:variant>
        <vt:i4>4325387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4194315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1703988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_Toc341969099</vt:lpwstr>
      </vt:variant>
      <vt:variant>
        <vt:i4>1703988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_Toc341969098</vt:lpwstr>
      </vt:variant>
      <vt:variant>
        <vt:i4>1703988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_Toc341969097</vt:lpwstr>
      </vt:variant>
      <vt:variant>
        <vt:i4>1703988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_Toc341969096</vt:lpwstr>
      </vt:variant>
      <vt:variant>
        <vt:i4>1703988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_Toc341969095</vt:lpwstr>
      </vt:variant>
      <vt:variant>
        <vt:i4>1703988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_Toc341969094</vt:lpwstr>
      </vt:variant>
      <vt:variant>
        <vt:i4>1703988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_Toc341969093</vt:lpwstr>
      </vt:variant>
      <vt:variant>
        <vt:i4>1703988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_Toc341969092</vt:lpwstr>
      </vt:variant>
      <vt:variant>
        <vt:i4>1703988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_Toc341969091</vt:lpwstr>
      </vt:variant>
      <vt:variant>
        <vt:i4>1703988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_Toc341969090</vt:lpwstr>
      </vt:variant>
      <vt:variant>
        <vt:i4>1769524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_Toc341969089</vt:lpwstr>
      </vt:variant>
      <vt:variant>
        <vt:i4>1769524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_Toc341969088</vt:lpwstr>
      </vt:variant>
      <vt:variant>
        <vt:i4>1769524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_Toc341969087</vt:lpwstr>
      </vt:variant>
      <vt:variant>
        <vt:i4>1769524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_Toc341969086</vt:lpwstr>
      </vt:variant>
      <vt:variant>
        <vt:i4>1769524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_Toc341969085</vt:lpwstr>
      </vt:variant>
      <vt:variant>
        <vt:i4>1769524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_Toc341969084</vt:lpwstr>
      </vt:variant>
      <vt:variant>
        <vt:i4>1769524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_Toc341969083</vt:lpwstr>
      </vt:variant>
      <vt:variant>
        <vt:i4>1769524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_Toc341969082</vt:lpwstr>
      </vt:variant>
      <vt:variant>
        <vt:i4>1769524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_Toc341969081</vt:lpwstr>
      </vt:variant>
      <vt:variant>
        <vt:i4>1769524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_Toc341969080</vt:lpwstr>
      </vt:variant>
      <vt:variant>
        <vt:i4>1310772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_Toc341969079</vt:lpwstr>
      </vt:variant>
      <vt:variant>
        <vt:i4>1310772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_Toc341969078</vt:lpwstr>
      </vt:variant>
      <vt:variant>
        <vt:i4>1310772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_Toc341969077</vt:lpwstr>
      </vt:variant>
      <vt:variant>
        <vt:i4>1310772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_Toc341969076</vt:lpwstr>
      </vt:variant>
      <vt:variant>
        <vt:i4>1310772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_Toc341969075</vt:lpwstr>
      </vt:variant>
      <vt:variant>
        <vt:i4>1310772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_Toc341969074</vt:lpwstr>
      </vt:variant>
      <vt:variant>
        <vt:i4>1310772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_Toc341969073</vt:lpwstr>
      </vt:variant>
      <vt:variant>
        <vt:i4>1310772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_Toc341969072</vt:lpwstr>
      </vt:variant>
      <vt:variant>
        <vt:i4>1310772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_Toc341969071</vt:lpwstr>
      </vt:variant>
      <vt:variant>
        <vt:i4>1310772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_Toc341969070</vt:lpwstr>
      </vt:variant>
      <vt:variant>
        <vt:i4>1376308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_Toc341969069</vt:lpwstr>
      </vt:variant>
      <vt:variant>
        <vt:i4>1376308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_Toc341969068</vt:lpwstr>
      </vt:variant>
      <vt:variant>
        <vt:i4>1376308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_Toc341969067</vt:lpwstr>
      </vt:variant>
      <vt:variant>
        <vt:i4>1376308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_Toc341969066</vt:lpwstr>
      </vt:variant>
      <vt:variant>
        <vt:i4>1376308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_Toc341969065</vt:lpwstr>
      </vt:variant>
      <vt:variant>
        <vt:i4>1376308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_Toc341969064</vt:lpwstr>
      </vt:variant>
      <vt:variant>
        <vt:i4>1376308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_Toc341969063</vt:lpwstr>
      </vt:variant>
      <vt:variant>
        <vt:i4>1376308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_Toc341969062</vt:lpwstr>
      </vt:variant>
      <vt:variant>
        <vt:i4>1376308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_Toc341969061</vt:lpwstr>
      </vt:variant>
      <vt:variant>
        <vt:i4>1376308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_Toc341969060</vt:lpwstr>
      </vt:variant>
      <vt:variant>
        <vt:i4>1441844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_Toc341969059</vt:lpwstr>
      </vt:variant>
      <vt:variant>
        <vt:i4>1441844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_Toc341969058</vt:lpwstr>
      </vt:variant>
      <vt:variant>
        <vt:i4>1441844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_Toc341969057</vt:lpwstr>
      </vt:variant>
      <vt:variant>
        <vt:i4>1441844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_Toc341969056</vt:lpwstr>
      </vt:variant>
      <vt:variant>
        <vt:i4>1441844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_Toc341969055</vt:lpwstr>
      </vt:variant>
      <vt:variant>
        <vt:i4>1441844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_Toc341969054</vt:lpwstr>
      </vt:variant>
      <vt:variant>
        <vt:i4>1441844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_Toc341969053</vt:lpwstr>
      </vt:variant>
      <vt:variant>
        <vt:i4>1441844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_Toc341969052</vt:lpwstr>
      </vt:variant>
      <vt:variant>
        <vt:i4>1441844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_Toc341969051</vt:lpwstr>
      </vt:variant>
      <vt:variant>
        <vt:i4>1441844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_Toc341969050</vt:lpwstr>
      </vt:variant>
      <vt:variant>
        <vt:i4>1507380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_Toc341969049</vt:lpwstr>
      </vt:variant>
      <vt:variant>
        <vt:i4>1507380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_Toc341969048</vt:lpwstr>
      </vt:variant>
      <vt:variant>
        <vt:i4>1507380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_Toc341969047</vt:lpwstr>
      </vt:variant>
      <vt:variant>
        <vt:i4>7340063</vt:i4>
      </vt:variant>
      <vt:variant>
        <vt:i4>6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Potter</dc:creator>
  <cp:lastModifiedBy>Ratnamala Khopade</cp:lastModifiedBy>
  <cp:revision>5</cp:revision>
  <cp:lastPrinted>2013-01-17T16:38:00Z</cp:lastPrinted>
  <dcterms:created xsi:type="dcterms:W3CDTF">2013-03-13T17:19:00Z</dcterms:created>
  <dcterms:modified xsi:type="dcterms:W3CDTF">2013-04-16T09:10:00Z</dcterms:modified>
</cp:coreProperties>
</file>