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A" w:rsidRPr="009119EB" w:rsidRDefault="00831EFA" w:rsidP="00831EFA">
      <w:pPr>
        <w:widowControl w:val="0"/>
        <w:tabs>
          <w:tab w:val="left" w:pos="3180"/>
          <w:tab w:val="left" w:pos="4260"/>
          <w:tab w:val="left" w:pos="5400"/>
          <w:tab w:val="left" w:pos="6240"/>
          <w:tab w:val="left" w:pos="69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Evidence Table 3a</w:t>
      </w:r>
      <w:r w:rsidRPr="009119EB">
        <w:rPr>
          <w:rFonts w:ascii="Arial" w:hAnsi="Arial" w:cs="Arial"/>
          <w:b/>
          <w:bCs/>
          <w:color w:val="000000"/>
          <w:sz w:val="20"/>
          <w:szCs w:val="20"/>
        </w:rPr>
        <w:t>. Study characteristics: yoga breathing technique versus control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919"/>
        <w:gridCol w:w="796"/>
        <w:gridCol w:w="936"/>
        <w:gridCol w:w="807"/>
        <w:gridCol w:w="837"/>
        <w:gridCol w:w="778"/>
        <w:gridCol w:w="797"/>
        <w:gridCol w:w="704"/>
        <w:gridCol w:w="2860"/>
        <w:gridCol w:w="2618"/>
      </w:tblGrid>
      <w:tr w:rsidR="00831EFA" w:rsidRPr="00956F75" w:rsidTr="00831EFA">
        <w:trPr>
          <w:cantSplit/>
          <w:tblHeader/>
        </w:trPr>
        <w:tc>
          <w:tcPr>
            <w:tcW w:w="36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random-ized</w:t>
            </w:r>
          </w:p>
        </w:tc>
        <w:tc>
          <w:tcPr>
            <w:tcW w:w="3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(mean)</w:t>
            </w:r>
          </w:p>
        </w:tc>
        <w:tc>
          <w:tcPr>
            <w:tcW w:w="32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Female</w:t>
            </w:r>
          </w:p>
        </w:tc>
        <w:tc>
          <w:tcPr>
            <w:tcW w:w="307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956F75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SABA</w:t>
              </w:r>
            </w:smartTag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use</w:t>
            </w: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ICS use</w:t>
            </w:r>
          </w:p>
        </w:tc>
        <w:tc>
          <w:tcPr>
            <w:tcW w:w="27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 pred.</w:t>
            </w:r>
          </w:p>
        </w:tc>
        <w:tc>
          <w:tcPr>
            <w:tcW w:w="109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 criteria</w:t>
            </w:r>
          </w:p>
        </w:tc>
        <w:tc>
          <w:tcPr>
            <w:tcW w:w="99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Exclusion criteria</w:t>
            </w:r>
          </w:p>
        </w:tc>
      </w:tr>
      <w:tr w:rsidR="00831EFA" w:rsidRPr="00956F75" w:rsidTr="00831EFA">
        <w:trPr>
          <w:cantSplit/>
          <w:trHeight w:val="728"/>
        </w:trPr>
        <w:tc>
          <w:tcPr>
            <w:tcW w:w="36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Khare 1991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56F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India</w:t>
                </w:r>
              </w:smartTag>
            </w:smartTag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breath-ing)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NR*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9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Aged 25 to 50y, male asthmatics not suffering from other disease (e.g., coronary heart disease, valvular disease, chronic bronchitis and emphysema). Pts on vegetarian diet only.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Cigarette smokers</w:t>
            </w:r>
          </w:p>
        </w:tc>
      </w:tr>
      <w:tr w:rsidR="00831EFA" w:rsidRPr="00956F75" w:rsidTr="00831EFA">
        <w:trPr>
          <w:cantSplit/>
          <w:trHeight w:val="727"/>
        </w:trPr>
        <w:tc>
          <w:tcPr>
            <w:tcW w:w="36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  <w:trHeight w:val="1553"/>
        </w:trPr>
        <w:tc>
          <w:tcPr>
            <w:tcW w:w="36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Kligler 2011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56F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United States</w:t>
                </w:r>
              </w:smartTag>
            </w:smartTag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(yoga)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81.2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79%‡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9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Aged 18 to 80y, Class II through IV asthma sufferers (mild, moderate and severe persistent asthma); ability to read/write at 5th grade level; willingness to comply with study instructions; English speakers.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Pregnant or lactating; concurrent serious or life-threatening illness as determined by clinical judgment; psychiatric disorder as determined by clinical judgment; inability to understand and following direction associated with the clinical study as determined by clinical judgment; fish allergy; history of adverse reaction to vitamin C or fish oil as determined by clinical history.</w:t>
            </w:r>
          </w:p>
        </w:tc>
      </w:tr>
      <w:tr w:rsidR="00831EFA" w:rsidRPr="00956F75" w:rsidTr="00831EFA">
        <w:trPr>
          <w:cantSplit/>
          <w:trHeight w:val="1553"/>
        </w:trPr>
        <w:tc>
          <w:tcPr>
            <w:tcW w:w="36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  <w:trHeight w:val="1553"/>
        </w:trPr>
        <w:tc>
          <w:tcPr>
            <w:tcW w:w="36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Sabina 2005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56F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United States</w:t>
                </w:r>
              </w:smartTag>
            </w:smartTag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breath-ing)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 puffs /d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9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Aged ≥ 18y, dx of mild to moderate asthma for ≥ 6m (ATS spirometry criteria: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/FVC below lower limit of normal, response to bronchodilator [≥ 12 percent increase and ≥ 200mL 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absolute increase in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15min after two puffs of short-acting beta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-agonist]), taking ≥ one of the following: inhaled corticosteriods, inhaled beta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-agonists, methylxanthines, anticholinergics, leukotriene inhibitors, receptor antagonists, or mast cell-stabilizing agents &gt; 6m, stable medication dosing for ≥ 1m.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Smoked currently (within past 12m), smoking history &gt; 5 pack years, lung disease, only EIA, practices yoga in past 3y, pregnancy, chronic medical condition that 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required tx w/ oral </w:t>
            </w:r>
          </w:p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corticosteroids within 1m, medical condition that contraindicated exercise, or another unstable medical condition.</w:t>
            </w:r>
          </w:p>
        </w:tc>
      </w:tr>
      <w:tr w:rsidR="00831EFA" w:rsidRPr="00956F75" w:rsidTr="00831EFA">
        <w:trPr>
          <w:cantSplit/>
          <w:trHeight w:val="1552"/>
        </w:trPr>
        <w:tc>
          <w:tcPr>
            <w:tcW w:w="36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  <w:trHeight w:val="930"/>
        </w:trPr>
        <w:tc>
          <w:tcPr>
            <w:tcW w:w="36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Saxena 2009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56F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India</w:t>
                </w:r>
              </w:smartTag>
            </w:smartTag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breath-ing)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29.25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9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Bronchial asthma pts with diagnostic confirmation: sx of asthma,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85 percent, reversibility (increase in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) &gt; 12 percent after 20min of two salbutamol puffs. Study cases has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&gt; 70 percent, </w:t>
            </w:r>
          </w:p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interest in yoga and a 6m minimum experience in performing yogic practices.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Pts with sx suggestive of disease other than bronchial asthma like ischemic heart disease, bronchi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tis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, and anemia; history of smoking.</w:t>
            </w:r>
          </w:p>
        </w:tc>
      </w:tr>
      <w:tr w:rsidR="00831EFA" w:rsidRPr="00956F75" w:rsidTr="00831EFA">
        <w:trPr>
          <w:cantSplit/>
          <w:trHeight w:val="930"/>
        </w:trPr>
        <w:tc>
          <w:tcPr>
            <w:tcW w:w="36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  <w:trHeight w:val="1965"/>
        </w:trPr>
        <w:tc>
          <w:tcPr>
            <w:tcW w:w="36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Vempati 2009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64,74,83-87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56F7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India</w:t>
                </w:r>
              </w:smartTag>
            </w:smartTag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breath-ing)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33.45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2.1 puffs/d (plus 11 non-users)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339 mcg/d (plus 25 non-users)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Aged ≥ 18y; had an established diagnosis of mild-to-moderate asthma for at least 6m (meeting the ATS spirometry criteria for mild-to-moderate asthma, which requires either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/FVC &lt; the lower limit of normal w/a significant response to a 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bronchodilator [a ≥ 12 increase and a ≥ 200mL absolute increase in 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15min after the administration of two puffs of a SABA] or PEFR variability &gt; 20%); taking at least one of the following: inhaled beta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-agonists, methylxanthines, anticholinergics, ICS; and stable medication dosing for the past 1m.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Smoked currently (or in the past year) or had a smoking history of &gt; 5 pack years; had a concomitant lung disease; were taking leukotriene inhibitors or receptor antagonists, or mast cell-stabilizing agents for at least 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6m; practiced yoga or any other similar discipline during 6m prior to the study; pregnant; had a chronic medical condition that required treatment with oral or systemic corticosteroids in the past 1m; had a medical condition that contraindicated exercise; or had an unstable medical condition.</w:t>
            </w:r>
          </w:p>
        </w:tc>
      </w:tr>
      <w:tr w:rsidR="00831EFA" w:rsidRPr="00956F75" w:rsidTr="00831EFA">
        <w:trPr>
          <w:cantSplit/>
          <w:trHeight w:val="1965"/>
        </w:trPr>
        <w:tc>
          <w:tcPr>
            <w:tcW w:w="36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1EFA" w:rsidRPr="0031319D" w:rsidRDefault="00831EFA" w:rsidP="00831EFA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31319D">
        <w:rPr>
          <w:color w:val="000000"/>
          <w:sz w:val="18"/>
          <w:szCs w:val="18"/>
        </w:rPr>
        <w:lastRenderedPageBreak/>
        <w:t>*19/34 (56%) “disturbed sleep and dyspnea on daily routine work which was relieved by oral drugs”; 8/34 (24%) “asthma required injection frequently to control dyspnea or admission in the hospital”</w:t>
      </w:r>
    </w:p>
    <w:p w:rsidR="00831EFA" w:rsidRDefault="00831EFA" w:rsidP="00831EFA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31319D">
        <w:rPr>
          <w:color w:val="000000"/>
          <w:sz w:val="18"/>
          <w:szCs w:val="18"/>
        </w:rPr>
        <w:t>†Median puffs/d, typical dose per puff = 100 mcg</w:t>
      </w:r>
    </w:p>
    <w:p w:rsidR="00831EFA" w:rsidRDefault="00831EFA" w:rsidP="00831EFA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‡Percent using corticosteroid or other asthma medication</w:t>
      </w:r>
    </w:p>
    <w:p w:rsidR="00831EFA" w:rsidRDefault="00831EFA" w:rsidP="00831EFA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831EFA" w:rsidRDefault="00831EFA" w:rsidP="00650A7B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Abbreviations: ATS: American Thoracic Society; CG: control group; d: day(s); dx: diagnosis; EIA: exercise-induced asthma; FEV</w:t>
      </w:r>
      <w:r>
        <w:rPr>
          <w:color w:val="000000"/>
          <w:sz w:val="18"/>
          <w:szCs w:val="18"/>
          <w:vertAlign w:val="subscript"/>
        </w:rPr>
        <w:t>1</w:t>
      </w:r>
      <w:r>
        <w:rPr>
          <w:color w:val="000000"/>
          <w:sz w:val="18"/>
          <w:szCs w:val="18"/>
        </w:rPr>
        <w:t>: forced expiratory flow in 1 second; FVC: forced vital capacity; ICS: inhaled corticosteroids; IG: intervention group; m: month(s); min: minute(s); mL: milliliter(s); NR: not reported; PD</w:t>
      </w:r>
      <w:r w:rsidRPr="00E9275D">
        <w:rPr>
          <w:color w:val="000000"/>
          <w:sz w:val="18"/>
          <w:szCs w:val="18"/>
          <w:vertAlign w:val="subscript"/>
        </w:rPr>
        <w:t>20</w:t>
      </w:r>
      <w:r>
        <w:rPr>
          <w:color w:val="000000"/>
          <w:sz w:val="18"/>
          <w:szCs w:val="18"/>
        </w:rPr>
        <w:t>: provocative dose causing a decrease in FEV</w:t>
      </w:r>
      <w:r>
        <w:rPr>
          <w:color w:val="000000"/>
          <w:sz w:val="18"/>
          <w:szCs w:val="18"/>
          <w:vertAlign w:val="subscript"/>
        </w:rPr>
        <w:t xml:space="preserve">1 </w:t>
      </w:r>
      <w:r>
        <w:rPr>
          <w:color w:val="000000"/>
          <w:sz w:val="18"/>
          <w:szCs w:val="18"/>
        </w:rPr>
        <w:t>of 20 percent; PEFR: pulmonary expiratory flow rate; pts: participants; pred: predicted; SABA: short-acting beta</w:t>
      </w:r>
      <w:r>
        <w:rPr>
          <w:color w:val="000000"/>
          <w:sz w:val="18"/>
          <w:szCs w:val="18"/>
          <w:vertAlign w:val="subscript"/>
        </w:rPr>
        <w:t>2</w:t>
      </w:r>
      <w:r>
        <w:rPr>
          <w:color w:val="000000"/>
          <w:sz w:val="18"/>
          <w:szCs w:val="18"/>
        </w:rPr>
        <w:t xml:space="preserve">-agonists; sx: symptoms; tx: treatment; μmol: micromole(s); US: United States; y: year(s) </w:t>
      </w:r>
    </w:p>
    <w:sectPr w:rsidR="00831EFA" w:rsidSect="00FF4D9E">
      <w:footerReference w:type="default" r:id="rId8"/>
      <w:pgSz w:w="15840" w:h="12240" w:orient="landscape" w:code="1"/>
      <w:pgMar w:top="1440" w:right="1440" w:bottom="1440" w:left="1440" w:header="720" w:footer="720" w:gutter="0"/>
      <w:pgNumType w:start="38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43" w:rsidRDefault="007B0243" w:rsidP="00607398">
      <w:pPr>
        <w:spacing w:before="0" w:after="0"/>
      </w:pPr>
      <w:r>
        <w:separator/>
      </w:r>
    </w:p>
  </w:endnote>
  <w:endnote w:type="continuationSeparator" w:id="0">
    <w:p w:rsidR="007B0243" w:rsidRDefault="007B0243" w:rsidP="006073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2E" w:rsidRPr="00FF4D9E" w:rsidRDefault="0037122E" w:rsidP="00831EFA">
    <w:pPr>
      <w:pStyle w:val="Footer"/>
      <w:ind w:right="360"/>
      <w:jc w:val="center"/>
      <w:rPr>
        <w:rFonts w:ascii="Times New Roman" w:hAnsi="Times New Roman"/>
        <w:sz w:val="24"/>
        <w:szCs w:val="24"/>
      </w:rPr>
    </w:pPr>
    <w:r w:rsidRPr="00FF4D9E">
      <w:rPr>
        <w:rStyle w:val="PageNumber"/>
        <w:rFonts w:ascii="Times New Roman" w:hAnsi="Times New Roman"/>
        <w:sz w:val="24"/>
        <w:szCs w:val="24"/>
      </w:rPr>
      <w:t>D-</w:t>
    </w:r>
    <w:r w:rsidR="0090132B" w:rsidRPr="00FF4D9E">
      <w:rPr>
        <w:rStyle w:val="PageNumber"/>
        <w:rFonts w:ascii="Times New Roman" w:hAnsi="Times New Roman"/>
        <w:sz w:val="24"/>
        <w:szCs w:val="24"/>
      </w:rPr>
      <w:fldChar w:fldCharType="begin"/>
    </w:r>
    <w:r w:rsidRPr="00FF4D9E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90132B" w:rsidRPr="00FF4D9E">
      <w:rPr>
        <w:rStyle w:val="PageNumber"/>
        <w:rFonts w:ascii="Times New Roman" w:hAnsi="Times New Roman"/>
        <w:sz w:val="24"/>
        <w:szCs w:val="24"/>
      </w:rPr>
      <w:fldChar w:fldCharType="separate"/>
    </w:r>
    <w:r w:rsidR="00FF4D9E">
      <w:rPr>
        <w:rStyle w:val="PageNumber"/>
        <w:rFonts w:ascii="Times New Roman" w:hAnsi="Times New Roman"/>
        <w:noProof/>
        <w:sz w:val="24"/>
        <w:szCs w:val="24"/>
      </w:rPr>
      <w:t>38</w:t>
    </w:r>
    <w:r w:rsidR="0090132B" w:rsidRPr="00FF4D9E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43" w:rsidRDefault="007B0243" w:rsidP="00607398">
      <w:pPr>
        <w:spacing w:before="0" w:after="0"/>
      </w:pPr>
      <w:r>
        <w:separator/>
      </w:r>
    </w:p>
  </w:footnote>
  <w:footnote w:type="continuationSeparator" w:id="0">
    <w:p w:rsidR="007B0243" w:rsidRDefault="007B0243" w:rsidP="00607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A8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F06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940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B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CF0A3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ED4AA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29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74A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D33B1D"/>
    <w:multiLevelType w:val="hybridMultilevel"/>
    <w:tmpl w:val="9470FAE8"/>
    <w:lvl w:ilvl="0" w:tplc="FDB0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7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2C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14B33"/>
    <w:multiLevelType w:val="hybridMultilevel"/>
    <w:tmpl w:val="48F8D616"/>
    <w:lvl w:ilvl="0" w:tplc="ED3E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8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6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B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E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A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9E488A"/>
    <w:multiLevelType w:val="hybridMultilevel"/>
    <w:tmpl w:val="3A88C8DE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DFF1CCD"/>
    <w:multiLevelType w:val="hybridMultilevel"/>
    <w:tmpl w:val="57DAD66A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62CDB"/>
    <w:multiLevelType w:val="hybridMultilevel"/>
    <w:tmpl w:val="2C66944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40C77"/>
    <w:multiLevelType w:val="hybridMultilevel"/>
    <w:tmpl w:val="43404164"/>
    <w:lvl w:ilvl="0" w:tplc="0409000F">
      <w:start w:val="1"/>
      <w:numFmt w:val="bullet"/>
      <w:pStyle w:val="CERexecsum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00361"/>
    <w:multiLevelType w:val="hybridMultilevel"/>
    <w:tmpl w:val="999CA19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277D"/>
    <w:multiLevelType w:val="hybridMultilevel"/>
    <w:tmpl w:val="26A871B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03419"/>
    <w:multiLevelType w:val="hybridMultilevel"/>
    <w:tmpl w:val="C5805B4E"/>
    <w:lvl w:ilvl="0" w:tplc="EC06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08FF"/>
    <w:multiLevelType w:val="hybridMultilevel"/>
    <w:tmpl w:val="93A0E85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5BF"/>
    <w:multiLevelType w:val="hybridMultilevel"/>
    <w:tmpl w:val="C2FA9338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8D59C4"/>
    <w:multiLevelType w:val="hybridMultilevel"/>
    <w:tmpl w:val="D8F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E5C2A"/>
    <w:multiLevelType w:val="hybridMultilevel"/>
    <w:tmpl w:val="E222E7C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D34EB"/>
    <w:multiLevelType w:val="hybridMultilevel"/>
    <w:tmpl w:val="9830F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046EE"/>
    <w:multiLevelType w:val="hybridMultilevel"/>
    <w:tmpl w:val="828A80EA"/>
    <w:lvl w:ilvl="0" w:tplc="04090001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E550D8"/>
    <w:multiLevelType w:val="hybridMultilevel"/>
    <w:tmpl w:val="85C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E536B"/>
    <w:multiLevelType w:val="hybridMultilevel"/>
    <w:tmpl w:val="4E3CEB7C"/>
    <w:lvl w:ilvl="0" w:tplc="068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76B"/>
    <w:multiLevelType w:val="hybridMultilevel"/>
    <w:tmpl w:val="E1D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666F3"/>
    <w:multiLevelType w:val="hybridMultilevel"/>
    <w:tmpl w:val="322C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A77AD5"/>
    <w:multiLevelType w:val="hybridMultilevel"/>
    <w:tmpl w:val="194AB4AE"/>
    <w:lvl w:ilvl="0" w:tplc="04090001">
      <w:start w:val="1"/>
      <w:numFmt w:val="bullet"/>
      <w:pStyle w:val="Numb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3150D"/>
    <w:multiLevelType w:val="hybridMultilevel"/>
    <w:tmpl w:val="6E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D0C78"/>
    <w:multiLevelType w:val="hybridMultilevel"/>
    <w:tmpl w:val="17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C3AD0"/>
    <w:multiLevelType w:val="hybridMultilevel"/>
    <w:tmpl w:val="16D2F254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A6C40"/>
    <w:multiLevelType w:val="hybridMultilevel"/>
    <w:tmpl w:val="F73C81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652F9"/>
    <w:multiLevelType w:val="hybridMultilevel"/>
    <w:tmpl w:val="A7F6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04090001">
      <w:start w:val="1"/>
      <w:numFmt w:val="decimal"/>
      <w:pStyle w:val="HeadLevel2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38543A"/>
    <w:multiLevelType w:val="hybridMultilevel"/>
    <w:tmpl w:val="D400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B518EA"/>
    <w:multiLevelType w:val="hybridMultilevel"/>
    <w:tmpl w:val="4BB6E43C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F6083"/>
    <w:multiLevelType w:val="hybridMultilevel"/>
    <w:tmpl w:val="528EACFC"/>
    <w:lvl w:ilvl="0" w:tplc="70225F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D2480"/>
    <w:multiLevelType w:val="hybridMultilevel"/>
    <w:tmpl w:val="789EA4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4976121"/>
    <w:multiLevelType w:val="hybridMultilevel"/>
    <w:tmpl w:val="0756EBAC"/>
    <w:lvl w:ilvl="0" w:tplc="70225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3C19EB"/>
    <w:multiLevelType w:val="hybridMultilevel"/>
    <w:tmpl w:val="730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E01F74"/>
    <w:multiLevelType w:val="hybridMultilevel"/>
    <w:tmpl w:val="B48AAC32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F537DB"/>
    <w:multiLevelType w:val="hybridMultilevel"/>
    <w:tmpl w:val="316A016E"/>
    <w:lvl w:ilvl="0" w:tplc="6B58992C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E092C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5242A0"/>
    <w:multiLevelType w:val="hybridMultilevel"/>
    <w:tmpl w:val="79D8C2F6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AA68F4"/>
    <w:multiLevelType w:val="hybridMultilevel"/>
    <w:tmpl w:val="539C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F354D8"/>
    <w:multiLevelType w:val="hybridMultilevel"/>
    <w:tmpl w:val="8A8A41F6"/>
    <w:lvl w:ilvl="0" w:tplc="04090001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70A30D2"/>
    <w:multiLevelType w:val="hybridMultilevel"/>
    <w:tmpl w:val="2B8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30FB9"/>
    <w:multiLevelType w:val="hybridMultilevel"/>
    <w:tmpl w:val="A154B64C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361604"/>
    <w:multiLevelType w:val="hybridMultilevel"/>
    <w:tmpl w:val="B938169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6275F"/>
    <w:multiLevelType w:val="hybridMultilevel"/>
    <w:tmpl w:val="44E688F2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16F0C62"/>
    <w:multiLevelType w:val="hybridMultilevel"/>
    <w:tmpl w:val="59069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5B2447"/>
    <w:multiLevelType w:val="hybridMultilevel"/>
    <w:tmpl w:val="D81E7978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F44E02"/>
    <w:multiLevelType w:val="hybridMultilevel"/>
    <w:tmpl w:val="1D629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40"/>
  </w:num>
  <w:num w:numId="7">
    <w:abstractNumId w:val="48"/>
  </w:num>
  <w:num w:numId="8">
    <w:abstractNumId w:val="34"/>
  </w:num>
  <w:num w:numId="9">
    <w:abstractNumId w:val="45"/>
  </w:num>
  <w:num w:numId="10">
    <w:abstractNumId w:val="36"/>
  </w:num>
  <w:num w:numId="11">
    <w:abstractNumId w:val="52"/>
  </w:num>
  <w:num w:numId="12">
    <w:abstractNumId w:val="23"/>
  </w:num>
  <w:num w:numId="13">
    <w:abstractNumId w:val="21"/>
  </w:num>
  <w:num w:numId="14">
    <w:abstractNumId w:val="18"/>
  </w:num>
  <w:num w:numId="15">
    <w:abstractNumId w:val="9"/>
  </w:num>
  <w:num w:numId="16">
    <w:abstractNumId w:val="39"/>
  </w:num>
  <w:num w:numId="17">
    <w:abstractNumId w:val="50"/>
  </w:num>
  <w:num w:numId="18">
    <w:abstractNumId w:val="17"/>
  </w:num>
  <w:num w:numId="19">
    <w:abstractNumId w:val="43"/>
  </w:num>
  <w:num w:numId="20">
    <w:abstractNumId w:val="12"/>
  </w:num>
  <w:num w:numId="21">
    <w:abstractNumId w:val="20"/>
  </w:num>
  <w:num w:numId="22">
    <w:abstractNumId w:val="46"/>
  </w:num>
  <w:num w:numId="23">
    <w:abstractNumId w:val="38"/>
  </w:num>
  <w:num w:numId="24">
    <w:abstractNumId w:val="14"/>
  </w:num>
  <w:num w:numId="25">
    <w:abstractNumId w:val="35"/>
  </w:num>
  <w:num w:numId="26">
    <w:abstractNumId w:val="29"/>
  </w:num>
  <w:num w:numId="27">
    <w:abstractNumId w:val="16"/>
  </w:num>
  <w:num w:numId="28">
    <w:abstractNumId w:val="4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26"/>
  </w:num>
  <w:num w:numId="33">
    <w:abstractNumId w:val="22"/>
  </w:num>
  <w:num w:numId="34">
    <w:abstractNumId w:val="41"/>
  </w:num>
  <w:num w:numId="35">
    <w:abstractNumId w:val="25"/>
  </w:num>
  <w:num w:numId="36">
    <w:abstractNumId w:val="15"/>
  </w:num>
  <w:num w:numId="37">
    <w:abstractNumId w:val="31"/>
  </w:num>
  <w:num w:numId="38">
    <w:abstractNumId w:val="19"/>
  </w:num>
  <w:num w:numId="39">
    <w:abstractNumId w:val="47"/>
  </w:num>
  <w:num w:numId="40">
    <w:abstractNumId w:val="3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1"/>
  </w:num>
  <w:num w:numId="50">
    <w:abstractNumId w:val="49"/>
  </w:num>
  <w:num w:numId="51">
    <w:abstractNumId w:val="13"/>
  </w:num>
  <w:num w:numId="52">
    <w:abstractNumId w:val="33"/>
  </w:num>
  <w:num w:numId="53">
    <w:abstractNumId w:val="53"/>
  </w:num>
  <w:num w:numId="54">
    <w:abstractNumId w:val="44"/>
  </w:num>
  <w:num w:numId="55">
    <w:abstractNumId w:val="32"/>
  </w:num>
  <w:num w:numId="56">
    <w:abstractNumId w:val="11"/>
  </w:num>
  <w:num w:numId="57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28082A"/>
    <w:rsid w:val="00013E4E"/>
    <w:rsid w:val="000220C2"/>
    <w:rsid w:val="0002212A"/>
    <w:rsid w:val="00032CF4"/>
    <w:rsid w:val="00036D06"/>
    <w:rsid w:val="00037A2C"/>
    <w:rsid w:val="00044DF0"/>
    <w:rsid w:val="00045601"/>
    <w:rsid w:val="00045FAF"/>
    <w:rsid w:val="00066868"/>
    <w:rsid w:val="00076E30"/>
    <w:rsid w:val="00080795"/>
    <w:rsid w:val="00082379"/>
    <w:rsid w:val="000971F5"/>
    <w:rsid w:val="000A3B3E"/>
    <w:rsid w:val="000B31DC"/>
    <w:rsid w:val="000B449E"/>
    <w:rsid w:val="000C1FB6"/>
    <w:rsid w:val="00111B91"/>
    <w:rsid w:val="00114AAE"/>
    <w:rsid w:val="00125A7B"/>
    <w:rsid w:val="0014156C"/>
    <w:rsid w:val="001451F6"/>
    <w:rsid w:val="00147E7E"/>
    <w:rsid w:val="00150D59"/>
    <w:rsid w:val="001510E7"/>
    <w:rsid w:val="00161354"/>
    <w:rsid w:val="0016796F"/>
    <w:rsid w:val="001719DE"/>
    <w:rsid w:val="00172B12"/>
    <w:rsid w:val="001B641F"/>
    <w:rsid w:val="001B7249"/>
    <w:rsid w:val="001C2D50"/>
    <w:rsid w:val="001C51AA"/>
    <w:rsid w:val="001D16CB"/>
    <w:rsid w:val="001E315B"/>
    <w:rsid w:val="001E3C3A"/>
    <w:rsid w:val="001F7257"/>
    <w:rsid w:val="00221427"/>
    <w:rsid w:val="0023289B"/>
    <w:rsid w:val="002349AA"/>
    <w:rsid w:val="00244EC8"/>
    <w:rsid w:val="00245080"/>
    <w:rsid w:val="00260ADC"/>
    <w:rsid w:val="00261B1D"/>
    <w:rsid w:val="0028082A"/>
    <w:rsid w:val="0028498F"/>
    <w:rsid w:val="00296728"/>
    <w:rsid w:val="002A124A"/>
    <w:rsid w:val="002A35D4"/>
    <w:rsid w:val="002B0F76"/>
    <w:rsid w:val="002C3261"/>
    <w:rsid w:val="002E0156"/>
    <w:rsid w:val="002E1AC6"/>
    <w:rsid w:val="002E303A"/>
    <w:rsid w:val="002F24D1"/>
    <w:rsid w:val="00300E19"/>
    <w:rsid w:val="00302FA2"/>
    <w:rsid w:val="003147C7"/>
    <w:rsid w:val="00327674"/>
    <w:rsid w:val="00330ED7"/>
    <w:rsid w:val="00332484"/>
    <w:rsid w:val="00335218"/>
    <w:rsid w:val="00344285"/>
    <w:rsid w:val="00352B3E"/>
    <w:rsid w:val="0037122E"/>
    <w:rsid w:val="00374DC3"/>
    <w:rsid w:val="00383080"/>
    <w:rsid w:val="003955F1"/>
    <w:rsid w:val="003964CF"/>
    <w:rsid w:val="003A6A6F"/>
    <w:rsid w:val="003C719B"/>
    <w:rsid w:val="003D2F58"/>
    <w:rsid w:val="003E3536"/>
    <w:rsid w:val="003F1E67"/>
    <w:rsid w:val="00416092"/>
    <w:rsid w:val="00421C4E"/>
    <w:rsid w:val="00431B10"/>
    <w:rsid w:val="004410D7"/>
    <w:rsid w:val="004478CF"/>
    <w:rsid w:val="00452E59"/>
    <w:rsid w:val="00455E88"/>
    <w:rsid w:val="00471973"/>
    <w:rsid w:val="0047297F"/>
    <w:rsid w:val="0047406D"/>
    <w:rsid w:val="004812B9"/>
    <w:rsid w:val="00490DEA"/>
    <w:rsid w:val="00496FBE"/>
    <w:rsid w:val="004976AA"/>
    <w:rsid w:val="004B76FB"/>
    <w:rsid w:val="004C3213"/>
    <w:rsid w:val="004D208A"/>
    <w:rsid w:val="004F107E"/>
    <w:rsid w:val="00500D30"/>
    <w:rsid w:val="00501088"/>
    <w:rsid w:val="00505003"/>
    <w:rsid w:val="00505F25"/>
    <w:rsid w:val="00512783"/>
    <w:rsid w:val="00520F11"/>
    <w:rsid w:val="0052155E"/>
    <w:rsid w:val="00526169"/>
    <w:rsid w:val="005362A4"/>
    <w:rsid w:val="005408B4"/>
    <w:rsid w:val="005445BE"/>
    <w:rsid w:val="00545C17"/>
    <w:rsid w:val="00552C9E"/>
    <w:rsid w:val="00556EA9"/>
    <w:rsid w:val="0057044F"/>
    <w:rsid w:val="005811E8"/>
    <w:rsid w:val="00592794"/>
    <w:rsid w:val="00596A77"/>
    <w:rsid w:val="005A3093"/>
    <w:rsid w:val="005B40F1"/>
    <w:rsid w:val="005C14FD"/>
    <w:rsid w:val="005E4818"/>
    <w:rsid w:val="005F3EF2"/>
    <w:rsid w:val="005F52CC"/>
    <w:rsid w:val="00607398"/>
    <w:rsid w:val="00607480"/>
    <w:rsid w:val="00617731"/>
    <w:rsid w:val="00620170"/>
    <w:rsid w:val="006222CB"/>
    <w:rsid w:val="00630320"/>
    <w:rsid w:val="00634AA0"/>
    <w:rsid w:val="00644FA0"/>
    <w:rsid w:val="00650A7B"/>
    <w:rsid w:val="00650E0E"/>
    <w:rsid w:val="00652F49"/>
    <w:rsid w:val="006640DE"/>
    <w:rsid w:val="00666F3D"/>
    <w:rsid w:val="00682BBD"/>
    <w:rsid w:val="006955A6"/>
    <w:rsid w:val="006A13C3"/>
    <w:rsid w:val="006B061F"/>
    <w:rsid w:val="006C106A"/>
    <w:rsid w:val="006C284D"/>
    <w:rsid w:val="006C62E4"/>
    <w:rsid w:val="006E0878"/>
    <w:rsid w:val="006E4753"/>
    <w:rsid w:val="006F6BBC"/>
    <w:rsid w:val="0070334A"/>
    <w:rsid w:val="00703C6D"/>
    <w:rsid w:val="0071146C"/>
    <w:rsid w:val="0072756A"/>
    <w:rsid w:val="007435C3"/>
    <w:rsid w:val="00747E2D"/>
    <w:rsid w:val="007677C6"/>
    <w:rsid w:val="007775C8"/>
    <w:rsid w:val="007B0243"/>
    <w:rsid w:val="007C3F5B"/>
    <w:rsid w:val="007C6BEC"/>
    <w:rsid w:val="007C7624"/>
    <w:rsid w:val="007C7915"/>
    <w:rsid w:val="007F77DD"/>
    <w:rsid w:val="007F782C"/>
    <w:rsid w:val="007F7E0D"/>
    <w:rsid w:val="00806538"/>
    <w:rsid w:val="008141EC"/>
    <w:rsid w:val="00831EFA"/>
    <w:rsid w:val="00832ABD"/>
    <w:rsid w:val="00834592"/>
    <w:rsid w:val="00840813"/>
    <w:rsid w:val="008546BC"/>
    <w:rsid w:val="00857E15"/>
    <w:rsid w:val="008A0FA7"/>
    <w:rsid w:val="008B2025"/>
    <w:rsid w:val="008C596A"/>
    <w:rsid w:val="008D2CF2"/>
    <w:rsid w:val="008F47CD"/>
    <w:rsid w:val="008F6255"/>
    <w:rsid w:val="008F65DB"/>
    <w:rsid w:val="008F780B"/>
    <w:rsid w:val="0090132B"/>
    <w:rsid w:val="00905F6E"/>
    <w:rsid w:val="00914911"/>
    <w:rsid w:val="009171D5"/>
    <w:rsid w:val="00931AE4"/>
    <w:rsid w:val="00932B76"/>
    <w:rsid w:val="00933F48"/>
    <w:rsid w:val="009366FF"/>
    <w:rsid w:val="0095134B"/>
    <w:rsid w:val="00954A64"/>
    <w:rsid w:val="00957891"/>
    <w:rsid w:val="00972C6F"/>
    <w:rsid w:val="009B5DC8"/>
    <w:rsid w:val="009C52DB"/>
    <w:rsid w:val="009D1385"/>
    <w:rsid w:val="009E24BA"/>
    <w:rsid w:val="00A05F4F"/>
    <w:rsid w:val="00A17A28"/>
    <w:rsid w:val="00A2389B"/>
    <w:rsid w:val="00A31833"/>
    <w:rsid w:val="00A51B27"/>
    <w:rsid w:val="00A51E04"/>
    <w:rsid w:val="00A56864"/>
    <w:rsid w:val="00A626CD"/>
    <w:rsid w:val="00A706A4"/>
    <w:rsid w:val="00A93E7F"/>
    <w:rsid w:val="00A94A23"/>
    <w:rsid w:val="00A95E55"/>
    <w:rsid w:val="00AA3FBD"/>
    <w:rsid w:val="00AA4873"/>
    <w:rsid w:val="00AA5F91"/>
    <w:rsid w:val="00AB06EA"/>
    <w:rsid w:val="00AB4120"/>
    <w:rsid w:val="00AB5BE2"/>
    <w:rsid w:val="00AC19BC"/>
    <w:rsid w:val="00AC654E"/>
    <w:rsid w:val="00AD35A0"/>
    <w:rsid w:val="00AE3D08"/>
    <w:rsid w:val="00AF043A"/>
    <w:rsid w:val="00AF4262"/>
    <w:rsid w:val="00AF4554"/>
    <w:rsid w:val="00B10D6F"/>
    <w:rsid w:val="00B17C00"/>
    <w:rsid w:val="00B20693"/>
    <w:rsid w:val="00B217B2"/>
    <w:rsid w:val="00B25BB1"/>
    <w:rsid w:val="00B54ED2"/>
    <w:rsid w:val="00B61CE2"/>
    <w:rsid w:val="00B62BDC"/>
    <w:rsid w:val="00B634EF"/>
    <w:rsid w:val="00B64638"/>
    <w:rsid w:val="00B666BD"/>
    <w:rsid w:val="00B674A1"/>
    <w:rsid w:val="00B766F4"/>
    <w:rsid w:val="00B77FAE"/>
    <w:rsid w:val="00B96536"/>
    <w:rsid w:val="00BA1715"/>
    <w:rsid w:val="00BA4C55"/>
    <w:rsid w:val="00BA6308"/>
    <w:rsid w:val="00BB5CD6"/>
    <w:rsid w:val="00BC747B"/>
    <w:rsid w:val="00BF0E61"/>
    <w:rsid w:val="00C0265B"/>
    <w:rsid w:val="00C14F3D"/>
    <w:rsid w:val="00C73766"/>
    <w:rsid w:val="00C76FA3"/>
    <w:rsid w:val="00C8390C"/>
    <w:rsid w:val="00C83FB3"/>
    <w:rsid w:val="00C93F2D"/>
    <w:rsid w:val="00CB44ED"/>
    <w:rsid w:val="00CE2FE2"/>
    <w:rsid w:val="00CF1296"/>
    <w:rsid w:val="00CF3247"/>
    <w:rsid w:val="00CF3F8B"/>
    <w:rsid w:val="00D00437"/>
    <w:rsid w:val="00D033AA"/>
    <w:rsid w:val="00D0436E"/>
    <w:rsid w:val="00D11B52"/>
    <w:rsid w:val="00D16508"/>
    <w:rsid w:val="00D30ED8"/>
    <w:rsid w:val="00D50F98"/>
    <w:rsid w:val="00D51C9F"/>
    <w:rsid w:val="00D5234C"/>
    <w:rsid w:val="00D53D74"/>
    <w:rsid w:val="00D76ABA"/>
    <w:rsid w:val="00D8207C"/>
    <w:rsid w:val="00D82B78"/>
    <w:rsid w:val="00D8593D"/>
    <w:rsid w:val="00D86CEC"/>
    <w:rsid w:val="00D87818"/>
    <w:rsid w:val="00DA78E5"/>
    <w:rsid w:val="00DB5AD7"/>
    <w:rsid w:val="00DC4369"/>
    <w:rsid w:val="00DD0D4F"/>
    <w:rsid w:val="00DD1910"/>
    <w:rsid w:val="00DD228B"/>
    <w:rsid w:val="00DE6CC3"/>
    <w:rsid w:val="00DF1D32"/>
    <w:rsid w:val="00E02255"/>
    <w:rsid w:val="00E02505"/>
    <w:rsid w:val="00E05C44"/>
    <w:rsid w:val="00E12C6A"/>
    <w:rsid w:val="00E14EAC"/>
    <w:rsid w:val="00E178EA"/>
    <w:rsid w:val="00E17EB4"/>
    <w:rsid w:val="00E25ABE"/>
    <w:rsid w:val="00E3725D"/>
    <w:rsid w:val="00E733A7"/>
    <w:rsid w:val="00EA1191"/>
    <w:rsid w:val="00EA466C"/>
    <w:rsid w:val="00F05EF9"/>
    <w:rsid w:val="00F118D7"/>
    <w:rsid w:val="00F301D1"/>
    <w:rsid w:val="00F30A52"/>
    <w:rsid w:val="00F34D17"/>
    <w:rsid w:val="00F40EDC"/>
    <w:rsid w:val="00F65125"/>
    <w:rsid w:val="00F659EE"/>
    <w:rsid w:val="00F72D3A"/>
    <w:rsid w:val="00F77344"/>
    <w:rsid w:val="00F96D4A"/>
    <w:rsid w:val="00FB0664"/>
    <w:rsid w:val="00FC45D4"/>
    <w:rsid w:val="00FD41B7"/>
    <w:rsid w:val="00FF4557"/>
    <w:rsid w:val="00F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62A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2A4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2A4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62A4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table" w:styleId="TableGrid">
    <w:name w:val="Table Grid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5362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5362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2A4"/>
    <w:rPr>
      <w:rFonts w:ascii="Tahoma" w:hAnsi="Tahoma"/>
      <w:sz w:val="16"/>
      <w:szCs w:val="16"/>
    </w:rPr>
  </w:style>
  <w:style w:type="paragraph" w:styleId="BodyText3">
    <w:name w:val="Body Text 3"/>
    <w:basedOn w:val="Normal"/>
    <w:link w:val="BodyText3Char"/>
    <w:rsid w:val="005362A4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5362A4"/>
    <w:rPr>
      <w:rFonts w:ascii="Verdana" w:eastAsia="Times New Roman" w:hAnsi="Verdana"/>
      <w:sz w:val="28"/>
      <w:szCs w:val="24"/>
    </w:rPr>
  </w:style>
  <w:style w:type="paragraph" w:customStyle="1" w:styleId="BodyText">
    <w:name w:val="BodyText"/>
    <w:basedOn w:val="Normal"/>
    <w:link w:val="BodyTextChar"/>
    <w:rsid w:val="005362A4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5362A4"/>
    <w:pPr>
      <w:numPr>
        <w:numId w:val="23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362A4"/>
    <w:pPr>
      <w:numPr>
        <w:ilvl w:val="1"/>
        <w:numId w:val="23"/>
      </w:numPr>
    </w:pPr>
    <w:rPr>
      <w:rFonts w:eastAsia="Times New Roman"/>
      <w:bCs/>
      <w:sz w:val="24"/>
      <w:szCs w:val="24"/>
    </w:rPr>
  </w:style>
  <w:style w:type="paragraph" w:customStyle="1" w:styleId="CERexecsumtext">
    <w:name w:val="CER exec sum text"/>
    <w:basedOn w:val="Normal"/>
    <w:rsid w:val="005362A4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5362A4"/>
    <w:pPr>
      <w:numPr>
        <w:numId w:val="24"/>
      </w:numPr>
    </w:pPr>
    <w:rPr>
      <w:rFonts w:ascii="Times New Roman" w:hAnsi="Times New Roman"/>
      <w:sz w:val="24"/>
    </w:rPr>
  </w:style>
  <w:style w:type="paragraph" w:customStyle="1" w:styleId="CERexecsumheader1">
    <w:name w:val="CER exec sum header 1"/>
    <w:basedOn w:val="Normal"/>
    <w:rsid w:val="005362A4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ParagraphNoIndent">
    <w:name w:val="ParagraphNoIndent"/>
    <w:link w:val="ParagraphNoIndentChar"/>
    <w:qFormat/>
    <w:rsid w:val="005362A4"/>
    <w:rPr>
      <w:rFonts w:eastAsia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5362A4"/>
    <w:rPr>
      <w:b/>
      <w:i/>
      <w:sz w:val="36"/>
      <w:szCs w:val="36"/>
      <w:lang w:val="en-CA"/>
    </w:rPr>
  </w:style>
  <w:style w:type="paragraph" w:customStyle="1" w:styleId="ChapterHeading">
    <w:name w:val="ChapterHeading"/>
    <w:link w:val="ChapterHeadingChar"/>
    <w:qFormat/>
    <w:rsid w:val="005362A4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536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2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2A4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3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2A4"/>
    <w:rPr>
      <w:b/>
      <w:bCs/>
    </w:rPr>
  </w:style>
  <w:style w:type="paragraph" w:customStyle="1" w:styleId="Preface">
    <w:name w:val="Preface"/>
    <w:basedOn w:val="Normal"/>
    <w:qFormat/>
    <w:rsid w:val="005362A4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customStyle="1" w:styleId="ContentHeading">
    <w:name w:val="ContentHeading"/>
    <w:basedOn w:val="Preface"/>
    <w:rsid w:val="005362A4"/>
    <w:pPr>
      <w:jc w:val="center"/>
    </w:pPr>
  </w:style>
  <w:style w:type="paragraph" w:customStyle="1" w:styleId="Contents">
    <w:name w:val="Contents"/>
    <w:qFormat/>
    <w:rsid w:val="005362A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362A4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link w:val="ContractNumberChar"/>
    <w:qFormat/>
    <w:rsid w:val="005362A4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5362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rsid w:val="005362A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A4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5362A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5362A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HeadLevel1">
    <w:name w:val="Head Level 1"/>
    <w:basedOn w:val="ParagraphNoIndent"/>
    <w:qFormat/>
    <w:rsid w:val="005362A4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5362A4"/>
    <w:pPr>
      <w:keepNext/>
      <w:numPr>
        <w:numId w:val="25"/>
      </w:numPr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5362A4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5362A4"/>
    <w:pPr>
      <w:keepNext/>
      <w:spacing w:before="240" w:after="60"/>
    </w:pPr>
    <w:rPr>
      <w:b/>
    </w:rPr>
  </w:style>
  <w:style w:type="paragraph" w:customStyle="1" w:styleId="HeadLevel40">
    <w:name w:val="Head Level 4 +"/>
    <w:basedOn w:val="Normal"/>
    <w:link w:val="HeadLevel4Char0"/>
    <w:rsid w:val="005362A4"/>
    <w:pPr>
      <w:spacing w:before="0" w:after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3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2A4"/>
    <w:rPr>
      <w:rFonts w:ascii="Calibri" w:hAnsi="Calibri"/>
      <w:sz w:val="22"/>
      <w:szCs w:val="22"/>
    </w:rPr>
  </w:style>
  <w:style w:type="character" w:customStyle="1" w:styleId="highlight">
    <w:name w:val="highlight"/>
    <w:rsid w:val="005362A4"/>
  </w:style>
  <w:style w:type="character" w:styleId="Hyperlink">
    <w:name w:val="Hyperlink"/>
    <w:uiPriority w:val="99"/>
    <w:rsid w:val="005362A4"/>
    <w:rPr>
      <w:color w:val="0000FF"/>
      <w:u w:val="single"/>
    </w:rPr>
  </w:style>
  <w:style w:type="paragraph" w:customStyle="1" w:styleId="instructions">
    <w:name w:val="instructions"/>
    <w:basedOn w:val="Normal"/>
    <w:rsid w:val="005362A4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Investigators">
    <w:name w:val="Investigators"/>
    <w:qFormat/>
    <w:rsid w:val="005362A4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362A4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5362A4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47406D"/>
    <w:pPr>
      <w:keepNext/>
      <w:spacing w:before="240" w:after="60"/>
    </w:pPr>
    <w:rPr>
      <w:rFonts w:eastAsia="Times New Roman"/>
      <w:b/>
      <w:bCs/>
      <w:sz w:val="32"/>
      <w:szCs w:val="32"/>
    </w:rPr>
  </w:style>
  <w:style w:type="paragraph" w:customStyle="1" w:styleId="Level3Heading">
    <w:name w:val="Level3Heading"/>
    <w:link w:val="Level3HeadingChar"/>
    <w:qFormat/>
    <w:rsid w:val="005362A4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5362A4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362A4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362A4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362A4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5362A4"/>
    <w:pPr>
      <w:keepNext/>
    </w:pPr>
    <w:rPr>
      <w:rFonts w:eastAsia="Times New Roman"/>
      <w:bCs/>
      <w:i/>
      <w:sz w:val="24"/>
      <w:szCs w:val="24"/>
    </w:rPr>
  </w:style>
  <w:style w:type="character" w:styleId="LineNumber">
    <w:name w:val="line number"/>
    <w:uiPriority w:val="99"/>
    <w:semiHidden/>
    <w:unhideWhenUsed/>
    <w:rsid w:val="005362A4"/>
  </w:style>
  <w:style w:type="paragraph" w:styleId="NormalWeb">
    <w:name w:val="Normal (Web)"/>
    <w:basedOn w:val="Normal"/>
    <w:rsid w:val="00536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5362A4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5362A4"/>
    <w:rPr>
      <w:rFonts w:eastAsia="Times New Roman"/>
      <w:sz w:val="24"/>
      <w:szCs w:val="24"/>
    </w:rPr>
  </w:style>
  <w:style w:type="paragraph" w:customStyle="1" w:styleId="NumberedList">
    <w:name w:val="NumberedList"/>
    <w:basedOn w:val="Bullet1"/>
    <w:qFormat/>
    <w:rsid w:val="005362A4"/>
    <w:pPr>
      <w:numPr>
        <w:numId w:val="26"/>
      </w:numPr>
    </w:pPr>
  </w:style>
  <w:style w:type="paragraph" w:customStyle="1" w:styleId="NumberLine">
    <w:name w:val="NumberLine"/>
    <w:qFormat/>
    <w:rsid w:val="005362A4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362A4"/>
    <w:rPr>
      <w:rFonts w:eastAsia="Times New Roman"/>
      <w:bCs/>
      <w:sz w:val="28"/>
      <w:szCs w:val="28"/>
    </w:rPr>
  </w:style>
  <w:style w:type="character" w:styleId="PageNumber">
    <w:name w:val="page number"/>
    <w:basedOn w:val="DefaultParagraphFont"/>
    <w:rsid w:val="005362A4"/>
  </w:style>
  <w:style w:type="paragraph" w:customStyle="1" w:styleId="PageNumber0">
    <w:name w:val="PageNumber"/>
    <w:qFormat/>
    <w:rsid w:val="005362A4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5362A4"/>
    <w:pPr>
      <w:ind w:firstLine="360"/>
    </w:pPr>
    <w:rPr>
      <w:color w:val="000000"/>
      <w:sz w:val="24"/>
      <w:szCs w:val="24"/>
    </w:rPr>
  </w:style>
  <w:style w:type="paragraph" w:customStyle="1" w:styleId="ParagraphNoIndentBold">
    <w:name w:val="ParagraphNoIndentBold"/>
    <w:qFormat/>
    <w:rsid w:val="005362A4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362A4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362A4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362A4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362A4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362A4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5362A4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5362A4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362A4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character" w:styleId="Strong">
    <w:name w:val="Strong"/>
    <w:qFormat/>
    <w:rsid w:val="005362A4"/>
    <w:rPr>
      <w:b/>
      <w:bCs/>
    </w:rPr>
  </w:style>
  <w:style w:type="paragraph" w:customStyle="1" w:styleId="Studies1">
    <w:name w:val="Studies1"/>
    <w:qFormat/>
    <w:rsid w:val="005362A4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5362A4"/>
    <w:pPr>
      <w:keepLines/>
      <w:numPr>
        <w:numId w:val="27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Style1">
    <w:name w:val="Style1"/>
    <w:basedOn w:val="Normal"/>
    <w:rsid w:val="005362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5362A4"/>
    <w:rPr>
      <w:rFonts w:eastAsia="Times New Roman"/>
      <w:bCs/>
      <w:sz w:val="24"/>
      <w:szCs w:val="24"/>
    </w:rPr>
  </w:style>
  <w:style w:type="table" w:customStyle="1" w:styleId="Table">
    <w:name w:val="Table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TableofFigures">
    <w:name w:val="table of figures"/>
    <w:basedOn w:val="Normal"/>
    <w:next w:val="Normal"/>
    <w:uiPriority w:val="99"/>
    <w:rsid w:val="005362A4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TableBoldText">
    <w:name w:val="TableBoldText"/>
    <w:qFormat/>
    <w:rsid w:val="005362A4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362A4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5362A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Normal"/>
    <w:rsid w:val="005362A4"/>
    <w:pPr>
      <w:numPr>
        <w:numId w:val="28"/>
      </w:numPr>
      <w:spacing w:before="120" w:after="0"/>
    </w:pPr>
    <w:rPr>
      <w:rFonts w:ascii="Arial" w:eastAsia="Times New Roman" w:hAnsi="Arial"/>
      <w:sz w:val="24"/>
      <w:szCs w:val="24"/>
    </w:rPr>
  </w:style>
  <w:style w:type="paragraph" w:customStyle="1" w:styleId="TableColumnHeading">
    <w:name w:val="TableColumnHeading"/>
    <w:basedOn w:val="text"/>
    <w:rsid w:val="005362A4"/>
    <w:pPr>
      <w:numPr>
        <w:numId w:val="0"/>
      </w:numPr>
      <w:spacing w:before="0"/>
    </w:pPr>
    <w:rPr>
      <w:rFonts w:cs="Arial"/>
      <w:b/>
      <w:sz w:val="18"/>
      <w:szCs w:val="18"/>
    </w:rPr>
  </w:style>
  <w:style w:type="paragraph" w:customStyle="1" w:styleId="TableLeftText">
    <w:name w:val="TableLeftText"/>
    <w:qFormat/>
    <w:rsid w:val="005362A4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5362A4"/>
    <w:pPr>
      <w:spacing w:after="240"/>
    </w:pPr>
    <w:rPr>
      <w:rFonts w:eastAsia="Times New Roman"/>
      <w:bCs/>
      <w:sz w:val="18"/>
      <w:szCs w:val="24"/>
    </w:rPr>
  </w:style>
  <w:style w:type="paragraph" w:customStyle="1" w:styleId="TableRowHeading">
    <w:name w:val="TableRowHeading"/>
    <w:basedOn w:val="text"/>
    <w:rsid w:val="005362A4"/>
    <w:pPr>
      <w:numPr>
        <w:numId w:val="0"/>
      </w:numPr>
      <w:spacing w:before="0"/>
    </w:pPr>
    <w:rPr>
      <w:rFonts w:cs="Arial"/>
      <w:sz w:val="18"/>
      <w:szCs w:val="18"/>
    </w:rPr>
  </w:style>
  <w:style w:type="paragraph" w:customStyle="1" w:styleId="TableSubhead">
    <w:name w:val="TableSubhead"/>
    <w:qFormat/>
    <w:rsid w:val="005362A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362A4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5362A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ext-bullets3">
    <w:name w:val="text - bullets 3"/>
    <w:basedOn w:val="Normal"/>
    <w:rsid w:val="005362A4"/>
    <w:pPr>
      <w:widowControl w:val="0"/>
      <w:numPr>
        <w:ilvl w:val="1"/>
        <w:numId w:val="29"/>
      </w:numPr>
      <w:spacing w:before="0" w:after="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5362A4"/>
    <w:pPr>
      <w:widowControl w:val="0"/>
      <w:numPr>
        <w:numId w:val="29"/>
      </w:numPr>
      <w:spacing w:before="120" w:after="0"/>
    </w:pPr>
    <w:rPr>
      <w:rFonts w:ascii="Arial" w:eastAsia="Times New Roman" w:hAnsi="Arial"/>
      <w:b/>
      <w:sz w:val="24"/>
      <w:szCs w:val="24"/>
    </w:rPr>
  </w:style>
  <w:style w:type="paragraph" w:customStyle="1" w:styleId="TextprovidedbyAHRQOCKT">
    <w:name w:val="Text provided by AHRQ OCKT"/>
    <w:basedOn w:val="CERexecsumtext"/>
    <w:rsid w:val="005362A4"/>
    <w:rPr>
      <w:color w:val="000080"/>
    </w:rPr>
  </w:style>
  <w:style w:type="paragraph" w:customStyle="1" w:styleId="Title1">
    <w:name w:val="Title 1"/>
    <w:basedOn w:val="Normal"/>
    <w:rsid w:val="005362A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Title2">
    <w:name w:val="Title 2"/>
    <w:basedOn w:val="Normal"/>
    <w:rsid w:val="005362A4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PageReportNumber">
    <w:name w:val="Title Page Report Number"/>
    <w:basedOn w:val="Normal"/>
    <w:rsid w:val="005362A4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TitleLine">
    <w:name w:val="TitleLine"/>
    <w:basedOn w:val="ParagraphNoIndent"/>
    <w:qFormat/>
    <w:rsid w:val="005362A4"/>
    <w:rPr>
      <w:rFonts w:ascii="Arial" w:hAnsi="Arial"/>
      <w:b/>
      <w:sz w:val="36"/>
      <w:szCs w:val="36"/>
      <w:lang w:val="en-CA"/>
    </w:rPr>
  </w:style>
  <w:style w:type="paragraph" w:styleId="TOC1">
    <w:name w:val="toc 1"/>
    <w:basedOn w:val="Normal"/>
    <w:next w:val="Normal"/>
    <w:autoRedefine/>
    <w:uiPriority w:val="39"/>
    <w:rsid w:val="005362A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362A4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rsid w:val="005362A4"/>
    <w:pPr>
      <w:spacing w:before="0" w:after="0"/>
      <w:ind w:left="44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6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6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526169"/>
    <w:rPr>
      <w:vertAlign w:val="superscript"/>
    </w:rPr>
  </w:style>
  <w:style w:type="character" w:customStyle="1" w:styleId="ParagraphIndentChar">
    <w:name w:val="ParagraphIndent Char"/>
    <w:link w:val="ParagraphIndent"/>
    <w:rsid w:val="00831EFA"/>
    <w:rPr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831EFA"/>
    <w:rPr>
      <w:rFonts w:eastAsia="Times New Roman"/>
      <w:bCs/>
      <w:sz w:val="24"/>
      <w:szCs w:val="24"/>
    </w:rPr>
  </w:style>
  <w:style w:type="character" w:customStyle="1" w:styleId="TableTitleChar">
    <w:name w:val="TableTitle Char"/>
    <w:link w:val="TableTitle"/>
    <w:rsid w:val="00831EFA"/>
    <w:rPr>
      <w:rFonts w:ascii="Arial" w:hAnsi="Arial"/>
      <w:b/>
      <w:color w:val="000000"/>
      <w:szCs w:val="24"/>
    </w:rPr>
  </w:style>
  <w:style w:type="character" w:customStyle="1" w:styleId="Level3HeadingChar">
    <w:name w:val="Level3Heading Char"/>
    <w:link w:val="Level3Heading"/>
    <w:rsid w:val="00831EFA"/>
    <w:rPr>
      <w:rFonts w:ascii="Arial" w:eastAsia="Times New Roman" w:hAnsi="Arial"/>
      <w:b/>
      <w:bCs/>
      <w:sz w:val="28"/>
      <w:szCs w:val="24"/>
    </w:rPr>
  </w:style>
  <w:style w:type="character" w:customStyle="1" w:styleId="ContractNumberChar">
    <w:name w:val="ContractNumber Char"/>
    <w:link w:val="ContractNumber"/>
    <w:rsid w:val="00831EFA"/>
    <w:rPr>
      <w:rFonts w:eastAsia="Times New Roman"/>
      <w:b/>
      <w:bCs/>
      <w:sz w:val="24"/>
      <w:szCs w:val="24"/>
    </w:rPr>
  </w:style>
  <w:style w:type="character" w:customStyle="1" w:styleId="SuggestedCitationChar">
    <w:name w:val="SuggestedCitation Char"/>
    <w:link w:val="SuggestedCitation"/>
    <w:rsid w:val="00831EFA"/>
    <w:rPr>
      <w:rFonts w:eastAsia="Times New Roman"/>
      <w:bCs/>
      <w:sz w:val="24"/>
      <w:szCs w:val="24"/>
    </w:rPr>
  </w:style>
  <w:style w:type="character" w:customStyle="1" w:styleId="HeadLevel4Char">
    <w:name w:val="Head Level 4 Char"/>
    <w:link w:val="HeadLevel4"/>
    <w:rsid w:val="00831EFA"/>
    <w:rPr>
      <w:rFonts w:eastAsia="Times New Roman"/>
      <w:b/>
      <w:bCs/>
      <w:sz w:val="24"/>
      <w:szCs w:val="24"/>
    </w:rPr>
  </w:style>
  <w:style w:type="character" w:customStyle="1" w:styleId="HeadLevel4Char0">
    <w:name w:val="Head Level 4 + Char"/>
    <w:link w:val="HeadLevel40"/>
    <w:rsid w:val="00831EFA"/>
    <w:rPr>
      <w:sz w:val="24"/>
      <w:szCs w:val="24"/>
    </w:rPr>
  </w:style>
  <w:style w:type="character" w:customStyle="1" w:styleId="BodyTextChar">
    <w:name w:val="BodyText Char"/>
    <w:link w:val="BodyText"/>
    <w:rsid w:val="00831EF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831EFA"/>
    <w:rPr>
      <w:rFonts w:ascii="Arial" w:eastAsia="Times New Roman" w:hAnsi="Arial"/>
      <w:b/>
      <w:bCs/>
      <w:sz w:val="36"/>
      <w:szCs w:val="24"/>
    </w:rPr>
  </w:style>
  <w:style w:type="paragraph" w:styleId="Revision">
    <w:name w:val="Revision"/>
    <w:hidden/>
    <w:uiPriority w:val="99"/>
    <w:semiHidden/>
    <w:rsid w:val="00596A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A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82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82A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082A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082A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28082A"/>
    <w:pPr>
      <w:ind w:firstLine="360"/>
    </w:pPr>
    <w:rPr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8082A"/>
    <w:rPr>
      <w:color w:val="000000"/>
      <w:sz w:val="24"/>
      <w:szCs w:val="24"/>
      <w:lang w:bidi="ar-SA"/>
    </w:rPr>
  </w:style>
  <w:style w:type="paragraph" w:customStyle="1" w:styleId="ParagraphNoIndent">
    <w:name w:val="ParagraphNoIndent"/>
    <w:link w:val="ParagraphNoIndentChar"/>
    <w:qFormat/>
    <w:rsid w:val="0028082A"/>
    <w:rPr>
      <w:rFonts w:eastAsia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28082A"/>
    <w:rPr>
      <w:rFonts w:eastAsia="Times New Roman"/>
      <w:bCs/>
      <w:sz w:val="24"/>
      <w:szCs w:val="24"/>
      <w:lang w:bidi="ar-SA"/>
    </w:rPr>
  </w:style>
  <w:style w:type="paragraph" w:customStyle="1" w:styleId="ReportType">
    <w:name w:val="ReportType"/>
    <w:qFormat/>
    <w:rsid w:val="0028082A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8082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8082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2808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8082A"/>
    <w:pPr>
      <w:jc w:val="center"/>
    </w:pPr>
    <w:rPr>
      <w:sz w:val="24"/>
      <w:szCs w:val="24"/>
    </w:rPr>
  </w:style>
  <w:style w:type="paragraph" w:customStyle="1" w:styleId="FrontMatterHead">
    <w:name w:val="FrontMatterHead"/>
    <w:qFormat/>
    <w:rsid w:val="0028082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28082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28082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82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8082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28082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28082A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KeyQuestion">
    <w:name w:val="KeyQuestion"/>
    <w:rsid w:val="0028082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link w:val="TableTitleChar"/>
    <w:qFormat/>
    <w:rsid w:val="002808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8082A"/>
    <w:rPr>
      <w:rFonts w:ascii="Arial" w:hAnsi="Arial"/>
      <w:b/>
      <w:color w:val="000000"/>
      <w:szCs w:val="24"/>
      <w:lang w:bidi="ar-SA"/>
    </w:rPr>
  </w:style>
  <w:style w:type="paragraph" w:customStyle="1" w:styleId="TableNote">
    <w:name w:val="TableNote"/>
    <w:qFormat/>
    <w:rsid w:val="0028082A"/>
    <w:pPr>
      <w:spacing w:after="240"/>
    </w:pPr>
    <w:rPr>
      <w:rFonts w:eastAsia="Times New Roman"/>
      <w:bCs/>
      <w:sz w:val="18"/>
      <w:szCs w:val="24"/>
    </w:rPr>
  </w:style>
  <w:style w:type="paragraph" w:customStyle="1" w:styleId="Reference">
    <w:name w:val="Reference"/>
    <w:qFormat/>
    <w:rsid w:val="0028082A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styleId="Header">
    <w:name w:val="header"/>
    <w:basedOn w:val="Normal"/>
    <w:link w:val="Head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082A"/>
    <w:rPr>
      <w:rFonts w:ascii="Calibri" w:hAnsi="Calibri"/>
      <w:sz w:val="22"/>
      <w:szCs w:val="22"/>
    </w:rPr>
  </w:style>
  <w:style w:type="paragraph" w:customStyle="1" w:styleId="Level5Heading">
    <w:name w:val="Level5Heading"/>
    <w:qFormat/>
    <w:rsid w:val="0028082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link w:val="Level3HeadingChar"/>
    <w:qFormat/>
    <w:rsid w:val="0028082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2808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08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80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2A"/>
    <w:rPr>
      <w:sz w:val="20"/>
    </w:rPr>
  </w:style>
  <w:style w:type="character" w:customStyle="1" w:styleId="CommentTextChar">
    <w:name w:val="Comment Text Char"/>
    <w:link w:val="CommentText"/>
    <w:rsid w:val="0028082A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28082A"/>
    <w:rPr>
      <w:b/>
      <w:bCs/>
    </w:rPr>
  </w:style>
  <w:style w:type="character" w:customStyle="1" w:styleId="CommentSubjectChar">
    <w:name w:val="Comment Subject Char"/>
    <w:link w:val="CommentSubject"/>
    <w:rsid w:val="0028082A"/>
    <w:rPr>
      <w:rFonts w:ascii="Calibri" w:hAnsi="Calibri"/>
      <w:b/>
      <w:bCs/>
      <w:szCs w:val="22"/>
    </w:rPr>
  </w:style>
  <w:style w:type="paragraph" w:customStyle="1" w:styleId="PreparedForText">
    <w:name w:val="PreparedForText"/>
    <w:qFormat/>
    <w:rsid w:val="0028082A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8082A"/>
    <w:rPr>
      <w:rFonts w:eastAsia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link w:val="ContractNumberChar"/>
    <w:qFormat/>
    <w:rsid w:val="0028082A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28082A"/>
    <w:rPr>
      <w:rFonts w:eastAsia="Times New Roman"/>
      <w:bCs/>
      <w:sz w:val="24"/>
      <w:szCs w:val="24"/>
    </w:rPr>
  </w:style>
  <w:style w:type="paragraph" w:customStyle="1" w:styleId="Investigators">
    <w:name w:val="Investigators"/>
    <w:qFormat/>
    <w:rsid w:val="0028082A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8082A"/>
    <w:rPr>
      <w:rFonts w:eastAsia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28082A"/>
    <w:rPr>
      <w:rFonts w:eastAsia="Times New Roman"/>
      <w:bCs/>
      <w:sz w:val="24"/>
      <w:szCs w:val="24"/>
    </w:rPr>
  </w:style>
  <w:style w:type="paragraph" w:customStyle="1" w:styleId="Contents">
    <w:name w:val="Contents"/>
    <w:qFormat/>
    <w:rsid w:val="0028082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28082A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Level4Heading">
    <w:name w:val="Level4Heading"/>
    <w:qFormat/>
    <w:rsid w:val="0028082A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8082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8082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28082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082A"/>
    <w:rPr>
      <w:rFonts w:ascii="Calibri" w:hAnsi="Calibri"/>
      <w:sz w:val="22"/>
      <w:szCs w:val="22"/>
    </w:rPr>
  </w:style>
  <w:style w:type="paragraph" w:customStyle="1" w:styleId="Level6Heading">
    <w:name w:val="Level6Heading"/>
    <w:qFormat/>
    <w:rsid w:val="0028082A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28082A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28082A"/>
    <w:pPr>
      <w:keepNext/>
    </w:pPr>
    <w:rPr>
      <w:rFonts w:eastAsia="Times New Roman"/>
      <w:bCs/>
      <w:i/>
      <w:sz w:val="24"/>
      <w:szCs w:val="24"/>
    </w:rPr>
  </w:style>
  <w:style w:type="paragraph" w:customStyle="1" w:styleId="Bullet1">
    <w:name w:val="Bullet1"/>
    <w:qFormat/>
    <w:rsid w:val="0028082A"/>
    <w:pPr>
      <w:numPr>
        <w:numId w:val="1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28082A"/>
    <w:pPr>
      <w:numPr>
        <w:ilvl w:val="1"/>
        <w:numId w:val="1"/>
      </w:numPr>
      <w:ind w:left="1080"/>
    </w:pPr>
    <w:rPr>
      <w:rFonts w:eastAsia="Times New Roman"/>
      <w:bCs/>
      <w:sz w:val="24"/>
      <w:szCs w:val="24"/>
    </w:rPr>
  </w:style>
  <w:style w:type="paragraph" w:customStyle="1" w:styleId="TableCenteredText">
    <w:name w:val="TableCenteredText"/>
    <w:qFormat/>
    <w:rsid w:val="0028082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28082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28082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28082A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28082A"/>
    <w:pPr>
      <w:keepLines/>
      <w:numPr>
        <w:numId w:val="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LineCover">
    <w:name w:val="NumberLineCover"/>
    <w:qFormat/>
    <w:rsid w:val="0028082A"/>
    <w:rPr>
      <w:rFonts w:eastAsia="Times New Roman"/>
      <w:bCs/>
      <w:sz w:val="28"/>
      <w:szCs w:val="28"/>
    </w:rPr>
  </w:style>
  <w:style w:type="paragraph" w:customStyle="1" w:styleId="ReportTypeCover">
    <w:name w:val="ReportTypeCover"/>
    <w:qFormat/>
    <w:rsid w:val="0028082A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ReportSubtitle">
    <w:name w:val="ReportSubtitle"/>
    <w:qFormat/>
    <w:rsid w:val="0028082A"/>
    <w:rPr>
      <w:rFonts w:ascii="Arial" w:eastAsia="Times New Roman" w:hAnsi="Arial"/>
      <w:b/>
      <w:bCs/>
      <w:sz w:val="24"/>
      <w:szCs w:val="24"/>
    </w:rPr>
  </w:style>
  <w:style w:type="paragraph" w:customStyle="1" w:styleId="CERTitle">
    <w:name w:val="CERTitle"/>
    <w:basedOn w:val="ParagraphNoIndent"/>
    <w:qFormat/>
    <w:rsid w:val="0028082A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8082A"/>
    <w:rPr>
      <w:rFonts w:ascii="Arial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28082A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styleId="TableofFigures">
    <w:name w:val="table of figures"/>
    <w:basedOn w:val="Normal"/>
    <w:next w:val="Normal"/>
    <w:uiPriority w:val="99"/>
    <w:rsid w:val="0028082A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HeadLevel1">
    <w:name w:val="Head Level 1"/>
    <w:basedOn w:val="ParagraphNoIndent"/>
    <w:qFormat/>
    <w:rsid w:val="0028082A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8082A"/>
    <w:pPr>
      <w:keepNext/>
      <w:numPr>
        <w:numId w:val="44"/>
      </w:numPr>
      <w:spacing w:before="240" w:after="60"/>
      <w:ind w:left="0" w:firstLine="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8082A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28082A"/>
    <w:pPr>
      <w:keepNext/>
      <w:spacing w:before="240" w:after="60"/>
    </w:pPr>
    <w:rPr>
      <w:b/>
    </w:rPr>
  </w:style>
  <w:style w:type="character" w:customStyle="1" w:styleId="HeadLevel4Char">
    <w:name w:val="Head Level 4 Char"/>
    <w:link w:val="HeadLevel4"/>
    <w:rsid w:val="0028082A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rsid w:val="0028082A"/>
    <w:rPr>
      <w:color w:val="0000FF"/>
      <w:u w:val="single"/>
    </w:rPr>
  </w:style>
  <w:style w:type="paragraph" w:customStyle="1" w:styleId="HeadLevel40">
    <w:name w:val="Head Level 4 +"/>
    <w:basedOn w:val="Normal"/>
    <w:link w:val="HeadLevel4Char0"/>
    <w:rsid w:val="0028082A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HeadLevel4Char0">
    <w:name w:val="Head Level 4 + Char"/>
    <w:link w:val="HeadLevel40"/>
    <w:rsid w:val="0028082A"/>
    <w:rPr>
      <w:sz w:val="24"/>
      <w:szCs w:val="24"/>
    </w:rPr>
  </w:style>
  <w:style w:type="paragraph" w:customStyle="1" w:styleId="BodyText">
    <w:name w:val="BodyText"/>
    <w:basedOn w:val="Normal"/>
    <w:link w:val="BodyTextChar"/>
    <w:rsid w:val="0028082A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8082A"/>
    <w:rPr>
      <w:rFonts w:eastAsia="Times New Roman"/>
      <w:sz w:val="24"/>
      <w:szCs w:val="24"/>
    </w:rPr>
  </w:style>
  <w:style w:type="paragraph" w:customStyle="1" w:styleId="instructions">
    <w:name w:val="instructions"/>
    <w:basedOn w:val="Normal"/>
    <w:rsid w:val="0028082A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text">
    <w:name w:val="text"/>
    <w:basedOn w:val="Normal"/>
    <w:rsid w:val="0028082A"/>
    <w:pPr>
      <w:numPr>
        <w:numId w:val="45"/>
      </w:numPr>
      <w:tabs>
        <w:tab w:val="clear" w:pos="360"/>
      </w:tabs>
      <w:spacing w:before="120" w:after="0"/>
      <w:ind w:left="0" w:firstLine="72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28082A"/>
    <w:pPr>
      <w:widowControl w:val="0"/>
      <w:numPr>
        <w:numId w:val="4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  <w:sz w:val="24"/>
      <w:szCs w:val="24"/>
    </w:rPr>
  </w:style>
  <w:style w:type="paragraph" w:customStyle="1" w:styleId="text-bullets3">
    <w:name w:val="text - bullets 3"/>
    <w:basedOn w:val="Normal"/>
    <w:rsid w:val="0028082A"/>
    <w:pPr>
      <w:widowControl w:val="0"/>
      <w:numPr>
        <w:ilvl w:val="1"/>
        <w:numId w:val="4"/>
      </w:numPr>
      <w:tabs>
        <w:tab w:val="num" w:pos="1080"/>
      </w:tabs>
      <w:spacing w:before="0" w:after="0"/>
      <w:ind w:left="1080"/>
    </w:pPr>
    <w:rPr>
      <w:rFonts w:ascii="Arial" w:eastAsia="Times New Roman" w:hAnsi="Arial"/>
      <w:sz w:val="24"/>
      <w:szCs w:val="24"/>
    </w:rPr>
  </w:style>
  <w:style w:type="paragraph" w:customStyle="1" w:styleId="ContentHeading">
    <w:name w:val="ContentHeading"/>
    <w:basedOn w:val="Preface"/>
    <w:rsid w:val="0028082A"/>
    <w:pPr>
      <w:jc w:val="center"/>
    </w:pPr>
  </w:style>
  <w:style w:type="paragraph" w:customStyle="1" w:styleId="TableColumnHeading">
    <w:name w:val="TableColumnHeading"/>
    <w:basedOn w:val="text"/>
    <w:rsid w:val="0028082A"/>
    <w:pPr>
      <w:spacing w:before="0"/>
      <w:ind w:firstLine="0"/>
    </w:pPr>
    <w:rPr>
      <w:rFonts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28082A"/>
    <w:pPr>
      <w:spacing w:before="0" w:after="0"/>
      <w:ind w:left="446"/>
    </w:pPr>
    <w:rPr>
      <w:rFonts w:ascii="Times New Roman" w:hAnsi="Times New Roman"/>
      <w:sz w:val="24"/>
    </w:rPr>
  </w:style>
  <w:style w:type="paragraph" w:customStyle="1" w:styleId="TableRowHeading">
    <w:name w:val="TableRowHeading"/>
    <w:basedOn w:val="text"/>
    <w:rsid w:val="0028082A"/>
    <w:pPr>
      <w:spacing w:before="0"/>
      <w:ind w:firstLine="0"/>
    </w:pPr>
    <w:rPr>
      <w:rFonts w:cs="Arial"/>
      <w:sz w:val="18"/>
      <w:szCs w:val="18"/>
    </w:rPr>
  </w:style>
  <w:style w:type="table" w:customStyle="1" w:styleId="Table">
    <w:name w:val="Table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character" w:styleId="PageNumber0">
    <w:name w:val="page number"/>
    <w:basedOn w:val="DefaultParagraphFont"/>
    <w:rsid w:val="0028082A"/>
  </w:style>
  <w:style w:type="character" w:customStyle="1" w:styleId="ContractNumberChar">
    <w:name w:val="ContractNumber Char"/>
    <w:link w:val="ContractNumber"/>
    <w:rsid w:val="0028082A"/>
    <w:rPr>
      <w:rFonts w:eastAsia="Times New Roman"/>
      <w:b/>
      <w:bCs/>
      <w:sz w:val="24"/>
      <w:szCs w:val="24"/>
      <w:lang w:bidi="ar-SA"/>
    </w:rPr>
  </w:style>
  <w:style w:type="character" w:customStyle="1" w:styleId="SuggestedCitationChar">
    <w:name w:val="SuggestedCitation Char"/>
    <w:link w:val="SuggestedCitation"/>
    <w:rsid w:val="0028082A"/>
    <w:rPr>
      <w:rFonts w:eastAsia="Times New Roman"/>
      <w:bCs/>
      <w:sz w:val="24"/>
      <w:szCs w:val="24"/>
      <w:lang w:bidi="ar-SA"/>
    </w:rPr>
  </w:style>
  <w:style w:type="paragraph" w:customStyle="1" w:styleId="Default">
    <w:name w:val="Default"/>
    <w:rsid w:val="002808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2808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28082A"/>
    <w:rPr>
      <w:color w:val="606420"/>
      <w:u w:val="single"/>
    </w:rPr>
  </w:style>
  <w:style w:type="paragraph" w:customStyle="1" w:styleId="CERexecsumtext">
    <w:name w:val="CER exec sum text"/>
    <w:basedOn w:val="Normal"/>
    <w:rsid w:val="0028082A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Level3HeadingChar">
    <w:name w:val="Level3Heading Char"/>
    <w:link w:val="Level3Heading"/>
    <w:rsid w:val="0028082A"/>
    <w:rPr>
      <w:rFonts w:ascii="Arial" w:eastAsia="Times New Roman" w:hAnsi="Arial"/>
      <w:b/>
      <w:bCs/>
      <w:sz w:val="28"/>
      <w:szCs w:val="24"/>
      <w:lang w:bidi="ar-SA"/>
    </w:rPr>
  </w:style>
  <w:style w:type="character" w:styleId="Strong">
    <w:name w:val="Strong"/>
    <w:qFormat/>
    <w:rsid w:val="0028082A"/>
    <w:rPr>
      <w:b/>
      <w:bCs/>
    </w:rPr>
  </w:style>
  <w:style w:type="paragraph" w:customStyle="1" w:styleId="TextprovidedbyAHRQOCKT">
    <w:name w:val="Text provided by AHRQ OCKT"/>
    <w:basedOn w:val="CERexecsumtext"/>
    <w:rsid w:val="0028082A"/>
    <w:rPr>
      <w:color w:val="000080"/>
    </w:rPr>
  </w:style>
  <w:style w:type="paragraph" w:styleId="NoteHeading">
    <w:name w:val="Note Heading"/>
    <w:basedOn w:val="Normal"/>
    <w:next w:val="Normal"/>
    <w:link w:val="NoteHeadingChar"/>
    <w:rsid w:val="0028082A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28082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28082A"/>
    <w:rPr>
      <w:rFonts w:ascii="Arial" w:eastAsia="Times New Roman" w:hAnsi="Arial"/>
      <w:b/>
      <w:bCs/>
      <w:sz w:val="36"/>
      <w:szCs w:val="24"/>
      <w:lang w:bidi="ar-SA"/>
    </w:rPr>
  </w:style>
  <w:style w:type="paragraph" w:customStyle="1" w:styleId="NumberedList">
    <w:name w:val="NumberedList"/>
    <w:basedOn w:val="Bullet1"/>
    <w:qFormat/>
    <w:rsid w:val="0028082A"/>
    <w:pPr>
      <w:numPr>
        <w:numId w:val="5"/>
      </w:numPr>
    </w:pPr>
  </w:style>
  <w:style w:type="paragraph" w:customStyle="1" w:styleId="FrontMatterSubhead">
    <w:name w:val="FrontMatterSubhead"/>
    <w:qFormat/>
    <w:rsid w:val="0028082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28082A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CERexecsumheader1">
    <w:name w:val="CER exec sum header 1"/>
    <w:basedOn w:val="Normal"/>
    <w:rsid w:val="0028082A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CERexecsumbullet2">
    <w:name w:val="CER exec sum bullet 2"/>
    <w:basedOn w:val="CERexecsumtext"/>
    <w:rsid w:val="0028082A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Title2">
    <w:name w:val="Title 2"/>
    <w:basedOn w:val="Normal"/>
    <w:rsid w:val="0028082A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28082A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8082A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link w:val="BodyText3"/>
    <w:rsid w:val="0028082A"/>
    <w:rPr>
      <w:rFonts w:ascii="Verdana" w:eastAsia="Times New Roman" w:hAnsi="Verdana"/>
      <w:sz w:val="28"/>
      <w:szCs w:val="24"/>
    </w:rPr>
  </w:style>
  <w:style w:type="character" w:customStyle="1" w:styleId="highlight">
    <w:name w:val="highlight"/>
    <w:rsid w:val="0028082A"/>
  </w:style>
  <w:style w:type="character" w:styleId="LineNumber">
    <w:name w:val="line number"/>
    <w:uiPriority w:val="99"/>
    <w:semiHidden/>
    <w:unhideWhenUsed/>
    <w:rsid w:val="0028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F966-D385-44A5-B445-93030D0F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4591</CharactersWithSpaces>
  <SharedDoc>false</SharedDoc>
  <HLinks>
    <vt:vector size="408" baseType="variant">
      <vt:variant>
        <vt:i4>1310775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_Toc314571769</vt:lpwstr>
      </vt:variant>
      <vt:variant>
        <vt:i4>1310775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_Toc314571768</vt:lpwstr>
      </vt:variant>
      <vt:variant>
        <vt:i4>1310775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_Toc314571767</vt:lpwstr>
      </vt:variant>
      <vt:variant>
        <vt:i4>1310775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_Toc314571764</vt:lpwstr>
      </vt:variant>
      <vt:variant>
        <vt:i4>1310775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_Toc314571763</vt:lpwstr>
      </vt:variant>
      <vt:variant>
        <vt:i4>1310775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_Toc314571762</vt:lpwstr>
      </vt:variant>
      <vt:variant>
        <vt:i4>1310775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_Toc314571761</vt:lpwstr>
      </vt:variant>
      <vt:variant>
        <vt:i4>1310775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_Toc314571760</vt:lpwstr>
      </vt:variant>
      <vt:variant>
        <vt:i4>1507383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_Toc314571759</vt:lpwstr>
      </vt:variant>
      <vt:variant>
        <vt:i4>1507383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_Toc314571758</vt:lpwstr>
      </vt:variant>
      <vt:variant>
        <vt:i4>1507383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_Toc314571757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_Toc314571756</vt:lpwstr>
      </vt:variant>
      <vt:variant>
        <vt:i4>1507383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_Toc314571755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_Toc314571754</vt:lpwstr>
      </vt:variant>
      <vt:variant>
        <vt:i4>1507383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_Toc314571753</vt:lpwstr>
      </vt:variant>
      <vt:variant>
        <vt:i4>1507383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_Toc314571752</vt:lpwstr>
      </vt:variant>
      <vt:variant>
        <vt:i4>1507383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_Toc314571751</vt:lpwstr>
      </vt:variant>
      <vt:variant>
        <vt:i4>1507383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_Toc319059563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_Toc319059562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_Toc319059561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_Toc319059560</vt:lpwstr>
      </vt:variant>
      <vt:variant>
        <vt:i4>1703994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_Toc319059559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_Toc319059558</vt:lpwstr>
      </vt:variant>
      <vt:variant>
        <vt:i4>1703994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_Toc319059557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_Toc319059556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_Toc319059555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_Toc319059554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_Toc319059553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_Toc319059552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_Toc319059551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_Toc319059550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_Toc319059549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_Toc319059548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_Toc319059547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_Toc319059546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_Toc319059545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_Toc319059544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_Toc319059543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_Toc319059542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_Toc319059541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_Toc319059540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_Toc319059539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_Toc319059538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_Toc319059537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_Toc319059536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_Toc319059535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_Toc319059534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_Toc319059533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_Toc319059532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_Toc319059531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_Toc319059530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_Toc319059529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_Toc319059528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_Toc319059527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_Toc319059526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_Toc319059525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_Toc319059524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_Toc319059508</vt:lpwstr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http://www.effectivehealthcare.ahrq.gov/index.cfm/what-is-comparative-effectiveness-research1/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Burda, Brittany U</dc:creator>
  <cp:lastModifiedBy>Venture</cp:lastModifiedBy>
  <cp:revision>3</cp:revision>
  <cp:lastPrinted>2012-06-28T19:11:00Z</cp:lastPrinted>
  <dcterms:created xsi:type="dcterms:W3CDTF">2012-09-28T09:48:00Z</dcterms:created>
  <dcterms:modified xsi:type="dcterms:W3CDTF">2012-09-28T11:19:00Z</dcterms:modified>
</cp:coreProperties>
</file>