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03475" w14:textId="273B03A8" w:rsidR="004E5E8E" w:rsidRPr="002F4A72" w:rsidRDefault="004E5E8E" w:rsidP="004E5E8E">
      <w:pPr>
        <w:pStyle w:val="TableTitle"/>
      </w:pPr>
      <w:proofErr w:type="gramStart"/>
      <w:r w:rsidRPr="00506D8D">
        <w:rPr>
          <w:szCs w:val="20"/>
        </w:rPr>
        <w:t xml:space="preserve">Table </w:t>
      </w:r>
      <w:r w:rsidR="00652BD1" w:rsidRPr="00652BD1">
        <w:rPr>
          <w:szCs w:val="20"/>
        </w:rPr>
        <w:t>F</w:t>
      </w:r>
      <w:r w:rsidRPr="00652BD1">
        <w:rPr>
          <w:szCs w:val="20"/>
        </w:rPr>
        <w:t>-</w:t>
      </w:r>
      <w:r w:rsidR="00652BD1" w:rsidRPr="00652BD1">
        <w:rPr>
          <w:szCs w:val="20"/>
        </w:rPr>
        <w:t>4</w:t>
      </w:r>
      <w:r w:rsidRPr="00652BD1">
        <w:rPr>
          <w:szCs w:val="20"/>
        </w:rPr>
        <w:t>.</w:t>
      </w:r>
      <w:proofErr w:type="gramEnd"/>
      <w:r w:rsidRPr="00652BD1">
        <w:rPr>
          <w:szCs w:val="20"/>
        </w:rPr>
        <w:t xml:space="preserve"> </w:t>
      </w:r>
      <w:r w:rsidRPr="00652BD1">
        <w:t>Emergency</w:t>
      </w:r>
      <w:r w:rsidRPr="002F57FC">
        <w:t xml:space="preserve"> medical services/emergency department </w:t>
      </w:r>
      <w:r w:rsidR="00AD503E">
        <w:t>evidence table</w:t>
      </w:r>
      <w:r>
        <w:t>: study characteristics</w:t>
      </w:r>
    </w:p>
    <w:tbl>
      <w:tblPr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528"/>
        <w:gridCol w:w="2061"/>
        <w:gridCol w:w="2210"/>
        <w:gridCol w:w="1946"/>
        <w:gridCol w:w="4331"/>
      </w:tblGrid>
      <w:tr w:rsidR="004E5E8E" w:rsidRPr="00801B20" w14:paraId="69F090FD" w14:textId="77777777" w:rsidTr="003D4071">
        <w:trPr>
          <w:cantSplit/>
          <w:tblHeader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A2B1" w14:textId="77777777" w:rsidR="004E5E8E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  <w:p w14:paraId="10595D93" w14:textId="06145356" w:rsidR="0002019D" w:rsidRPr="0002019D" w:rsidRDefault="0002019D" w:rsidP="0002019D"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2019D">
              <w:rPr>
                <w:rFonts w:ascii="Arial" w:hAnsi="Arial" w:cs="Arial"/>
                <w:sz w:val="18"/>
                <w:szCs w:val="18"/>
              </w:rPr>
              <w:t xml:space="preserve">See </w:t>
            </w:r>
            <w:r w:rsidR="00654037">
              <w:rPr>
                <w:rFonts w:ascii="Arial" w:hAnsi="Arial" w:cs="Arial"/>
                <w:sz w:val="18"/>
                <w:szCs w:val="18"/>
              </w:rPr>
              <w:t>Appendix C</w:t>
            </w:r>
            <w:r>
              <w:rPr>
                <w:rFonts w:ascii="Arial" w:hAnsi="Arial" w:cs="Arial"/>
                <w:sz w:val="18"/>
                <w:szCs w:val="18"/>
              </w:rPr>
              <w:t xml:space="preserve"> for full citation)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87A0" w14:textId="77777777" w:rsidR="004E5E8E" w:rsidRPr="00801B20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Geographic Location of Studies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D9F1" w14:textId="77777777" w:rsidR="004E5E8E" w:rsidRPr="00801B20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Period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E411" w14:textId="77777777" w:rsidR="004E5E8E" w:rsidRPr="00801B20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4123" w14:textId="77777777" w:rsidR="004E5E8E" w:rsidRPr="00801B20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Comparison and Intervention</w:t>
            </w:r>
          </w:p>
        </w:tc>
      </w:tr>
      <w:tr w:rsidR="004E5E8E" w:rsidRPr="00801B20" w14:paraId="7312B79B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195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Amorim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F4C3" w14:textId="11124517" w:rsidR="001155FF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Pennsylvania</w:t>
            </w:r>
            <w:r w:rsidR="001155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E9514B9" w14:textId="2A01BEBC" w:rsidR="004E5E8E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D46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March 2005 to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December 2008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1D8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C733" w14:textId="77777777" w:rsidR="004E5E8E" w:rsidRPr="00801B20" w:rsidRDefault="004E5E8E" w:rsidP="003D407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implementation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After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implementation</w:t>
            </w:r>
          </w:p>
        </w:tc>
      </w:tr>
      <w:tr w:rsidR="004E5E8E" w:rsidRPr="00801B20" w14:paraId="46860530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AB79" w14:textId="77777777" w:rsidR="004E5E8E" w:rsidRPr="00801B20" w:rsidRDefault="004E5E8E" w:rsidP="003D407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Astarcioglu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 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05A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3A4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January 2015 to May 2015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8DE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C86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Concurrently treated STEMI patients who were not triaged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Smartphone triaged STEMI patients in the ER</w:t>
            </w:r>
          </w:p>
        </w:tc>
      </w:tr>
      <w:tr w:rsidR="004E5E8E" w:rsidRPr="00801B20" w14:paraId="30486397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E04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Audebert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2006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9619" w14:textId="77777777" w:rsidR="001155FF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Bavaria</w:t>
            </w:r>
          </w:p>
          <w:p w14:paraId="7784BA9C" w14:textId="1975F53B" w:rsidR="004E5E8E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D7D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July 2003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 2005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9BE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0BF5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5 hospitals without specialized stroke care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1253B4B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B: 5 hospitals without specialized stroke care with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stroke support</w:t>
            </w:r>
          </w:p>
        </w:tc>
      </w:tr>
      <w:tr w:rsidR="004E5E8E" w:rsidRPr="00801B20" w14:paraId="6563B898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578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Bergrath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7C79" w14:textId="77777777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Aachen</w:t>
            </w:r>
          </w:p>
          <w:p w14:paraId="6E285878" w14:textId="650F6299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DFC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May 2010 to September 2010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2D4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233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50E2AFB8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8C7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Bladin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84A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Australia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CE56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A: January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December 2010</w:t>
            </w:r>
          </w:p>
          <w:p w14:paraId="62B6756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October 2011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October 2012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118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BCA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protocol initiation</w:t>
            </w:r>
          </w:p>
          <w:p w14:paraId="02E972B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B: After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initiation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</w:tr>
      <w:tr w:rsidR="004E5E8E" w:rsidRPr="00801B20" w14:paraId="3616C707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0C8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Brennan, 1998 and 1999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4CF4" w14:textId="05D80A22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Northwest New Jersey</w:t>
            </w:r>
            <w:r w:rsidR="004E5E8E"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8F84F22" w14:textId="37B1DAA9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B3E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812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7FE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</w:p>
          <w:p w14:paraId="4E0F254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5A1CB423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190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Brokmann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2016b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F5FB" w14:textId="77777777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Aachen</w:t>
            </w:r>
          </w:p>
          <w:p w14:paraId="3D73184E" w14:textId="7732FD5E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3E5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August 2012 to July 2013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F09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A2C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Before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After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elehealth</w:t>
            </w:r>
            <w:proofErr w:type="spellEnd"/>
          </w:p>
        </w:tc>
      </w:tr>
      <w:tr w:rsidR="004E5E8E" w:rsidRPr="00801B20" w14:paraId="048AD4E0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7889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Brokmann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B17D" w14:textId="77777777" w:rsidR="001155FF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Aachen</w:t>
            </w:r>
          </w:p>
          <w:p w14:paraId="5F80F06F" w14:textId="3A1D3A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C6C3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Before: April 2011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 2012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169A0B0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After: August 2012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August 2013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931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804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Before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After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elehealth</w:t>
            </w:r>
            <w:proofErr w:type="spellEnd"/>
          </w:p>
        </w:tc>
      </w:tr>
      <w:tr w:rsidR="004E5E8E" w:rsidRPr="00801B20" w14:paraId="5C8B190A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47E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Brunetti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291F" w14:textId="77777777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Apulia</w:t>
            </w:r>
          </w:p>
          <w:p w14:paraId="1473468D" w14:textId="46A9FC5C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517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October 2012 to April 2013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E53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8EE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7FBF679A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8386" w14:textId="77777777" w:rsidR="004E5E8E" w:rsidRPr="00801B20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801B20">
              <w:rPr>
                <w:rFonts w:ascii="Arial" w:hAnsi="Arial" w:cs="Arial"/>
                <w:sz w:val="18"/>
                <w:szCs w:val="18"/>
              </w:rPr>
              <w:t>Chan, 2012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CC7E" w14:textId="77777777" w:rsidR="001155FF" w:rsidRDefault="001155FF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British Columbia</w:t>
            </w:r>
          </w:p>
          <w:p w14:paraId="155EA54B" w14:textId="34E943F5" w:rsidR="004E5E8E" w:rsidRPr="00801B20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801B20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DA27" w14:textId="77777777" w:rsidR="004E5E8E" w:rsidRPr="00801B20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801B20">
              <w:rPr>
                <w:rFonts w:ascii="Arial" w:hAnsi="Arial" w:cs="Arial"/>
                <w:sz w:val="18"/>
                <w:szCs w:val="18"/>
              </w:rPr>
              <w:t>April 2009 to March 2011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F4F1" w14:textId="77777777" w:rsidR="004E5E8E" w:rsidRPr="00801B20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801B20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953F" w14:textId="77777777" w:rsidR="004E5E8E" w:rsidRPr="00801B20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801B20">
              <w:rPr>
                <w:rFonts w:ascii="Arial" w:hAnsi="Arial" w:cs="Arial"/>
                <w:sz w:val="18"/>
                <w:szCs w:val="18"/>
              </w:rPr>
              <w:t>A Usual care</w:t>
            </w:r>
            <w:r w:rsidRPr="00801B20">
              <w:rPr>
                <w:rFonts w:ascii="Arial" w:hAnsi="Arial" w:cs="Arial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75258C7C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775A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Cho, 2011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7C63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Seoul</w:t>
            </w:r>
          </w:p>
          <w:p w14:paraId="464DB400" w14:textId="02953E69" w:rsidR="001155FF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4B0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March 2008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February 2009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1C0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A27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Tele-airway</w:t>
            </w:r>
          </w:p>
        </w:tc>
      </w:tr>
      <w:tr w:rsidR="004E5E8E" w:rsidRPr="00801B20" w14:paraId="46B199B3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5D2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Choi, 2006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D930" w14:textId="497C7971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Texas</w:t>
            </w:r>
          </w:p>
          <w:p w14:paraId="498218A8" w14:textId="35AE049B" w:rsidR="001155FF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BD4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A: January 2003 to March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B: April 2004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May 2005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E56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5D4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Patients treated with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tPA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without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Patients treated with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tPA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</w:p>
        </w:tc>
      </w:tr>
      <w:tr w:rsidR="004E5E8E" w:rsidRPr="00801B20" w14:paraId="0FB52995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310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Chowdhury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FA66" w14:textId="77777777" w:rsidR="004E5E8E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London</w:t>
            </w:r>
          </w:p>
          <w:p w14:paraId="1FFEF06C" w14:textId="51BCCE63" w:rsidR="001155FF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18C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July 2007 to Dec 2009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775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1CE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54133A0D" w14:textId="77777777" w:rsidTr="003D4071">
        <w:trPr>
          <w:cantSplit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F42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Darkins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1996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1AEB" w14:textId="77777777" w:rsidR="004E5E8E" w:rsidRPr="00801B20" w:rsidRDefault="004E5E8E" w:rsidP="003D407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888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A: September 1993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 1994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B: October 1994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October 1995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971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CE8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After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27F519F3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E2F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Dayal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A45B" w14:textId="6FDB7E41" w:rsidR="004E5E8E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Sacramento, California</w:t>
            </w:r>
            <w:r w:rsidR="004E5E8E"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5E8E"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037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2010 to 2014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9BE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D13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451F385C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599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Demaerschalk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E4C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26C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December 2007 to October 2008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5D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FAB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A: Telephone 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nly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6AC3B6D7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F60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Dharmar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1CE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Rural California</w:t>
            </w:r>
          </w:p>
          <w:p w14:paraId="0107D412" w14:textId="463D1A40" w:rsidR="001155FF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572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4-year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period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(2 years before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2 years after)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Dates not specified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8DB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8D11" w14:textId="77777777" w:rsidR="004E5E8E" w:rsidRPr="00801B20" w:rsidRDefault="004E5E8E" w:rsidP="003D407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No consultation completed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Emergency consults completed by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teleconsult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C: Emergency consults completed by telephone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4E5E8E" w:rsidRPr="00801B20" w14:paraId="0361C3AA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4512" w14:textId="77777777" w:rsidR="004E5E8E" w:rsidRPr="00801B20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sz w:val="18"/>
                <w:szCs w:val="18"/>
              </w:rPr>
              <w:t>Dharmar</w:t>
            </w:r>
            <w:proofErr w:type="spellEnd"/>
            <w:r w:rsidRPr="00801B20">
              <w:rPr>
                <w:rFonts w:ascii="Arial" w:hAnsi="Arial" w:cs="Arial"/>
                <w:sz w:val="18"/>
                <w:szCs w:val="18"/>
              </w:rPr>
              <w:t>, 2013</w:t>
            </w:r>
            <w:r w:rsidRPr="00801B20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F064" w14:textId="77777777" w:rsidR="004E5E8E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801B20">
              <w:rPr>
                <w:rFonts w:ascii="Arial" w:hAnsi="Arial" w:cs="Arial"/>
                <w:sz w:val="18"/>
                <w:szCs w:val="18"/>
              </w:rPr>
              <w:t>California</w:t>
            </w:r>
          </w:p>
          <w:p w14:paraId="4948C41E" w14:textId="2F24197B" w:rsidR="001155FF" w:rsidRPr="00801B20" w:rsidRDefault="001155FF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810D" w14:textId="77777777" w:rsidR="004E5E8E" w:rsidRPr="00801B20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801B20"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anuary 2003 to</w:t>
            </w:r>
            <w:r w:rsidRPr="00801B20">
              <w:rPr>
                <w:rFonts w:ascii="Arial" w:hAnsi="Arial" w:cs="Arial"/>
                <w:sz w:val="18"/>
                <w:szCs w:val="18"/>
              </w:rPr>
              <w:t xml:space="preserve"> December 2009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9483" w14:textId="77777777" w:rsidR="004E5E8E" w:rsidRPr="00801B20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801B20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0F53" w14:textId="77777777" w:rsidR="004E5E8E" w:rsidRPr="00801B20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801B20">
              <w:rPr>
                <w:rFonts w:ascii="Arial" w:hAnsi="Arial" w:cs="Arial"/>
                <w:sz w:val="18"/>
                <w:szCs w:val="18"/>
              </w:rPr>
              <w:t xml:space="preserve">A1: No </w:t>
            </w:r>
            <w:proofErr w:type="spellStart"/>
            <w:r w:rsidRPr="00801B20">
              <w:rPr>
                <w:rFonts w:ascii="Arial" w:hAnsi="Arial" w:cs="Arial"/>
                <w:sz w:val="18"/>
                <w:szCs w:val="18"/>
              </w:rPr>
              <w:t>telehealth</w:t>
            </w:r>
            <w:proofErr w:type="spellEnd"/>
            <w:r w:rsidRPr="00801B20">
              <w:rPr>
                <w:rFonts w:ascii="Arial" w:hAnsi="Arial" w:cs="Arial"/>
                <w:sz w:val="18"/>
                <w:szCs w:val="18"/>
              </w:rPr>
              <w:t>, no consult</w:t>
            </w:r>
            <w:r w:rsidRPr="00801B20">
              <w:rPr>
                <w:rFonts w:ascii="Arial" w:hAnsi="Arial" w:cs="Arial"/>
                <w:sz w:val="18"/>
                <w:szCs w:val="18"/>
              </w:rPr>
              <w:br/>
              <w:t xml:space="preserve">A2: No </w:t>
            </w:r>
            <w:proofErr w:type="spellStart"/>
            <w:r w:rsidRPr="00801B20">
              <w:rPr>
                <w:rFonts w:ascii="Arial" w:hAnsi="Arial" w:cs="Arial"/>
                <w:sz w:val="18"/>
                <w:szCs w:val="18"/>
              </w:rPr>
              <w:t>telehealth</w:t>
            </w:r>
            <w:proofErr w:type="spellEnd"/>
            <w:r w:rsidRPr="00801B20">
              <w:rPr>
                <w:rFonts w:ascii="Arial" w:hAnsi="Arial" w:cs="Arial"/>
                <w:sz w:val="18"/>
                <w:szCs w:val="18"/>
              </w:rPr>
              <w:t>, phone consult</w:t>
            </w:r>
            <w:r w:rsidRPr="00801B20">
              <w:rPr>
                <w:rFonts w:ascii="Arial" w:hAnsi="Arial" w:cs="Arial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47E7343A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0DF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Dharmasaroja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43D1" w14:textId="77777777" w:rsidR="001155FF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Thammasat</w:t>
            </w:r>
            <w:proofErr w:type="spellEnd"/>
            <w:r w:rsidR="001155FF"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5D0F2A7" w14:textId="0193407A" w:rsidR="004E5E8E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Thailand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F1C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A: June 2007 to February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B: March 2008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 2009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EB3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259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implementation of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network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After implementation of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network </w:t>
            </w:r>
          </w:p>
        </w:tc>
      </w:tr>
      <w:tr w:rsidR="004E5E8E" w:rsidRPr="00801B20" w14:paraId="02D14226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602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Duchesne, 2008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6BC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2A5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January 2000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January 2005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B63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DE3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trauma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implementation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After trauma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implementation</w:t>
            </w:r>
          </w:p>
        </w:tc>
      </w:tr>
      <w:tr w:rsidR="004E5E8E" w:rsidRPr="00801B20" w14:paraId="4BAB99FC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4E9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Fong, 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1BA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Hong Kong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5DC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January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09 to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December 2012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F31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Prospective Cohort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71A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Neurolo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gist on site</w:t>
            </w:r>
          </w:p>
          <w:p w14:paraId="0833F0DA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no neurologist on site </w:t>
            </w:r>
          </w:p>
        </w:tc>
      </w:tr>
      <w:tr w:rsidR="004E5E8E" w:rsidRPr="00801B20" w14:paraId="3C1ECE1B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3AA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Goh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1997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036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Hong Kong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B39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March 1995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May 1996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05D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Prospective Cohort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D14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Usual care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Teleradiology</w:t>
            </w:r>
            <w:proofErr w:type="spellEnd"/>
          </w:p>
        </w:tc>
      </w:tr>
      <w:tr w:rsidR="004E5E8E" w:rsidRPr="00801B20" w14:paraId="220854A5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C8B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Handschu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477F" w14:textId="77777777" w:rsidR="001155FF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Bavaria</w:t>
            </w:r>
            <w:r w:rsidR="001155FF"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880CA7A" w14:textId="26AC9643" w:rsidR="004E5E8E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693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1 year </w:t>
            </w:r>
          </w:p>
          <w:p w14:paraId="18A4192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Dates not specified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AD6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Prospective Cohort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0F6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 (telephone consult)</w:t>
            </w:r>
          </w:p>
          <w:p w14:paraId="3A81D65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video</w:t>
            </w:r>
          </w:p>
        </w:tc>
      </w:tr>
      <w:tr w:rsidR="004E5E8E" w:rsidRPr="00801B20" w14:paraId="1C43EF3C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08A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Hashimoto, 2001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7F7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52F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1994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1999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A98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409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Before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  <w:p w14:paraId="6C01CDE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B: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E5E8E" w:rsidRPr="00801B20" w14:paraId="499EB39C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87B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Heffner, 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68B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Pennsylvania</w:t>
            </w:r>
          </w:p>
          <w:p w14:paraId="548C7D27" w14:textId="223ECD9E" w:rsidR="001155FF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1CC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2006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EA4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28D3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Patients tr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eated at regional stroke center</w:t>
            </w:r>
          </w:p>
          <w:p w14:paraId="4466D78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B: Patients treated at hospital served by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remained at the local hospital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38665A3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C: Patients treated at hospital served by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transferred to regional stroke center </w:t>
            </w:r>
          </w:p>
        </w:tc>
      </w:tr>
      <w:tr w:rsidR="004E5E8E" w:rsidRPr="00801B20" w14:paraId="3A911FFF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4F2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Hubert, 2016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4514" w14:textId="77777777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Helsinki</w:t>
            </w:r>
          </w:p>
          <w:p w14:paraId="5EB238B9" w14:textId="28424B8E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Finland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FBD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January 2011 to December 2013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E01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9CF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07747DE1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4DE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Ickenstein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8A9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DC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December 2001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December 2003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FDF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49F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After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4CEA09BB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C3B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Ionita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5CE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New York</w:t>
            </w:r>
          </w:p>
          <w:p w14:paraId="7A1AB01A" w14:textId="1705DF43" w:rsidR="001155FF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C71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January 2006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December 2008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6C2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Retrospective Cohort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7B5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Patients treated with thrombolysis at a regional medical center </w:t>
            </w:r>
          </w:p>
          <w:p w14:paraId="7BCB9A4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Patients treated with thrombolysis at community hospitals via telemedicine</w:t>
            </w:r>
          </w:p>
        </w:tc>
      </w:tr>
      <w:tr w:rsidR="004E5E8E" w:rsidRPr="00801B20" w14:paraId="1905754E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1B7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Itrat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21A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4FE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July 2014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November 2014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CA6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8C7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B:Telehealth</w:t>
            </w:r>
          </w:p>
        </w:tc>
      </w:tr>
      <w:tr w:rsidR="004E5E8E" w:rsidRPr="00801B20" w14:paraId="58407212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E1C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Johansson, 2011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F964" w14:textId="77777777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Salzburg</w:t>
            </w:r>
          </w:p>
          <w:p w14:paraId="08EF667A" w14:textId="77C26D31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039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2006 to 2009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8EF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F63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2DE5A208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116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Kim, 2011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DF71" w14:textId="77777777" w:rsidR="001155FF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Wonju</w:t>
            </w:r>
            <w:proofErr w:type="spellEnd"/>
            <w:r w:rsidR="001155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F5A6A3A" w14:textId="616113C1" w:rsidR="004E5E8E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EE9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June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March 2008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ECB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2F1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Patients without telemetry system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B: Patients with telemetry system</w:t>
            </w:r>
          </w:p>
        </w:tc>
      </w:tr>
      <w:tr w:rsidR="004E5E8E" w:rsidRPr="00801B20" w14:paraId="0BBFF1FE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DF7A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Langabeer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2016 and 2017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596B" w14:textId="77777777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Houston, Texas</w:t>
            </w:r>
            <w:r w:rsidR="004E5E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3DB2B9A" w14:textId="188066FB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9C7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January to December 2015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91AA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Cohort; Economic Evaluation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EED6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2DD97DE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Teleconsult</w:t>
            </w:r>
            <w:proofErr w:type="spellEnd"/>
          </w:p>
        </w:tc>
      </w:tr>
      <w:tr w:rsidR="004E5E8E" w:rsidRPr="00801B20" w14:paraId="299C3EB8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666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Macedo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0772" w14:textId="77777777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 Paulo</w:t>
            </w:r>
          </w:p>
          <w:p w14:paraId="466C620C" w14:textId="2CB573D2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3E0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2011 to 2014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59F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9D1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After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1FFBABAA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D7A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Machado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4D16" w14:textId="77777777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Columbus, Ohio</w:t>
            </w:r>
            <w:r w:rsidR="004E5E8E"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C4343EF" w14:textId="70400658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F8B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July 2010 and February 2013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97D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246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7BB25DF0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5D9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Marcolino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CC9A" w14:textId="77777777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  <w:p w14:paraId="24154D78" w14:textId="60FFBAB0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AA9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2009 to 2011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47D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DD4A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11E43AD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B: After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6739B99A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A87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Martinez-Sanchez, 2014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647C" w14:textId="77777777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  <w:p w14:paraId="6DAE9741" w14:textId="67DE5C43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7C44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Pre: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 2008 to February 2010</w:t>
            </w:r>
          </w:p>
          <w:p w14:paraId="7AC52D0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Post: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 2010 to February 2013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FD5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F65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2BA800F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B: After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</w:p>
        </w:tc>
      </w:tr>
      <w:tr w:rsidR="004E5E8E" w:rsidRPr="00801B20" w14:paraId="7429CDA6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39CA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Martinoni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C2F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3E1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18 month period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1FC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E58A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6D9F3E5C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567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Mathews, 2008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C75A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982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September 2006 to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March 2007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9D9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Before-After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4A6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All patients 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ferral for rural transfer for 6-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month period before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-link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All patients 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ferral for rural transfer for 6-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month period after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-link who received a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teleconsult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C: All patients 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ferral for rural transfer for 6-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month period after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-link who did 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receive a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teleconsult</w:t>
            </w:r>
            <w:proofErr w:type="spellEnd"/>
          </w:p>
        </w:tc>
      </w:tr>
      <w:tr w:rsidR="004E5E8E" w:rsidRPr="00801B20" w14:paraId="651A2098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53A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Mazighi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E982" w14:textId="77777777" w:rsidR="001155FF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Paris</w:t>
            </w:r>
          </w:p>
          <w:p w14:paraId="531EB7E3" w14:textId="3CEF9DEA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677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April 2006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 2010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1E9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6E7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A: Usual care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thrombolysis</w:t>
            </w:r>
            <w:proofErr w:type="spellEnd"/>
          </w:p>
        </w:tc>
      </w:tr>
      <w:tr w:rsidR="004E5E8E" w:rsidRPr="00801B20" w14:paraId="64D3C593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59D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Meyer, 2008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235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9E7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January 2004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August 2007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EC0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EC15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Telephone only consultation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4496B61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B: Telemedicine</w:t>
            </w:r>
          </w:p>
        </w:tc>
      </w:tr>
      <w:tr w:rsidR="004E5E8E" w:rsidRPr="00801B20" w14:paraId="55BEF3C9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8DF7" w14:textId="77777777" w:rsidR="004E5E8E" w:rsidRPr="00801B20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Mohr, </w:t>
            </w:r>
            <w:r w:rsidRPr="00801B20">
              <w:rPr>
                <w:rFonts w:ascii="Arial" w:hAnsi="Arial" w:cs="Arial"/>
                <w:sz w:val="18"/>
                <w:szCs w:val="18"/>
              </w:rPr>
              <w:t>2018</w:t>
            </w:r>
            <w:r w:rsidRPr="00801B20">
              <w:rPr>
                <w:rFonts w:ascii="Arial" w:hAnsi="Arial" w:cs="Arial"/>
                <w:sz w:val="18"/>
                <w:szCs w:val="18"/>
              </w:rPr>
              <w:br/>
              <w:t>(same patients as Mohr 2017)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E782" w14:textId="77777777" w:rsidR="001155FF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North Dakota</w:t>
            </w:r>
          </w:p>
          <w:p w14:paraId="26061659" w14:textId="70EB6BD6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111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2008 to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D1D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CBD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5AD768B4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97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Mohr, 2017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(same patients as Mohr 2018)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9DC1" w14:textId="77777777" w:rsidR="001155FF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North Dakota</w:t>
            </w:r>
          </w:p>
          <w:p w14:paraId="755D9C09" w14:textId="327BBC2B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0E9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2008 to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74E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846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Usual care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79EB819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proofErr w:type="spellEnd"/>
          </w:p>
        </w:tc>
      </w:tr>
      <w:tr w:rsidR="004E5E8E" w:rsidRPr="00801B20" w14:paraId="1DC82181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9C2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Nagao, 2012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768D" w14:textId="52BFCE55" w:rsidR="004E5E8E" w:rsidRPr="00801B20" w:rsidRDefault="001155FF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Melbourne, Victoria</w:t>
            </w:r>
            <w:r w:rsidR="004E5E8E"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F3E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lestroke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2009 to September 2010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control group: October 2008 to September 2009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1E2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DF4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Before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</w:p>
        </w:tc>
      </w:tr>
      <w:tr w:rsidR="004E5E8E" w:rsidRPr="00801B20" w14:paraId="464A2D93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22D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Narasimhan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395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USA,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South Carolina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F21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March 2009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June 2013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BE4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02F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Patients with the same mental health conditions and demographic characteristics but were treated in hospitals that did not have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telepsychiatry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Telepsychiatry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recipients</w:t>
            </w:r>
          </w:p>
        </w:tc>
      </w:tr>
      <w:tr w:rsidR="004E5E8E" w:rsidRPr="00801B20" w14:paraId="7F55FA6F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4AC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Natafgi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719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7 states</w:t>
            </w:r>
          </w:p>
          <w:p w14:paraId="12DEF992" w14:textId="5A7AD4E7" w:rsidR="0090761F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rural h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ospitals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45580">
              <w:rPr>
                <w:rFonts w:ascii="Arial" w:hAnsi="Arial" w:cs="Arial"/>
                <w:color w:val="000000"/>
                <w:sz w:val="18"/>
                <w:szCs w:val="18"/>
              </w:rPr>
              <w:t xml:space="preserve">Hub located in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South Dakota</w:t>
            </w:r>
          </w:p>
          <w:p w14:paraId="44287764" w14:textId="3CA33D8E" w:rsidR="00645580" w:rsidRPr="00801B20" w:rsidRDefault="00645580" w:rsidP="006455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0B9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October 2009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February 2014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B9D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Economic 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valuation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2AB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Tele-ED not activated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Tele-ED activated</w:t>
            </w:r>
          </w:p>
        </w:tc>
      </w:tr>
      <w:tr w:rsidR="004E5E8E" w:rsidRPr="00801B20" w14:paraId="186A80AD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5EA6" w14:textId="67E7A49E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Nguyen-Huynh, 2018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D68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Northern CA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CDA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2015 to 2016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E8E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6A5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After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1E9C509A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2F3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Noble, 2005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8576" w14:textId="77777777" w:rsidR="004E5E8E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4E5E8E" w:rsidRPr="00801B20">
              <w:rPr>
                <w:rFonts w:ascii="Arial" w:hAnsi="Arial" w:cs="Arial"/>
                <w:color w:val="000000"/>
                <w:sz w:val="18"/>
                <w:szCs w:val="18"/>
              </w:rPr>
              <w:t>ingle hospital ED</w:t>
            </w:r>
          </w:p>
          <w:p w14:paraId="023BE818" w14:textId="2C63C0AF" w:rsidR="009D1C29" w:rsidRPr="00801B20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8548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0D9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Economic Evaluation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98E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Hospitals without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teleconsultations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Hospitals with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teleconsultations</w:t>
            </w:r>
            <w:proofErr w:type="spellEnd"/>
          </w:p>
        </w:tc>
      </w:tr>
      <w:tr w:rsidR="004E5E8E" w:rsidRPr="00801B20" w14:paraId="6D75DD80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DB6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Ortolani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2006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D7C1" w14:textId="77777777" w:rsidR="009D1C29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Bologna</w:t>
            </w:r>
          </w:p>
          <w:p w14:paraId="6709750D" w14:textId="4FE20508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It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58F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January 2003 to December 2004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4B5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A27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ED</w:t>
            </w:r>
          </w:p>
          <w:p w14:paraId="4A189DF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Local hospital</w:t>
            </w:r>
          </w:p>
          <w:p w14:paraId="2D71452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C: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7DB40E02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618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Ortolani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2C6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DD7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January 2003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December 2005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DFF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BFA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Conventional hospital-based triage</w:t>
            </w:r>
          </w:p>
          <w:p w14:paraId="244171B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Pre-hospital telemedicine ambulance triage</w:t>
            </w:r>
          </w:p>
        </w:tc>
      </w:tr>
      <w:tr w:rsidR="004E5E8E" w:rsidRPr="00801B20" w14:paraId="55F50DD8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5A1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Paik, 2017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DE69" w14:textId="1E8481BC" w:rsidR="009D1C29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Newark, New Jersey</w:t>
            </w:r>
          </w:p>
          <w:p w14:paraId="79AEE577" w14:textId="46FEE1FF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009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May 1, 2013 to May 31, 2013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6C2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296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08D13C80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E9D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Patel, 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3D37" w14:textId="756DF841" w:rsidR="009D1C29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Wilmington, Delaware</w:t>
            </w:r>
          </w:p>
          <w:p w14:paraId="4AB6C24E" w14:textId="345C8EEF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F9D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July 2012 to September 2012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55D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F84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Cell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phone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0C72DD0C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B98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Pedersen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2009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CD9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6B5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January 2005 to July 2008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30B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7CA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282D5158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BD7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Pedragosa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9F1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5B8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January 2006 to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December 2007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B8F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7F5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Before telemedicine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telemedicine</w:t>
            </w:r>
          </w:p>
        </w:tc>
      </w:tr>
      <w:tr w:rsidR="004E5E8E" w:rsidRPr="00801B20" w14:paraId="25B43F9E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6DAA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Pervez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C43D" w14:textId="5E2A8BEA" w:rsidR="009D1C29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Boston, Massachusetts</w:t>
            </w:r>
          </w:p>
          <w:p w14:paraId="3EFA04A6" w14:textId="411C123F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31B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January 2003 to March 2008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0CE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F3A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Telephone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1FDE140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(for treatment in place)</w:t>
            </w:r>
          </w:p>
        </w:tc>
      </w:tr>
      <w:tr w:rsidR="004E5E8E" w:rsidRPr="00801B20" w14:paraId="64C61BC0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64C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Poon, 2001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A14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Hong Kong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CDC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October 1998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July 1999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7F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2B8F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Telephone consultation</w:t>
            </w:r>
          </w:p>
          <w:p w14:paraId="71950774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Teleradiology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telephone consultation</w:t>
            </w:r>
          </w:p>
          <w:p w14:paraId="7D4BECB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C. Video-consultation</w:t>
            </w:r>
          </w:p>
        </w:tc>
      </w:tr>
      <w:tr w:rsidR="004E5E8E" w:rsidRPr="00801B20" w14:paraId="3E66694D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6FCA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Saffle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667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7AA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2003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August 2007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5FC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CEE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Before telemedicine for acute burn implementation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telemedicine for acute burn implementation</w:t>
            </w:r>
          </w:p>
        </w:tc>
      </w:tr>
      <w:tr w:rsidR="004E5E8E" w:rsidRPr="00801B20" w14:paraId="6193EBC8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879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Sairanen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4FBA" w14:textId="77777777" w:rsidR="009D1C29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Helsinki</w:t>
            </w:r>
          </w:p>
          <w:p w14:paraId="0279674F" w14:textId="0A2132FA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EA1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2007 to 2009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242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256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64A1024F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4B8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Sanchez-Ross, 2011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CC95" w14:textId="77777777" w:rsidR="009D1C2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New Jersey</w:t>
            </w:r>
            <w:r w:rsidR="009D1C29"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F6219EE" w14:textId="2D9D9067" w:rsidR="004E5E8E" w:rsidRPr="00801B20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B4A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June 2006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February 2009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388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Prospective Cohort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15A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STAT-MI Network</w:t>
            </w:r>
          </w:p>
        </w:tc>
      </w:tr>
      <w:tr w:rsidR="004E5E8E" w:rsidRPr="00801B20" w14:paraId="2FE0017F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6B9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Schwab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E228" w14:textId="77777777" w:rsidR="009D1C2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Regensburg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Munich </w:t>
            </w:r>
          </w:p>
          <w:p w14:paraId="7C463FFE" w14:textId="275786F3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DFB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February 2003 to November 2004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833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766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250C2FD9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21D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Sejersten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A0C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A9B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October 2003 to October 2005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E79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0C4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356661F2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529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Southard, 2014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AE82" w14:textId="77777777" w:rsidR="009D1C2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Indiana</w:t>
            </w:r>
            <w:r w:rsidR="009D1C29"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830BAD3" w14:textId="5FDEA0C0" w:rsidR="004E5E8E" w:rsidRPr="00801B20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204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January 2009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January 2010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CFD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2DF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Before telemedicine</w:t>
            </w:r>
          </w:p>
          <w:p w14:paraId="6E650B1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After telemedicine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</w:tr>
      <w:tr w:rsidR="004E5E8E" w:rsidRPr="00801B20" w14:paraId="1A73E51E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419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Switzer, 2009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33F9" w14:textId="77777777" w:rsidR="009D1C29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Augusta, Georgia</w:t>
            </w:r>
          </w:p>
          <w:p w14:paraId="24889B3E" w14:textId="1FD68168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502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February 2003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 2006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853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14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Emergency department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71E93962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813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Taqui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08EF" w14:textId="77777777" w:rsidR="009D1C29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Cleveland, Ohio</w:t>
            </w:r>
            <w:r w:rsidR="004E5E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24E3814" w14:textId="273EBB09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13B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July 2014 to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November 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2014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DD2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Prospective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E51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Traditional ambulance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>B: Mobile stroke unit</w:t>
            </w:r>
          </w:p>
        </w:tc>
      </w:tr>
      <w:tr w:rsidR="004E5E8E" w:rsidRPr="00801B20" w14:paraId="04BAF92A" w14:textId="77777777" w:rsidTr="003D4071">
        <w:trPr>
          <w:cantSplit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4DE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Theiss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1DD3" w14:textId="77777777" w:rsidR="009D1C29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Erfurt</w:t>
            </w:r>
          </w:p>
          <w:p w14:paraId="32F76C28" w14:textId="46024E7E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15F1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2006 to 2009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AF7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5E2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 Control hospitals without telemedicine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4E986DB7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B: Comprehensive stroke centers</w:t>
            </w:r>
          </w:p>
          <w:p w14:paraId="48B5E26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C: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Neuro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Net hospitals with stroke telemedicine</w:t>
            </w:r>
          </w:p>
        </w:tc>
      </w:tr>
      <w:tr w:rsidR="004E5E8E" w:rsidRPr="00801B20" w14:paraId="03857E79" w14:textId="77777777" w:rsidTr="003D4071">
        <w:trPr>
          <w:cantSplit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63C7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Traub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, 2013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3657" w14:textId="77777777" w:rsidR="009D1C2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  <w:p w14:paraId="48018084" w14:textId="1C2D9D2B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USA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1CC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April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June 2012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A31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3DAA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</w:p>
          <w:p w14:paraId="414B5EE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31D51F69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894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Tsai, 2007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224B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707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November 1999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August 2003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2BB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4606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Emergency air medical transport system before implementing preflight screening and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teleconsultation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Emergency air medical transport system after implementing preflight screening and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teleconsultation</w:t>
            </w:r>
            <w:proofErr w:type="spellEnd"/>
          </w:p>
        </w:tc>
      </w:tr>
      <w:tr w:rsidR="004E5E8E" w:rsidRPr="00801B20" w14:paraId="6E5EBF4B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C0B5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Wong, 2006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B71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Hong Kong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F22A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October 1998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September 2001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D6D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44E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A: Telephone only consultation (standard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of care)</w:t>
            </w:r>
          </w:p>
          <w:p w14:paraId="62D34F9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B: Telephone +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teleradiology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(sharing of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mages)</w:t>
            </w:r>
          </w:p>
          <w:p w14:paraId="5FA23F2E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C: Videoconference</w:t>
            </w:r>
          </w:p>
        </w:tc>
      </w:tr>
      <w:tr w:rsidR="004E5E8E" w:rsidRPr="00801B20" w14:paraId="066333B5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9C8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Yang, 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9DB9" w14:textId="77777777" w:rsidR="009D1C29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Northern, California</w:t>
            </w:r>
          </w:p>
          <w:p w14:paraId="27CBB440" w14:textId="5F24ED61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CBB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January 2003 and May 2012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553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229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Telephone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7F67D0A7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5E6D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Zaidi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9549" w14:textId="2159DF49" w:rsidR="009D1C29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Pittsburgh, Pennsylvania</w:t>
            </w:r>
          </w:p>
          <w:p w14:paraId="300A53DD" w14:textId="71C8CF6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1E1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July 2008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July 2009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A21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D28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Stroke center</w:t>
            </w:r>
          </w:p>
          <w:p w14:paraId="5BF2746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Telestroke</w:t>
            </w:r>
            <w:proofErr w:type="spellEnd"/>
          </w:p>
        </w:tc>
      </w:tr>
      <w:tr w:rsidR="004E5E8E" w:rsidRPr="00801B20" w14:paraId="563964A8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9CF0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Zanini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AD18" w14:textId="77777777" w:rsidR="009D1C29" w:rsidRDefault="009D1C29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Mantova</w:t>
            </w:r>
            <w:proofErr w:type="spellEnd"/>
          </w:p>
          <w:p w14:paraId="7ADD9034" w14:textId="28FFAEDA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261C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June 2003 to June 2005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C689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1862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</w:tr>
      <w:tr w:rsidR="004E5E8E" w:rsidRPr="00801B20" w14:paraId="68D00785" w14:textId="77777777" w:rsidTr="003D4071">
        <w:trPr>
          <w:cantSplit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6103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Zennaro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A414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73FF" w14:textId="77777777" w:rsidR="004E5E8E" w:rsidRPr="00801B20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 2013 to</w:t>
            </w: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October 2013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EA95" w14:textId="77777777" w:rsidR="004E5E8E" w:rsidRPr="00801B20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801B20">
              <w:rPr>
                <w:rFonts w:ascii="Arial" w:hAnsi="Arial" w:cs="Arial"/>
                <w:sz w:val="18"/>
                <w:szCs w:val="18"/>
              </w:rPr>
              <w:t>Pre/Post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EFE9" w14:textId="77777777" w:rsidR="0092392D" w:rsidRDefault="004E5E8E" w:rsidP="0092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A: Pediatric patients with fractures receiving telephone consultation from orthopedic surgeon on call</w:t>
            </w:r>
          </w:p>
          <w:p w14:paraId="5A9A342A" w14:textId="108CBD1E" w:rsidR="004E5E8E" w:rsidRPr="00801B20" w:rsidRDefault="004E5E8E" w:rsidP="00923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B: Same pediatric patients with fractures receiving telephone consultation from orthopedic surgeon on call this time including an image of the x-ray sent to the consulting orthopedic surgeon via an </w:t>
            </w:r>
            <w:proofErr w:type="spellStart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>iPad</w:t>
            </w:r>
            <w:proofErr w:type="spellEnd"/>
            <w:r w:rsidRPr="0080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2C376CC" w14:textId="78E4EFC7" w:rsidR="004E5E8E" w:rsidRPr="0002019D" w:rsidRDefault="004E5E8E" w:rsidP="009265E6">
      <w:pPr>
        <w:pStyle w:val="TableNote"/>
        <w:spacing w:after="0"/>
      </w:pPr>
      <w:r w:rsidRPr="003E30A8">
        <w:t>ED</w:t>
      </w:r>
      <w:r w:rsidR="00C92A1B">
        <w:t xml:space="preserve"> = </w:t>
      </w:r>
      <w:r w:rsidRPr="003E30A8">
        <w:t>emergency department; RCT</w:t>
      </w:r>
      <w:r w:rsidR="00C92A1B">
        <w:t xml:space="preserve"> = </w:t>
      </w:r>
      <w:r w:rsidRPr="003E30A8">
        <w:t>randomized controlled trial; STAT-MI</w:t>
      </w:r>
      <w:r w:rsidR="00C92A1B">
        <w:t xml:space="preserve"> = </w:t>
      </w:r>
      <w:r w:rsidRPr="003E30A8">
        <w:t>ST-Segment Analysis Using Wireless Technology in Acute Myocardial Infarction; STEMI</w:t>
      </w:r>
      <w:r w:rsidR="00C92A1B">
        <w:t xml:space="preserve"> = </w:t>
      </w:r>
      <w:r w:rsidRPr="003E30A8">
        <w:t>ST-elevation myocard</w:t>
      </w:r>
      <w:r w:rsidR="00787A39">
        <w:t>ial infarction</w:t>
      </w:r>
    </w:p>
    <w:p w14:paraId="3D59B805" w14:textId="7318A975" w:rsidR="0002019D" w:rsidRPr="0002019D" w:rsidRDefault="0002019D" w:rsidP="009265E6">
      <w:pPr>
        <w:pStyle w:val="TableNote"/>
        <w:spacing w:after="0"/>
      </w:pPr>
      <w:r>
        <w:rPr>
          <w:b/>
        </w:rPr>
        <w:t>See Appendix C</w:t>
      </w:r>
      <w:r w:rsidRPr="00690EA0">
        <w:rPr>
          <w:b/>
        </w:rPr>
        <w:t xml:space="preserve">. Included Studies for full </w:t>
      </w:r>
      <w:r w:rsidR="005F7E1D">
        <w:rPr>
          <w:b/>
        </w:rPr>
        <w:t>citations</w:t>
      </w:r>
    </w:p>
    <w:sectPr w:rsidR="0002019D" w:rsidRPr="0002019D" w:rsidSect="00DE5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4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FAC32" w16cid:durableId="202A0346"/>
  <w16cid:commentId w16cid:paraId="3D8AFE30" w16cid:durableId="202A03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69487" w14:textId="77777777" w:rsidR="0085724B" w:rsidRDefault="0085724B" w:rsidP="004E5E8E">
      <w:r>
        <w:separator/>
      </w:r>
    </w:p>
  </w:endnote>
  <w:endnote w:type="continuationSeparator" w:id="0">
    <w:p w14:paraId="5AF8140F" w14:textId="77777777" w:rsidR="0085724B" w:rsidRDefault="0085724B" w:rsidP="004E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9D4D2" w14:textId="77777777" w:rsidR="00DE5463" w:rsidRDefault="00DE54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57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60638" w14:textId="5FD824E5" w:rsidR="00FD0BFD" w:rsidRDefault="00DE5463" w:rsidP="004E5E8E">
        <w:pPr>
          <w:pStyle w:val="Footer"/>
          <w:jc w:val="center"/>
        </w:pPr>
        <w:r>
          <w:t>F</w:t>
        </w:r>
        <w:r w:rsidR="00FD0BFD"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bookmarkStart w:id="0" w:name="_GoBack"/>
        <w:bookmarkEnd w:id="0"/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737D2" w14:textId="77777777" w:rsidR="00DE5463" w:rsidRDefault="00DE54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2E5F8" w14:textId="77777777" w:rsidR="0085724B" w:rsidRDefault="0085724B" w:rsidP="004E5E8E">
      <w:r>
        <w:separator/>
      </w:r>
    </w:p>
  </w:footnote>
  <w:footnote w:type="continuationSeparator" w:id="0">
    <w:p w14:paraId="7244C8B5" w14:textId="77777777" w:rsidR="0085724B" w:rsidRDefault="0085724B" w:rsidP="004E5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3D3B5" w14:textId="77777777" w:rsidR="00DE5463" w:rsidRDefault="00DE54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114D9" w14:textId="77777777" w:rsidR="00FD0BFD" w:rsidRPr="00F333DD" w:rsidRDefault="00FD0BFD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72D8" w14:textId="77777777" w:rsidR="00DE5463" w:rsidRDefault="00DE54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1FE"/>
    <w:multiLevelType w:val="hybridMultilevel"/>
    <w:tmpl w:val="4C6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2EEE"/>
    <w:multiLevelType w:val="hybridMultilevel"/>
    <w:tmpl w:val="34B20F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16515"/>
    <w:multiLevelType w:val="hybridMultilevel"/>
    <w:tmpl w:val="897E410E"/>
    <w:lvl w:ilvl="0" w:tplc="54747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E6172"/>
    <w:multiLevelType w:val="hybridMultilevel"/>
    <w:tmpl w:val="40D480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57C3A"/>
    <w:multiLevelType w:val="hybridMultilevel"/>
    <w:tmpl w:val="0A1415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E76193"/>
    <w:multiLevelType w:val="hybridMultilevel"/>
    <w:tmpl w:val="F9DCF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5D261C"/>
    <w:multiLevelType w:val="hybridMultilevel"/>
    <w:tmpl w:val="AA7E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337DF"/>
    <w:multiLevelType w:val="hybridMultilevel"/>
    <w:tmpl w:val="54E07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6727F5"/>
    <w:multiLevelType w:val="hybridMultilevel"/>
    <w:tmpl w:val="78221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C34E4"/>
    <w:multiLevelType w:val="hybridMultilevel"/>
    <w:tmpl w:val="BBCA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D0031"/>
    <w:multiLevelType w:val="hybridMultilevel"/>
    <w:tmpl w:val="01E2B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246037"/>
    <w:multiLevelType w:val="hybridMultilevel"/>
    <w:tmpl w:val="AC98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81AB3"/>
    <w:multiLevelType w:val="hybridMultilevel"/>
    <w:tmpl w:val="EB5E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E8747A"/>
    <w:multiLevelType w:val="hybridMultilevel"/>
    <w:tmpl w:val="577C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B3B4D"/>
    <w:multiLevelType w:val="hybridMultilevel"/>
    <w:tmpl w:val="E3445E1A"/>
    <w:lvl w:ilvl="0" w:tplc="FABE16EC">
      <w:start w:val="1"/>
      <w:numFmt w:val="decimal"/>
      <w:pStyle w:val="KQ"/>
      <w:lvlText w:val="%1."/>
      <w:lvlJc w:val="left"/>
      <w:pPr>
        <w:ind w:left="720" w:hanging="360"/>
      </w:pPr>
      <w:rPr>
        <w:rFonts w:hint="default"/>
      </w:rPr>
    </w:lvl>
    <w:lvl w:ilvl="1" w:tplc="EA9610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66B1A"/>
    <w:multiLevelType w:val="hybridMultilevel"/>
    <w:tmpl w:val="234442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DB13BA"/>
    <w:multiLevelType w:val="hybridMultilevel"/>
    <w:tmpl w:val="17021A18"/>
    <w:lvl w:ilvl="0" w:tplc="41DE7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F1117"/>
    <w:multiLevelType w:val="hybridMultilevel"/>
    <w:tmpl w:val="F31E59E0"/>
    <w:lvl w:ilvl="0" w:tplc="5964A5D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71FAD"/>
    <w:multiLevelType w:val="hybridMultilevel"/>
    <w:tmpl w:val="F33E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5"/>
  </w:num>
  <w:num w:numId="5">
    <w:abstractNumId w:val="2"/>
  </w:num>
  <w:num w:numId="6">
    <w:abstractNumId w:val="19"/>
  </w:num>
  <w:num w:numId="7">
    <w:abstractNumId w:val="5"/>
  </w:num>
  <w:num w:numId="8">
    <w:abstractNumId w:val="16"/>
  </w:num>
  <w:num w:numId="9">
    <w:abstractNumId w:val="18"/>
  </w:num>
  <w:num w:numId="10">
    <w:abstractNumId w:val="13"/>
  </w:num>
  <w:num w:numId="11">
    <w:abstractNumId w:val="26"/>
  </w:num>
  <w:num w:numId="12">
    <w:abstractNumId w:val="22"/>
  </w:num>
  <w:num w:numId="13">
    <w:abstractNumId w:val="10"/>
  </w:num>
  <w:num w:numId="14">
    <w:abstractNumId w:val="20"/>
  </w:num>
  <w:num w:numId="15">
    <w:abstractNumId w:val="9"/>
  </w:num>
  <w:num w:numId="16">
    <w:abstractNumId w:val="22"/>
    <w:lvlOverride w:ilvl="0">
      <w:startOverride w:val="1"/>
    </w:lvlOverride>
  </w:num>
  <w:num w:numId="17">
    <w:abstractNumId w:val="24"/>
  </w:num>
  <w:num w:numId="18">
    <w:abstractNumId w:val="6"/>
  </w:num>
  <w:num w:numId="19">
    <w:abstractNumId w:val="4"/>
  </w:num>
  <w:num w:numId="20">
    <w:abstractNumId w:val="1"/>
  </w:num>
  <w:num w:numId="21">
    <w:abstractNumId w:val="0"/>
  </w:num>
  <w:num w:numId="22">
    <w:abstractNumId w:val="11"/>
  </w:num>
  <w:num w:numId="23">
    <w:abstractNumId w:val="15"/>
  </w:num>
  <w:num w:numId="24">
    <w:abstractNumId w:val="23"/>
  </w:num>
  <w:num w:numId="25">
    <w:abstractNumId w:val="14"/>
  </w:num>
  <w:num w:numId="26">
    <w:abstractNumId w:val="7"/>
  </w:num>
  <w:num w:numId="27">
    <w:abstractNumId w:val="27"/>
  </w:num>
  <w:num w:numId="28">
    <w:abstractNumId w:val="19"/>
  </w:num>
  <w:num w:numId="29">
    <w:abstractNumId w:val="19"/>
  </w:num>
  <w:num w:numId="30">
    <w:abstractNumId w:val="17"/>
  </w:num>
  <w:num w:numId="31">
    <w:abstractNumId w:val="22"/>
  </w:num>
  <w:num w:numId="32">
    <w:abstractNumId w:val="12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80122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ewtavx0322adqe9x5tpssdxprzw0pvt5drt&quot;&gt;TH_2018&lt;record-ids&gt;&lt;item&gt;7729&lt;/item&gt;&lt;item&gt;7965&lt;/item&gt;&lt;item&gt;7967&lt;/item&gt;&lt;item&gt;7972&lt;/item&gt;&lt;item&gt;7974&lt;/item&gt;&lt;item&gt;8433&lt;/item&gt;&lt;item&gt;8563&lt;/item&gt;&lt;item&gt;8760&lt;/item&gt;&lt;item&gt;8771&lt;/item&gt;&lt;item&gt;8884&lt;/item&gt;&lt;item&gt;8885&lt;/item&gt;&lt;item&gt;8886&lt;/item&gt;&lt;item&gt;8911&lt;/item&gt;&lt;item&gt;8932&lt;/item&gt;&lt;item&gt;8940&lt;/item&gt;&lt;item&gt;8942&lt;/item&gt;&lt;item&gt;8958&lt;/item&gt;&lt;item&gt;9042&lt;/item&gt;&lt;item&gt;10487&lt;/item&gt;&lt;item&gt;10488&lt;/item&gt;&lt;/record-ids&gt;&lt;/item&gt;&lt;/Libraries&gt;"/>
  </w:docVars>
  <w:rsids>
    <w:rsidRoot w:val="004E5E8E"/>
    <w:rsid w:val="0001099E"/>
    <w:rsid w:val="0002019D"/>
    <w:rsid w:val="000207D0"/>
    <w:rsid w:val="00031D55"/>
    <w:rsid w:val="00046C4F"/>
    <w:rsid w:val="0006493D"/>
    <w:rsid w:val="00085D42"/>
    <w:rsid w:val="000910CB"/>
    <w:rsid w:val="00097AC9"/>
    <w:rsid w:val="000A51A0"/>
    <w:rsid w:val="000F1B56"/>
    <w:rsid w:val="001142AD"/>
    <w:rsid w:val="001155FF"/>
    <w:rsid w:val="001225E3"/>
    <w:rsid w:val="00123CBC"/>
    <w:rsid w:val="00123F48"/>
    <w:rsid w:val="00124B0F"/>
    <w:rsid w:val="0013311A"/>
    <w:rsid w:val="00133885"/>
    <w:rsid w:val="00152E2D"/>
    <w:rsid w:val="00157920"/>
    <w:rsid w:val="001707F1"/>
    <w:rsid w:val="00175AFB"/>
    <w:rsid w:val="00175F90"/>
    <w:rsid w:val="00181CFB"/>
    <w:rsid w:val="00184999"/>
    <w:rsid w:val="00184D20"/>
    <w:rsid w:val="001B191C"/>
    <w:rsid w:val="00220619"/>
    <w:rsid w:val="00225671"/>
    <w:rsid w:val="00241D53"/>
    <w:rsid w:val="002742FD"/>
    <w:rsid w:val="00275A98"/>
    <w:rsid w:val="002A38EE"/>
    <w:rsid w:val="002B5F2D"/>
    <w:rsid w:val="002C426F"/>
    <w:rsid w:val="002D6B8A"/>
    <w:rsid w:val="002E398D"/>
    <w:rsid w:val="002E48E2"/>
    <w:rsid w:val="002E6B81"/>
    <w:rsid w:val="002F1C35"/>
    <w:rsid w:val="002F2627"/>
    <w:rsid w:val="00323454"/>
    <w:rsid w:val="00336B7B"/>
    <w:rsid w:val="00354599"/>
    <w:rsid w:val="00366AB1"/>
    <w:rsid w:val="003670FD"/>
    <w:rsid w:val="00373690"/>
    <w:rsid w:val="003971C1"/>
    <w:rsid w:val="003A44B7"/>
    <w:rsid w:val="003B54CC"/>
    <w:rsid w:val="003C6963"/>
    <w:rsid w:val="003C75B0"/>
    <w:rsid w:val="003D018F"/>
    <w:rsid w:val="003D4071"/>
    <w:rsid w:val="003F77FC"/>
    <w:rsid w:val="0041756E"/>
    <w:rsid w:val="004206FF"/>
    <w:rsid w:val="004431C3"/>
    <w:rsid w:val="004619E2"/>
    <w:rsid w:val="00467E93"/>
    <w:rsid w:val="00482469"/>
    <w:rsid w:val="004A1915"/>
    <w:rsid w:val="004D188C"/>
    <w:rsid w:val="004E5E8E"/>
    <w:rsid w:val="004F3D91"/>
    <w:rsid w:val="005067EE"/>
    <w:rsid w:val="00510027"/>
    <w:rsid w:val="00525DCB"/>
    <w:rsid w:val="00532484"/>
    <w:rsid w:val="00555A86"/>
    <w:rsid w:val="00562C3A"/>
    <w:rsid w:val="00572ED6"/>
    <w:rsid w:val="00575145"/>
    <w:rsid w:val="00582573"/>
    <w:rsid w:val="005905D4"/>
    <w:rsid w:val="005A368D"/>
    <w:rsid w:val="005A79ED"/>
    <w:rsid w:val="005C152A"/>
    <w:rsid w:val="005E5053"/>
    <w:rsid w:val="005E67A3"/>
    <w:rsid w:val="005F5A07"/>
    <w:rsid w:val="005F6853"/>
    <w:rsid w:val="005F73D1"/>
    <w:rsid w:val="005F7E1D"/>
    <w:rsid w:val="006005ED"/>
    <w:rsid w:val="00611E6A"/>
    <w:rsid w:val="0063518E"/>
    <w:rsid w:val="00645580"/>
    <w:rsid w:val="00652BD1"/>
    <w:rsid w:val="00654037"/>
    <w:rsid w:val="00663782"/>
    <w:rsid w:val="00681F26"/>
    <w:rsid w:val="006A64C9"/>
    <w:rsid w:val="006F1E13"/>
    <w:rsid w:val="006F3456"/>
    <w:rsid w:val="00705D88"/>
    <w:rsid w:val="00706B5C"/>
    <w:rsid w:val="00713C34"/>
    <w:rsid w:val="00716313"/>
    <w:rsid w:val="0074036B"/>
    <w:rsid w:val="0075665A"/>
    <w:rsid w:val="00787A39"/>
    <w:rsid w:val="007D3E0B"/>
    <w:rsid w:val="007D4CFA"/>
    <w:rsid w:val="007E6A5B"/>
    <w:rsid w:val="007F711F"/>
    <w:rsid w:val="008001EA"/>
    <w:rsid w:val="0080593A"/>
    <w:rsid w:val="0080621F"/>
    <w:rsid w:val="0081681C"/>
    <w:rsid w:val="00820E6C"/>
    <w:rsid w:val="00821C99"/>
    <w:rsid w:val="00830C58"/>
    <w:rsid w:val="00855C53"/>
    <w:rsid w:val="0085724B"/>
    <w:rsid w:val="00867732"/>
    <w:rsid w:val="00870022"/>
    <w:rsid w:val="00881D3C"/>
    <w:rsid w:val="00884F1E"/>
    <w:rsid w:val="00885E8F"/>
    <w:rsid w:val="008874F9"/>
    <w:rsid w:val="00890C8D"/>
    <w:rsid w:val="00896840"/>
    <w:rsid w:val="008B62B1"/>
    <w:rsid w:val="008C4B61"/>
    <w:rsid w:val="008D3114"/>
    <w:rsid w:val="008D4439"/>
    <w:rsid w:val="008D65EB"/>
    <w:rsid w:val="008E6BEC"/>
    <w:rsid w:val="008F0C69"/>
    <w:rsid w:val="008F645F"/>
    <w:rsid w:val="00900D5B"/>
    <w:rsid w:val="00902BF4"/>
    <w:rsid w:val="0090761F"/>
    <w:rsid w:val="0091474F"/>
    <w:rsid w:val="00923245"/>
    <w:rsid w:val="0092392D"/>
    <w:rsid w:val="009265E6"/>
    <w:rsid w:val="0093377F"/>
    <w:rsid w:val="009403D3"/>
    <w:rsid w:val="00955FD7"/>
    <w:rsid w:val="00957330"/>
    <w:rsid w:val="009636D4"/>
    <w:rsid w:val="00971720"/>
    <w:rsid w:val="009723C7"/>
    <w:rsid w:val="00972F78"/>
    <w:rsid w:val="00992340"/>
    <w:rsid w:val="009A0F04"/>
    <w:rsid w:val="009A4E19"/>
    <w:rsid w:val="009B7743"/>
    <w:rsid w:val="009D1C29"/>
    <w:rsid w:val="009E507B"/>
    <w:rsid w:val="009E787D"/>
    <w:rsid w:val="00A00E36"/>
    <w:rsid w:val="00A277F2"/>
    <w:rsid w:val="00A63F71"/>
    <w:rsid w:val="00A74D7F"/>
    <w:rsid w:val="00A81C72"/>
    <w:rsid w:val="00A852B7"/>
    <w:rsid w:val="00AD3488"/>
    <w:rsid w:val="00AD503E"/>
    <w:rsid w:val="00AE1650"/>
    <w:rsid w:val="00AE5EA8"/>
    <w:rsid w:val="00B22903"/>
    <w:rsid w:val="00B50B72"/>
    <w:rsid w:val="00B85E76"/>
    <w:rsid w:val="00B91434"/>
    <w:rsid w:val="00BA358E"/>
    <w:rsid w:val="00BA7563"/>
    <w:rsid w:val="00BC78C2"/>
    <w:rsid w:val="00BD266A"/>
    <w:rsid w:val="00C058D8"/>
    <w:rsid w:val="00C54B9A"/>
    <w:rsid w:val="00C55054"/>
    <w:rsid w:val="00C63817"/>
    <w:rsid w:val="00C7077A"/>
    <w:rsid w:val="00C878E2"/>
    <w:rsid w:val="00C92A1B"/>
    <w:rsid w:val="00C95303"/>
    <w:rsid w:val="00CA2E13"/>
    <w:rsid w:val="00CA33F9"/>
    <w:rsid w:val="00CA4E8D"/>
    <w:rsid w:val="00CD3C04"/>
    <w:rsid w:val="00CE16C8"/>
    <w:rsid w:val="00CE3E13"/>
    <w:rsid w:val="00D04B86"/>
    <w:rsid w:val="00D12AD3"/>
    <w:rsid w:val="00D37F14"/>
    <w:rsid w:val="00D41A88"/>
    <w:rsid w:val="00D455C2"/>
    <w:rsid w:val="00D7123D"/>
    <w:rsid w:val="00D7263B"/>
    <w:rsid w:val="00D752BE"/>
    <w:rsid w:val="00D77AB9"/>
    <w:rsid w:val="00DA6B9E"/>
    <w:rsid w:val="00DC527E"/>
    <w:rsid w:val="00DD68FE"/>
    <w:rsid w:val="00DE36AD"/>
    <w:rsid w:val="00DE5463"/>
    <w:rsid w:val="00E01021"/>
    <w:rsid w:val="00E0103D"/>
    <w:rsid w:val="00E056ED"/>
    <w:rsid w:val="00E112F8"/>
    <w:rsid w:val="00E30AF7"/>
    <w:rsid w:val="00E35B77"/>
    <w:rsid w:val="00E42F57"/>
    <w:rsid w:val="00E65DB2"/>
    <w:rsid w:val="00E920CD"/>
    <w:rsid w:val="00EA0ACC"/>
    <w:rsid w:val="00EA4BA8"/>
    <w:rsid w:val="00EB33A0"/>
    <w:rsid w:val="00EC2955"/>
    <w:rsid w:val="00EC4CB0"/>
    <w:rsid w:val="00F26AB1"/>
    <w:rsid w:val="00F47247"/>
    <w:rsid w:val="00F92BCC"/>
    <w:rsid w:val="00F94EC0"/>
    <w:rsid w:val="00FA146C"/>
    <w:rsid w:val="00FA4BF2"/>
    <w:rsid w:val="00FA58F3"/>
    <w:rsid w:val="00FA641D"/>
    <w:rsid w:val="00FB66AE"/>
    <w:rsid w:val="00FD0BFD"/>
    <w:rsid w:val="00FF61FB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A32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3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1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03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0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010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0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03D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103D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E5E8E"/>
  </w:style>
  <w:style w:type="character" w:customStyle="1" w:styleId="ListParagraphChar">
    <w:name w:val="List Paragraph Char"/>
    <w:basedOn w:val="DefaultParagraphFont"/>
    <w:link w:val="ListParagraph"/>
    <w:uiPriority w:val="34"/>
    <w:rsid w:val="00E0103D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0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E0103D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link w:val="ReportTypeChar"/>
    <w:qFormat/>
    <w:rsid w:val="00E0103D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0">
    <w:name w:val="PageNumber"/>
    <w:qFormat/>
    <w:rsid w:val="00E0103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0103D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E0103D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0103D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0103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E0103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0103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0103D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E0103D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E0103D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0103D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0103D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0103D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E0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10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03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3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0103D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0103D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0103D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0103D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0103D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E0103D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0103D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0103D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0103D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0103D"/>
    <w:pPr>
      <w:numPr>
        <w:ilvl w:val="1"/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0103D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0103D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0103D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0103D"/>
    <w:pPr>
      <w:keepLines/>
      <w:numPr>
        <w:numId w:val="34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0103D"/>
    <w:pPr>
      <w:numPr>
        <w:numId w:val="33"/>
      </w:numPr>
    </w:pPr>
  </w:style>
  <w:style w:type="paragraph" w:customStyle="1" w:styleId="ReportSubtitle">
    <w:name w:val="ReportSubtitl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0103D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E0103D"/>
    <w:rPr>
      <w:color w:val="0563C1" w:themeColor="hyperlink"/>
      <w:u w:val="single"/>
    </w:rPr>
  </w:style>
  <w:style w:type="paragraph" w:customStyle="1" w:styleId="AcronymList">
    <w:name w:val="AcronymList"/>
    <w:basedOn w:val="ParagraphNoIndent"/>
    <w:qFormat/>
    <w:rsid w:val="00E0103D"/>
    <w:pPr>
      <w:tabs>
        <w:tab w:val="left" w:pos="2160"/>
      </w:tabs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03D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IndentParagraph25">
    <w:name w:val="Indent Paragraph .25"/>
    <w:basedOn w:val="Normal"/>
    <w:link w:val="IndentParagraph25Char"/>
    <w:qFormat/>
    <w:rsid w:val="00E0103D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E0103D"/>
    <w:rPr>
      <w:rFonts w:ascii="Times New Roman" w:eastAsia="Calibri" w:hAnsi="Times New Roman" w:cs="Times New Roman"/>
      <w:sz w:val="24"/>
    </w:rPr>
  </w:style>
  <w:style w:type="paragraph" w:customStyle="1" w:styleId="indentparagraph250">
    <w:name w:val="indentparagraph25"/>
    <w:basedOn w:val="Normal"/>
    <w:link w:val="indentparagraph25Char0"/>
    <w:rsid w:val="00E0103D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KQ">
    <w:name w:val="KQ"/>
    <w:basedOn w:val="indentparagraph250"/>
    <w:link w:val="KQChar"/>
    <w:qFormat/>
    <w:rsid w:val="00E0103D"/>
    <w:pPr>
      <w:numPr>
        <w:numId w:val="31"/>
      </w:numPr>
      <w:spacing w:before="120" w:beforeAutospacing="0" w:after="0" w:afterAutospacing="0"/>
    </w:pPr>
    <w:rPr>
      <w:color w:val="000000"/>
    </w:rPr>
  </w:style>
  <w:style w:type="paragraph" w:customStyle="1" w:styleId="KQnote">
    <w:name w:val="KQ note"/>
    <w:basedOn w:val="indentparagraph250"/>
    <w:link w:val="KQnoteChar"/>
    <w:qFormat/>
    <w:rsid w:val="00E0103D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indentparagraph25Char0">
    <w:name w:val="indentparagraph25 Char"/>
    <w:basedOn w:val="DefaultParagraphFont"/>
    <w:link w:val="indentparagraph250"/>
    <w:rsid w:val="00E0103D"/>
    <w:rPr>
      <w:rFonts w:ascii="Times New Roman" w:hAnsi="Times New Roman" w:cs="Times New Roman"/>
      <w:sz w:val="24"/>
      <w:szCs w:val="24"/>
    </w:rPr>
  </w:style>
  <w:style w:type="character" w:customStyle="1" w:styleId="KQChar">
    <w:name w:val="KQ Char"/>
    <w:basedOn w:val="indentparagraph25Char0"/>
    <w:link w:val="KQ"/>
    <w:rsid w:val="00E010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KQnoteChar">
    <w:name w:val="KQ note Char"/>
    <w:basedOn w:val="indentparagraph25Char0"/>
    <w:link w:val="KQnote"/>
    <w:rsid w:val="00E0103D"/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0103D"/>
    <w:pPr>
      <w:spacing w:before="240" w:after="60"/>
    </w:pPr>
    <w:rPr>
      <w:rFonts w:ascii="Arial" w:hAnsi="Arial" w:cs="Arial"/>
      <w:b/>
      <w:bCs/>
      <w:sz w:val="20"/>
    </w:rPr>
  </w:style>
  <w:style w:type="paragraph" w:styleId="Title">
    <w:name w:val="Title"/>
    <w:basedOn w:val="Normal"/>
    <w:link w:val="TitleChar"/>
    <w:qFormat/>
    <w:rsid w:val="00E0103D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010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subbullet3">
    <w:name w:val="text -sub bullet 3"/>
    <w:rsid w:val="00E0103D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Level1HeadingChar">
    <w:name w:val="Level1Heading Char"/>
    <w:basedOn w:val="DefaultParagraphFont"/>
    <w:link w:val="Level1Heading"/>
    <w:rsid w:val="00E0103D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E0103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0103D"/>
    <w:pPr>
      <w:spacing w:line="276" w:lineRule="auto"/>
      <w:jc w:val="center"/>
    </w:pPr>
    <w:rPr>
      <w:rFonts w:ascii="Times New Roman" w:eastAsiaTheme="minorHAnsi" w:hAnsi="Times New Roman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103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E0103D"/>
    <w:pPr>
      <w:spacing w:after="200"/>
    </w:pPr>
    <w:rPr>
      <w:rFonts w:ascii="Times New Roman" w:eastAsiaTheme="minorHAnsi" w:hAnsi="Times New Roman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0103D"/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E056E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table" w:customStyle="1" w:styleId="AHRQ11">
    <w:name w:val="AHRQ1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Default">
    <w:name w:val="Default"/>
    <w:rsid w:val="00E01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E0103D"/>
    <w:rPr>
      <w:rFonts w:cs="Times New Roman"/>
      <w:i/>
      <w:iCs/>
    </w:rPr>
  </w:style>
  <w:style w:type="paragraph" w:customStyle="1" w:styleId="FigureTitle">
    <w:name w:val="FigureTitle"/>
    <w:basedOn w:val="TableTitle"/>
    <w:qFormat/>
    <w:rsid w:val="00E0103D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103D"/>
    <w:rPr>
      <w:color w:val="954F72" w:themeColor="followedHyperlink"/>
      <w:u w:val="single"/>
    </w:rPr>
  </w:style>
  <w:style w:type="paragraph" w:customStyle="1" w:styleId="Heading11">
    <w:name w:val="Heading 11"/>
    <w:next w:val="Normal"/>
    <w:rsid w:val="00E0103D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HeadingA">
    <w:name w:val="Heading A"/>
    <w:rsid w:val="00E0103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E0103D"/>
    <w:pPr>
      <w:numPr>
        <w:numId w:val="30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E0103D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structions">
    <w:name w:val="instructions"/>
    <w:rsid w:val="00E0103D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kqstem-sub1">
    <w:name w:val="kqstem-sub1"/>
    <w:basedOn w:val="Normal"/>
    <w:rsid w:val="00E0103D"/>
    <w:pPr>
      <w:numPr>
        <w:numId w:val="32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numbering" w:customStyle="1" w:styleId="NoList1">
    <w:name w:val="No List1"/>
    <w:next w:val="NoList"/>
    <w:uiPriority w:val="99"/>
    <w:semiHidden/>
    <w:unhideWhenUsed/>
    <w:rsid w:val="00E0103D"/>
  </w:style>
  <w:style w:type="paragraph" w:styleId="NoSpacing">
    <w:name w:val="No Spacing"/>
    <w:uiPriority w:val="1"/>
    <w:qFormat/>
    <w:rsid w:val="00E0103D"/>
    <w:pPr>
      <w:spacing w:after="0" w:line="240" w:lineRule="auto"/>
    </w:pPr>
  </w:style>
  <w:style w:type="character" w:customStyle="1" w:styleId="null1">
    <w:name w:val="null1"/>
    <w:basedOn w:val="DefaultParagraphFont"/>
    <w:rsid w:val="00E0103D"/>
  </w:style>
  <w:style w:type="character" w:styleId="PlaceholderText">
    <w:name w:val="Placeholder Text"/>
    <w:basedOn w:val="DefaultParagraphFont"/>
    <w:uiPriority w:val="99"/>
    <w:semiHidden/>
    <w:rsid w:val="00E0103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E0103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03D"/>
    <w:rPr>
      <w:rFonts w:ascii="Calibri" w:hAnsi="Calibri"/>
      <w:szCs w:val="21"/>
    </w:rPr>
  </w:style>
  <w:style w:type="character" w:customStyle="1" w:styleId="ReportTypeChar">
    <w:name w:val="ReportType Char"/>
    <w:basedOn w:val="DefaultParagraphFont"/>
    <w:link w:val="ReportType"/>
    <w:rsid w:val="00E0103D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E0103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E0103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table" w:customStyle="1" w:styleId="TableGrid1">
    <w:name w:val="Table Grid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0103D"/>
  </w:style>
  <w:style w:type="paragraph" w:customStyle="1" w:styleId="text">
    <w:name w:val="text"/>
    <w:rsid w:val="00E0103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E0103D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E0103D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0103D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E0103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3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1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03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0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010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0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03D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103D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E5E8E"/>
  </w:style>
  <w:style w:type="character" w:customStyle="1" w:styleId="ListParagraphChar">
    <w:name w:val="List Paragraph Char"/>
    <w:basedOn w:val="DefaultParagraphFont"/>
    <w:link w:val="ListParagraph"/>
    <w:uiPriority w:val="34"/>
    <w:rsid w:val="00E0103D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0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E0103D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link w:val="ReportTypeChar"/>
    <w:qFormat/>
    <w:rsid w:val="00E0103D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0">
    <w:name w:val="PageNumber"/>
    <w:qFormat/>
    <w:rsid w:val="00E0103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0103D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E0103D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0103D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0103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E0103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0103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0103D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E0103D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E0103D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0103D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0103D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0103D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E0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10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03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3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0103D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0103D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0103D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0103D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0103D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E0103D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0103D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0103D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0103D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0103D"/>
    <w:pPr>
      <w:numPr>
        <w:ilvl w:val="1"/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0103D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0103D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0103D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0103D"/>
    <w:pPr>
      <w:keepLines/>
      <w:numPr>
        <w:numId w:val="34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0103D"/>
    <w:pPr>
      <w:numPr>
        <w:numId w:val="33"/>
      </w:numPr>
    </w:pPr>
  </w:style>
  <w:style w:type="paragraph" w:customStyle="1" w:styleId="ReportSubtitle">
    <w:name w:val="ReportSubtitl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0103D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E0103D"/>
    <w:rPr>
      <w:color w:val="0563C1" w:themeColor="hyperlink"/>
      <w:u w:val="single"/>
    </w:rPr>
  </w:style>
  <w:style w:type="paragraph" w:customStyle="1" w:styleId="AcronymList">
    <w:name w:val="AcronymList"/>
    <w:basedOn w:val="ParagraphNoIndent"/>
    <w:qFormat/>
    <w:rsid w:val="00E0103D"/>
    <w:pPr>
      <w:tabs>
        <w:tab w:val="left" w:pos="2160"/>
      </w:tabs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03D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IndentParagraph25">
    <w:name w:val="Indent Paragraph .25"/>
    <w:basedOn w:val="Normal"/>
    <w:link w:val="IndentParagraph25Char"/>
    <w:qFormat/>
    <w:rsid w:val="00E0103D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E0103D"/>
    <w:rPr>
      <w:rFonts w:ascii="Times New Roman" w:eastAsia="Calibri" w:hAnsi="Times New Roman" w:cs="Times New Roman"/>
      <w:sz w:val="24"/>
    </w:rPr>
  </w:style>
  <w:style w:type="paragraph" w:customStyle="1" w:styleId="indentparagraph250">
    <w:name w:val="indentparagraph25"/>
    <w:basedOn w:val="Normal"/>
    <w:link w:val="indentparagraph25Char0"/>
    <w:rsid w:val="00E0103D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KQ">
    <w:name w:val="KQ"/>
    <w:basedOn w:val="indentparagraph250"/>
    <w:link w:val="KQChar"/>
    <w:qFormat/>
    <w:rsid w:val="00E0103D"/>
    <w:pPr>
      <w:numPr>
        <w:numId w:val="31"/>
      </w:numPr>
      <w:spacing w:before="120" w:beforeAutospacing="0" w:after="0" w:afterAutospacing="0"/>
    </w:pPr>
    <w:rPr>
      <w:color w:val="000000"/>
    </w:rPr>
  </w:style>
  <w:style w:type="paragraph" w:customStyle="1" w:styleId="KQnote">
    <w:name w:val="KQ note"/>
    <w:basedOn w:val="indentparagraph250"/>
    <w:link w:val="KQnoteChar"/>
    <w:qFormat/>
    <w:rsid w:val="00E0103D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indentparagraph25Char0">
    <w:name w:val="indentparagraph25 Char"/>
    <w:basedOn w:val="DefaultParagraphFont"/>
    <w:link w:val="indentparagraph250"/>
    <w:rsid w:val="00E0103D"/>
    <w:rPr>
      <w:rFonts w:ascii="Times New Roman" w:hAnsi="Times New Roman" w:cs="Times New Roman"/>
      <w:sz w:val="24"/>
      <w:szCs w:val="24"/>
    </w:rPr>
  </w:style>
  <w:style w:type="character" w:customStyle="1" w:styleId="KQChar">
    <w:name w:val="KQ Char"/>
    <w:basedOn w:val="indentparagraph25Char0"/>
    <w:link w:val="KQ"/>
    <w:rsid w:val="00E010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KQnoteChar">
    <w:name w:val="KQ note Char"/>
    <w:basedOn w:val="indentparagraph25Char0"/>
    <w:link w:val="KQnote"/>
    <w:rsid w:val="00E0103D"/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0103D"/>
    <w:pPr>
      <w:spacing w:before="240" w:after="60"/>
    </w:pPr>
    <w:rPr>
      <w:rFonts w:ascii="Arial" w:hAnsi="Arial" w:cs="Arial"/>
      <w:b/>
      <w:bCs/>
      <w:sz w:val="20"/>
    </w:rPr>
  </w:style>
  <w:style w:type="paragraph" w:styleId="Title">
    <w:name w:val="Title"/>
    <w:basedOn w:val="Normal"/>
    <w:link w:val="TitleChar"/>
    <w:qFormat/>
    <w:rsid w:val="00E0103D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010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subbullet3">
    <w:name w:val="text -sub bullet 3"/>
    <w:rsid w:val="00E0103D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Level1HeadingChar">
    <w:name w:val="Level1Heading Char"/>
    <w:basedOn w:val="DefaultParagraphFont"/>
    <w:link w:val="Level1Heading"/>
    <w:rsid w:val="00E0103D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E0103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0103D"/>
    <w:pPr>
      <w:spacing w:line="276" w:lineRule="auto"/>
      <w:jc w:val="center"/>
    </w:pPr>
    <w:rPr>
      <w:rFonts w:ascii="Times New Roman" w:eastAsiaTheme="minorHAnsi" w:hAnsi="Times New Roman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103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E0103D"/>
    <w:pPr>
      <w:spacing w:after="200"/>
    </w:pPr>
    <w:rPr>
      <w:rFonts w:ascii="Times New Roman" w:eastAsiaTheme="minorHAnsi" w:hAnsi="Times New Roman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0103D"/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E056E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table" w:customStyle="1" w:styleId="AHRQ11">
    <w:name w:val="AHRQ1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Default">
    <w:name w:val="Default"/>
    <w:rsid w:val="00E01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E0103D"/>
    <w:rPr>
      <w:rFonts w:cs="Times New Roman"/>
      <w:i/>
      <w:iCs/>
    </w:rPr>
  </w:style>
  <w:style w:type="paragraph" w:customStyle="1" w:styleId="FigureTitle">
    <w:name w:val="FigureTitle"/>
    <w:basedOn w:val="TableTitle"/>
    <w:qFormat/>
    <w:rsid w:val="00E0103D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103D"/>
    <w:rPr>
      <w:color w:val="954F72" w:themeColor="followedHyperlink"/>
      <w:u w:val="single"/>
    </w:rPr>
  </w:style>
  <w:style w:type="paragraph" w:customStyle="1" w:styleId="Heading11">
    <w:name w:val="Heading 11"/>
    <w:next w:val="Normal"/>
    <w:rsid w:val="00E0103D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HeadingA">
    <w:name w:val="Heading A"/>
    <w:rsid w:val="00E0103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E0103D"/>
    <w:pPr>
      <w:numPr>
        <w:numId w:val="30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E0103D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structions">
    <w:name w:val="instructions"/>
    <w:rsid w:val="00E0103D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kqstem-sub1">
    <w:name w:val="kqstem-sub1"/>
    <w:basedOn w:val="Normal"/>
    <w:rsid w:val="00E0103D"/>
    <w:pPr>
      <w:numPr>
        <w:numId w:val="32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numbering" w:customStyle="1" w:styleId="NoList1">
    <w:name w:val="No List1"/>
    <w:next w:val="NoList"/>
    <w:uiPriority w:val="99"/>
    <w:semiHidden/>
    <w:unhideWhenUsed/>
    <w:rsid w:val="00E0103D"/>
  </w:style>
  <w:style w:type="paragraph" w:styleId="NoSpacing">
    <w:name w:val="No Spacing"/>
    <w:uiPriority w:val="1"/>
    <w:qFormat/>
    <w:rsid w:val="00E0103D"/>
    <w:pPr>
      <w:spacing w:after="0" w:line="240" w:lineRule="auto"/>
    </w:pPr>
  </w:style>
  <w:style w:type="character" w:customStyle="1" w:styleId="null1">
    <w:name w:val="null1"/>
    <w:basedOn w:val="DefaultParagraphFont"/>
    <w:rsid w:val="00E0103D"/>
  </w:style>
  <w:style w:type="character" w:styleId="PlaceholderText">
    <w:name w:val="Placeholder Text"/>
    <w:basedOn w:val="DefaultParagraphFont"/>
    <w:uiPriority w:val="99"/>
    <w:semiHidden/>
    <w:rsid w:val="00E0103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E0103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03D"/>
    <w:rPr>
      <w:rFonts w:ascii="Calibri" w:hAnsi="Calibri"/>
      <w:szCs w:val="21"/>
    </w:rPr>
  </w:style>
  <w:style w:type="character" w:customStyle="1" w:styleId="ReportTypeChar">
    <w:name w:val="ReportType Char"/>
    <w:basedOn w:val="DefaultParagraphFont"/>
    <w:link w:val="ReportType"/>
    <w:rsid w:val="00E0103D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E0103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E0103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table" w:customStyle="1" w:styleId="TableGrid1">
    <w:name w:val="Table Grid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0103D"/>
  </w:style>
  <w:style w:type="paragraph" w:customStyle="1" w:styleId="text">
    <w:name w:val="text"/>
    <w:rsid w:val="00E0103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E0103D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E0103D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0103D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E0103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E247-2390-4003-AB92-69C3C52D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dei</cp:lastModifiedBy>
  <cp:revision>7</cp:revision>
  <dcterms:created xsi:type="dcterms:W3CDTF">2019-09-26T09:07:00Z</dcterms:created>
  <dcterms:modified xsi:type="dcterms:W3CDTF">2019-09-26T09:20:00Z</dcterms:modified>
</cp:coreProperties>
</file>