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092BA0" w14:textId="77777777" w:rsidR="009F3B45" w:rsidRPr="00E12973" w:rsidRDefault="009F3B45" w:rsidP="009F3B45">
      <w:pPr>
        <w:rPr>
          <w:rFonts w:ascii="Arial" w:hAnsi="Arial" w:cs="Arial"/>
          <w:b/>
          <w:sz w:val="18"/>
          <w:szCs w:val="18"/>
        </w:rPr>
      </w:pPr>
      <w:bookmarkStart w:id="0" w:name="_GoBack"/>
      <w:bookmarkEnd w:id="0"/>
      <w:proofErr w:type="gramStart"/>
      <w:r>
        <w:rPr>
          <w:rFonts w:ascii="Arial" w:hAnsi="Arial" w:cs="Arial"/>
          <w:b/>
          <w:sz w:val="18"/>
          <w:szCs w:val="18"/>
        </w:rPr>
        <w:t>Table D-73</w:t>
      </w:r>
      <w:r w:rsidRPr="00E12973">
        <w:rPr>
          <w:rFonts w:ascii="Arial" w:hAnsi="Arial" w:cs="Arial"/>
          <w:b/>
          <w:sz w:val="18"/>
          <w:szCs w:val="18"/>
        </w:rPr>
        <w:t>.</w:t>
      </w:r>
      <w:proofErr w:type="gramEnd"/>
      <w:r w:rsidRPr="00E12973">
        <w:rPr>
          <w:rFonts w:ascii="Arial" w:hAnsi="Arial" w:cs="Arial"/>
          <w:b/>
          <w:sz w:val="18"/>
          <w:szCs w:val="18"/>
        </w:rPr>
        <w:t xml:space="preserve"> Evidence table for studies addressing management of PPH</w:t>
      </w:r>
      <w:r>
        <w:rPr>
          <w:rFonts w:ascii="Arial" w:hAnsi="Arial" w:cs="Arial"/>
          <w:b/>
          <w:sz w:val="18"/>
          <w:szCs w:val="18"/>
        </w:rPr>
        <w:t xml:space="preserve"> (Boyd 1995)</w:t>
      </w:r>
    </w:p>
    <w:tbl>
      <w:tblPr>
        <w:tblW w:w="13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1E0" w:firstRow="1" w:lastRow="1" w:firstColumn="1" w:lastColumn="1" w:noHBand="0" w:noVBand="0"/>
      </w:tblPr>
      <w:tblGrid>
        <w:gridCol w:w="1559"/>
        <w:gridCol w:w="3060"/>
        <w:gridCol w:w="4590"/>
        <w:gridCol w:w="3870"/>
      </w:tblGrid>
      <w:tr w:rsidR="009F3B45" w:rsidRPr="00E12973" w14:paraId="5EA942E4" w14:textId="77777777" w:rsidTr="009F3B45">
        <w:trPr>
          <w:tblHeader/>
        </w:trPr>
        <w:tc>
          <w:tcPr>
            <w:tcW w:w="1559" w:type="dxa"/>
            <w:shd w:val="clear" w:color="auto" w:fill="auto"/>
            <w:vAlign w:val="bottom"/>
          </w:tcPr>
          <w:p w14:paraId="50DB7AFB" w14:textId="77777777" w:rsidR="009F3B45" w:rsidRPr="00E12973" w:rsidRDefault="009F3B45" w:rsidP="009F3B45">
            <w:pPr>
              <w:rPr>
                <w:rFonts w:ascii="Arial" w:hAnsi="Arial" w:cs="Arial"/>
                <w:b/>
                <w:bCs/>
                <w:color w:val="000000"/>
                <w:sz w:val="18"/>
                <w:szCs w:val="18"/>
              </w:rPr>
            </w:pPr>
            <w:r w:rsidRPr="00E12973">
              <w:rPr>
                <w:rFonts w:ascii="Arial" w:hAnsi="Arial" w:cs="Arial"/>
                <w:b/>
                <w:bCs/>
                <w:color w:val="000000"/>
                <w:sz w:val="18"/>
                <w:szCs w:val="18"/>
              </w:rPr>
              <w:t xml:space="preserve">Study </w:t>
            </w:r>
          </w:p>
          <w:p w14:paraId="0F09D191" w14:textId="77777777" w:rsidR="009F3B45" w:rsidRPr="00E12973" w:rsidRDefault="009F3B45" w:rsidP="009F3B45">
            <w:pPr>
              <w:rPr>
                <w:rFonts w:ascii="Arial" w:hAnsi="Arial" w:cs="Arial"/>
                <w:b/>
                <w:bCs/>
                <w:color w:val="000000"/>
                <w:sz w:val="18"/>
                <w:szCs w:val="18"/>
              </w:rPr>
            </w:pPr>
            <w:r w:rsidRPr="00E12973">
              <w:rPr>
                <w:rFonts w:ascii="Arial" w:hAnsi="Arial" w:cs="Arial"/>
                <w:b/>
                <w:bCs/>
                <w:color w:val="000000"/>
                <w:sz w:val="18"/>
                <w:szCs w:val="18"/>
              </w:rPr>
              <w:t>Description</w:t>
            </w:r>
          </w:p>
        </w:tc>
        <w:tc>
          <w:tcPr>
            <w:tcW w:w="3060" w:type="dxa"/>
            <w:shd w:val="clear" w:color="auto" w:fill="auto"/>
            <w:vAlign w:val="center"/>
          </w:tcPr>
          <w:p w14:paraId="06B96E1D" w14:textId="77777777" w:rsidR="009F3B45" w:rsidRPr="00E12973" w:rsidRDefault="009F3B45" w:rsidP="009F3B45">
            <w:pPr>
              <w:rPr>
                <w:rFonts w:ascii="Arial" w:hAnsi="Arial" w:cs="Arial"/>
                <w:b/>
                <w:bCs/>
                <w:color w:val="000000"/>
                <w:sz w:val="18"/>
                <w:szCs w:val="18"/>
              </w:rPr>
            </w:pPr>
            <w:r w:rsidRPr="00E12973">
              <w:rPr>
                <w:rFonts w:ascii="Arial" w:hAnsi="Arial" w:cs="Arial"/>
                <w:b/>
                <w:bCs/>
                <w:color w:val="000000"/>
                <w:sz w:val="18"/>
                <w:szCs w:val="18"/>
              </w:rPr>
              <w:t>Intervention</w:t>
            </w:r>
          </w:p>
        </w:tc>
        <w:tc>
          <w:tcPr>
            <w:tcW w:w="4590" w:type="dxa"/>
            <w:shd w:val="clear" w:color="auto" w:fill="auto"/>
            <w:vAlign w:val="bottom"/>
          </w:tcPr>
          <w:p w14:paraId="12C1F820" w14:textId="77777777" w:rsidR="009F3B45" w:rsidRPr="00E12973" w:rsidRDefault="009F3B45" w:rsidP="009F3B45">
            <w:pPr>
              <w:rPr>
                <w:rFonts w:ascii="Arial" w:hAnsi="Arial" w:cs="Arial"/>
                <w:b/>
                <w:bCs/>
                <w:color w:val="000000"/>
                <w:sz w:val="18"/>
                <w:szCs w:val="18"/>
              </w:rPr>
            </w:pPr>
            <w:r w:rsidRPr="00E12973">
              <w:rPr>
                <w:rFonts w:ascii="Arial" w:hAnsi="Arial" w:cs="Arial"/>
                <w:b/>
                <w:bCs/>
                <w:color w:val="000000"/>
                <w:sz w:val="18"/>
                <w:szCs w:val="18"/>
              </w:rPr>
              <w:t xml:space="preserve">Inclusion/Exclusion </w:t>
            </w:r>
          </w:p>
          <w:p w14:paraId="36588FD5" w14:textId="77777777" w:rsidR="009F3B45" w:rsidRPr="00E12973" w:rsidRDefault="009F3B45" w:rsidP="009F3B45">
            <w:pPr>
              <w:rPr>
                <w:rFonts w:ascii="Arial" w:hAnsi="Arial" w:cs="Arial"/>
                <w:b/>
                <w:bCs/>
                <w:color w:val="000000"/>
                <w:sz w:val="18"/>
                <w:szCs w:val="18"/>
              </w:rPr>
            </w:pPr>
            <w:r w:rsidRPr="00E12973">
              <w:rPr>
                <w:rFonts w:ascii="Arial" w:hAnsi="Arial" w:cs="Arial"/>
                <w:b/>
                <w:bCs/>
                <w:color w:val="000000"/>
                <w:sz w:val="18"/>
                <w:szCs w:val="18"/>
              </w:rPr>
              <w:t>Criteria &amp; Population</w:t>
            </w:r>
          </w:p>
        </w:tc>
        <w:tc>
          <w:tcPr>
            <w:tcW w:w="3870" w:type="dxa"/>
            <w:shd w:val="clear" w:color="auto" w:fill="auto"/>
            <w:vAlign w:val="center"/>
          </w:tcPr>
          <w:p w14:paraId="7E92BEA9" w14:textId="77777777" w:rsidR="009F3B45" w:rsidRPr="00E12973" w:rsidRDefault="009F3B45" w:rsidP="009F3B45">
            <w:pPr>
              <w:rPr>
                <w:rFonts w:ascii="Arial" w:hAnsi="Arial" w:cs="Arial"/>
                <w:b/>
                <w:bCs/>
                <w:color w:val="000000"/>
                <w:sz w:val="18"/>
                <w:szCs w:val="18"/>
              </w:rPr>
            </w:pPr>
            <w:r w:rsidRPr="00E12973">
              <w:rPr>
                <w:rFonts w:ascii="Arial" w:hAnsi="Arial" w:cs="Arial"/>
                <w:b/>
                <w:bCs/>
                <w:color w:val="000000"/>
                <w:sz w:val="18"/>
                <w:szCs w:val="18"/>
              </w:rPr>
              <w:t>Outcomes</w:t>
            </w:r>
          </w:p>
        </w:tc>
      </w:tr>
      <w:tr w:rsidR="009F3B45" w:rsidRPr="00E12973" w14:paraId="3C4232AA" w14:textId="77777777" w:rsidTr="009F3B45">
        <w:trPr>
          <w:trHeight w:val="5379"/>
        </w:trPr>
        <w:tc>
          <w:tcPr>
            <w:tcW w:w="1559" w:type="dxa"/>
            <w:shd w:val="clear" w:color="auto" w:fill="auto"/>
          </w:tcPr>
          <w:p w14:paraId="1E781B71" w14:textId="77777777" w:rsidR="009F3B45" w:rsidRPr="00E12973" w:rsidRDefault="009F3B45" w:rsidP="009F3B45">
            <w:pPr>
              <w:pStyle w:val="TableTextBold"/>
              <w:spacing w:before="0"/>
              <w:rPr>
                <w:rFonts w:ascii="Arial" w:hAnsi="Arial" w:cs="Arial"/>
                <w:color w:val="000000"/>
              </w:rPr>
            </w:pPr>
            <w:r w:rsidRPr="00E12973">
              <w:rPr>
                <w:rFonts w:ascii="Arial" w:hAnsi="Arial" w:cs="Arial"/>
                <w:color w:val="000000"/>
              </w:rPr>
              <w:t>Author:</w:t>
            </w:r>
          </w:p>
          <w:p w14:paraId="00C18623" w14:textId="77777777" w:rsidR="009F3B45" w:rsidRPr="00E12973" w:rsidRDefault="009F3B45" w:rsidP="009F3B45">
            <w:pPr>
              <w:pStyle w:val="Tabletext0"/>
              <w:rPr>
                <w:rFonts w:cs="Arial"/>
                <w:color w:val="000000"/>
              </w:rPr>
            </w:pPr>
            <w:r w:rsidRPr="00E12973">
              <w:rPr>
                <w:rFonts w:cs="Arial"/>
                <w:color w:val="000000"/>
              </w:rPr>
              <w:t>Boyd et al., 1995</w:t>
            </w:r>
          </w:p>
          <w:p w14:paraId="1B439627" w14:textId="77777777" w:rsidR="009F3B45" w:rsidRPr="00096082" w:rsidRDefault="009F3B45" w:rsidP="009F3B45">
            <w:pPr>
              <w:pStyle w:val="Tabletext0"/>
              <w:rPr>
                <w:rFonts w:cs="Arial"/>
                <w:b/>
                <w:color w:val="000000"/>
              </w:rPr>
            </w:pPr>
            <w:r>
              <w:rPr>
                <w:rFonts w:cs="Arial"/>
                <w:color w:val="000000"/>
              </w:rPr>
              <w:fldChar w:fldCharType="begin"/>
            </w:r>
            <w:r>
              <w:rPr>
                <w:rFonts w:cs="Arial"/>
                <w:color w:val="000000"/>
              </w:rPr>
              <w:instrText xml:space="preserve"> ADDIN EN.CITE &lt;EndNote&gt;&lt;Cite&gt;&lt;RecNum&gt;1766&lt;/RecNum&gt;&lt;DisplayText&gt;&lt;style face="superscript" font="Times New Roman"&gt;74&lt;/style&gt;&lt;/DisplayText&gt;&lt;record&gt;&lt;rec-number&gt;1766&lt;/rec-number&gt;&lt;foreign-keys&gt;&lt;key app="EN" db-id="tv9r9txpoa2rpdeff94x0wdo5ppfzdpedpwr" timestamp="1407850418"&gt;1766&lt;/key&gt;&lt;/foreign-keys&gt;&lt;ref-type name="Journal Article"&gt;17&lt;/ref-type&gt;&lt;contributors&gt;&lt;authors&gt;&lt;author&gt;Boyd, B. K.&lt;/author&gt;&lt;author&gt;Katz, V. L.&lt;/author&gt;&lt;author&gt;Hansen, W. F.&lt;/author&gt;&lt;/authors&gt;&lt;/contributors&gt;&lt;auth-address&gt;Department of Obstetrics and Gynecology, Division of Maternal-Fetal Medicine, University of North Carolina School of Medicine, Chapel Hill, North Carolina&lt;/auth-address&gt;&lt;titles&gt;&lt;title&gt;Delayed postpartum hemorrhage: a retrospective analysis&lt;/title&gt;&lt;secondary-title&gt;Journal of Maternal-Fetal Medicine&lt;/secondary-title&gt;&lt;short-title&gt;Delayed postpartum hemorrhage: a retrospective analysis&lt;/short-title&gt;&lt;/titles&gt;&lt;periodical&gt;&lt;full-title&gt;Journal of Maternal-Fetal Medicine&lt;/full-title&gt;&lt;/periodical&gt;&lt;pages&gt;19-23&lt;/pages&gt;&lt;volume&gt;4&lt;/volume&gt;&lt;keywords&gt;&lt;keyword&gt;Postpartum Hemorrhage -- Epidemiology&lt;/keyword&gt;&lt;keyword&gt;Time Factors&lt;/keyword&gt;&lt;keyword&gt;Pregnancy&lt;/keyword&gt;&lt;keyword&gt;Record Review&lt;/keyword&gt;&lt;keyword&gt;Postpartum Hemorrhage -- Etiology&lt;/keyword&gt;&lt;keyword&gt;Postpartum Hemorrhage -- Therapy&lt;/keyword&gt;&lt;keyword&gt;Retrospective Design&lt;/keyword&gt;&lt;keyword&gt;Female&lt;/keyword&gt;&lt;keyword&gt;Human&lt;/keyword&gt;&lt;/keywords&gt;&lt;dates&gt;&lt;year&gt;1995&lt;/year&gt;&lt;pub-dates&gt;&lt;date&gt;1995 Jan-Feb&lt;/date&gt;&lt;/pub-dates&gt;&lt;/dates&gt;&lt;urls&gt;&lt;related-urls&gt;&lt;url&gt;http://search.ebscohost.com/login.aspx?direct=true&amp;amp;db=cin20&amp;amp;AN=2009044123&amp;amp;site=ehost-live&lt;/url&gt;&lt;/related-urls&gt;&lt;/urls&gt;&lt;custom2&gt;INCLUDE&lt;/custom2&gt;&lt;custom3&gt;INCLUDE&lt;/custom3&gt;&lt;remote-database-name&gt;cin20&lt;/remote-database-name&gt;&lt;remote-database-provider&gt;EBSCOhost&lt;/remote-database-provider&gt;&lt;/record&gt;&lt;/Cite&gt;&lt;/EndNote&gt;</w:instrText>
            </w:r>
            <w:r>
              <w:rPr>
                <w:rFonts w:cs="Arial"/>
                <w:color w:val="000000"/>
              </w:rPr>
              <w:fldChar w:fldCharType="separate"/>
            </w:r>
            <w:r w:rsidRPr="005569A9">
              <w:rPr>
                <w:rFonts w:ascii="Times New Roman" w:hAnsi="Times New Roman"/>
                <w:noProof/>
                <w:color w:val="000000"/>
                <w:vertAlign w:val="superscript"/>
              </w:rPr>
              <w:t>74</w:t>
            </w:r>
            <w:r>
              <w:rPr>
                <w:rFonts w:cs="Arial"/>
                <w:color w:val="000000"/>
              </w:rPr>
              <w:fldChar w:fldCharType="end"/>
            </w:r>
          </w:p>
          <w:p w14:paraId="0AE41ACF" w14:textId="77777777" w:rsidR="009F3B45" w:rsidRPr="00E12973" w:rsidRDefault="009F3B45" w:rsidP="009F3B45">
            <w:pPr>
              <w:pStyle w:val="TableTextBold"/>
              <w:rPr>
                <w:rFonts w:ascii="Arial" w:hAnsi="Arial" w:cs="Arial"/>
                <w:b w:val="0"/>
                <w:color w:val="000000"/>
              </w:rPr>
            </w:pPr>
            <w:r w:rsidRPr="00E12973">
              <w:rPr>
                <w:rFonts w:ascii="Arial" w:hAnsi="Arial" w:cs="Arial"/>
                <w:color w:val="000000"/>
              </w:rPr>
              <w:t xml:space="preserve">Country: </w:t>
            </w:r>
            <w:r w:rsidRPr="00E12973">
              <w:rPr>
                <w:rFonts w:ascii="Arial" w:hAnsi="Arial" w:cs="Arial"/>
                <w:b w:val="0"/>
                <w:color w:val="000000"/>
              </w:rPr>
              <w:t>US</w:t>
            </w:r>
          </w:p>
          <w:p w14:paraId="6BE51E7F" w14:textId="77777777" w:rsidR="009F3B45" w:rsidRPr="00E12973" w:rsidRDefault="009F3B45" w:rsidP="009F3B45">
            <w:pPr>
              <w:pStyle w:val="TableTextBold"/>
              <w:rPr>
                <w:rFonts w:ascii="Arial" w:hAnsi="Arial" w:cs="Arial"/>
                <w:color w:val="000000"/>
              </w:rPr>
            </w:pPr>
            <w:r w:rsidRPr="00E12973">
              <w:rPr>
                <w:rFonts w:ascii="Arial" w:hAnsi="Arial" w:cs="Arial"/>
                <w:color w:val="000000"/>
              </w:rPr>
              <w:t xml:space="preserve">Enrollment period: </w:t>
            </w:r>
          </w:p>
          <w:p w14:paraId="4FCFE589" w14:textId="77777777" w:rsidR="009F3B45" w:rsidRPr="00E12973" w:rsidRDefault="009F3B45" w:rsidP="009F3B45">
            <w:pPr>
              <w:pStyle w:val="Tabletext0"/>
              <w:rPr>
                <w:rFonts w:cs="Arial"/>
                <w:color w:val="000000"/>
              </w:rPr>
            </w:pPr>
            <w:r w:rsidRPr="00E12973">
              <w:rPr>
                <w:rFonts w:cs="Arial"/>
                <w:color w:val="000000"/>
              </w:rPr>
              <w:t>January 1981 to December 1991</w:t>
            </w:r>
          </w:p>
          <w:p w14:paraId="75A59082" w14:textId="77777777" w:rsidR="009F3B45" w:rsidRPr="00E12973" w:rsidRDefault="009F3B45" w:rsidP="009F3B45">
            <w:pPr>
              <w:pStyle w:val="TableTextBold"/>
              <w:rPr>
                <w:rFonts w:ascii="Arial" w:hAnsi="Arial" w:cs="Arial"/>
                <w:color w:val="000000"/>
              </w:rPr>
            </w:pPr>
            <w:r w:rsidRPr="00E12973">
              <w:rPr>
                <w:rFonts w:ascii="Arial" w:hAnsi="Arial" w:cs="Arial"/>
                <w:color w:val="000000"/>
              </w:rPr>
              <w:t xml:space="preserve">Birth setting: </w:t>
            </w:r>
          </w:p>
          <w:p w14:paraId="6BA5BFF6" w14:textId="77777777" w:rsidR="009F3B45" w:rsidRPr="00E12973" w:rsidRDefault="009F3B45" w:rsidP="009F3B45">
            <w:pPr>
              <w:pStyle w:val="TableTextBold"/>
              <w:spacing w:before="0"/>
              <w:rPr>
                <w:rFonts w:ascii="Arial" w:hAnsi="Arial" w:cs="Arial"/>
                <w:b w:val="0"/>
                <w:color w:val="000000"/>
              </w:rPr>
            </w:pPr>
            <w:r w:rsidRPr="00E12973">
              <w:rPr>
                <w:rFonts w:ascii="Arial" w:hAnsi="Arial" w:cs="Arial"/>
                <w:b w:val="0"/>
                <w:color w:val="000000"/>
              </w:rPr>
              <w:t>hospital</w:t>
            </w:r>
          </w:p>
          <w:p w14:paraId="50C2406B" w14:textId="77777777" w:rsidR="009F3B45" w:rsidRPr="00E12973" w:rsidRDefault="009F3B45" w:rsidP="009F3B45">
            <w:pPr>
              <w:pStyle w:val="TableTextBold"/>
              <w:spacing w:before="0"/>
              <w:rPr>
                <w:rFonts w:ascii="Arial" w:hAnsi="Arial" w:cs="Arial"/>
                <w:b w:val="0"/>
                <w:color w:val="000000"/>
              </w:rPr>
            </w:pPr>
          </w:p>
          <w:p w14:paraId="472E330B" w14:textId="77777777" w:rsidR="009F3B45" w:rsidRPr="00E12973" w:rsidRDefault="009F3B45" w:rsidP="009F3B45">
            <w:pPr>
              <w:pStyle w:val="TableTextBold"/>
              <w:spacing w:before="0"/>
              <w:rPr>
                <w:rFonts w:ascii="Arial" w:hAnsi="Arial" w:cs="Arial"/>
                <w:color w:val="000000"/>
              </w:rPr>
            </w:pPr>
            <w:r w:rsidRPr="00E12973">
              <w:rPr>
                <w:rFonts w:ascii="Arial" w:hAnsi="Arial" w:cs="Arial"/>
                <w:color w:val="000000"/>
              </w:rPr>
              <w:t xml:space="preserve">Facility characteristics: </w:t>
            </w:r>
          </w:p>
          <w:p w14:paraId="52691598" w14:textId="77777777" w:rsidR="009F3B45" w:rsidRPr="00E12973" w:rsidRDefault="009F3B45" w:rsidP="009F3B45">
            <w:pPr>
              <w:pStyle w:val="TableTextBold"/>
              <w:spacing w:before="0"/>
              <w:rPr>
                <w:rFonts w:ascii="Arial" w:hAnsi="Arial" w:cs="Arial"/>
                <w:b w:val="0"/>
                <w:color w:val="000000"/>
              </w:rPr>
            </w:pPr>
            <w:r w:rsidRPr="00E12973">
              <w:rPr>
                <w:rFonts w:ascii="Arial" w:hAnsi="Arial" w:cs="Arial"/>
                <w:b w:val="0"/>
                <w:color w:val="000000"/>
              </w:rPr>
              <w:t>Two tertiary university hospitals</w:t>
            </w:r>
          </w:p>
          <w:p w14:paraId="246E57F0" w14:textId="77777777" w:rsidR="009F3B45" w:rsidRPr="00E12973" w:rsidRDefault="009F3B45" w:rsidP="009F3B45">
            <w:pPr>
              <w:pStyle w:val="TableTextBold"/>
              <w:rPr>
                <w:rFonts w:ascii="Arial" w:hAnsi="Arial" w:cs="Arial"/>
                <w:b w:val="0"/>
                <w:color w:val="000000"/>
              </w:rPr>
            </w:pPr>
            <w:r w:rsidRPr="00E12973">
              <w:rPr>
                <w:rFonts w:ascii="Arial" w:hAnsi="Arial" w:cs="Arial"/>
                <w:color w:val="000000"/>
              </w:rPr>
              <w:t xml:space="preserve">Funding: </w:t>
            </w:r>
            <w:r w:rsidRPr="00E12973">
              <w:rPr>
                <w:rFonts w:ascii="Arial" w:hAnsi="Arial" w:cs="Arial"/>
                <w:b w:val="0"/>
                <w:color w:val="000000"/>
              </w:rPr>
              <w:t>NR</w:t>
            </w:r>
          </w:p>
          <w:p w14:paraId="3830655C" w14:textId="77777777" w:rsidR="009F3B45" w:rsidRPr="00E12973" w:rsidRDefault="009F3B45" w:rsidP="009F3B45">
            <w:pPr>
              <w:pStyle w:val="TableTextBold"/>
              <w:rPr>
                <w:rFonts w:ascii="Arial" w:hAnsi="Arial" w:cs="Arial"/>
                <w:b w:val="0"/>
                <w:color w:val="000000"/>
              </w:rPr>
            </w:pPr>
            <w:r w:rsidRPr="00E12973">
              <w:rPr>
                <w:rFonts w:ascii="Arial" w:hAnsi="Arial" w:cs="Arial"/>
                <w:color w:val="000000"/>
              </w:rPr>
              <w:t xml:space="preserve">Design: </w:t>
            </w:r>
          </w:p>
          <w:p w14:paraId="33AD45BA" w14:textId="77777777" w:rsidR="009F3B45" w:rsidRPr="00E12973" w:rsidRDefault="009F3B45" w:rsidP="009F3B45">
            <w:pPr>
              <w:pStyle w:val="TableTextBold"/>
              <w:spacing w:before="0"/>
              <w:rPr>
                <w:rFonts w:ascii="Arial" w:hAnsi="Arial" w:cs="Arial"/>
                <w:b w:val="0"/>
                <w:color w:val="000000"/>
              </w:rPr>
            </w:pPr>
            <w:r w:rsidRPr="00E12973">
              <w:rPr>
                <w:rFonts w:ascii="Arial" w:hAnsi="Arial" w:cs="Arial"/>
                <w:b w:val="0"/>
                <w:color w:val="000000"/>
              </w:rPr>
              <w:t>case series</w:t>
            </w:r>
          </w:p>
          <w:p w14:paraId="1958B91B" w14:textId="77777777" w:rsidR="009F3B45" w:rsidRPr="00E12973" w:rsidRDefault="009F3B45" w:rsidP="009F3B45">
            <w:pPr>
              <w:pStyle w:val="TableTextBold"/>
              <w:spacing w:before="0"/>
              <w:rPr>
                <w:rFonts w:ascii="Arial" w:hAnsi="Arial" w:cs="Arial"/>
                <w:b w:val="0"/>
                <w:color w:val="000000"/>
              </w:rPr>
            </w:pPr>
          </w:p>
          <w:p w14:paraId="7BC1EDB0" w14:textId="77777777" w:rsidR="009F3B45" w:rsidRPr="00E12973" w:rsidRDefault="009F3B45" w:rsidP="009F3B45">
            <w:pPr>
              <w:pStyle w:val="TableTextBold"/>
              <w:spacing w:before="0"/>
              <w:rPr>
                <w:rFonts w:ascii="Arial" w:hAnsi="Arial" w:cs="Arial"/>
                <w:b w:val="0"/>
                <w:color w:val="000000"/>
              </w:rPr>
            </w:pPr>
          </w:p>
          <w:p w14:paraId="59C87192" w14:textId="77777777" w:rsidR="009F3B45" w:rsidRPr="00E12973" w:rsidRDefault="009F3B45" w:rsidP="009F3B45">
            <w:pPr>
              <w:rPr>
                <w:rFonts w:ascii="Arial" w:hAnsi="Arial" w:cs="Arial"/>
                <w:b/>
                <w:sz w:val="18"/>
                <w:szCs w:val="18"/>
              </w:rPr>
            </w:pPr>
          </w:p>
        </w:tc>
        <w:tc>
          <w:tcPr>
            <w:tcW w:w="3060" w:type="dxa"/>
            <w:shd w:val="clear" w:color="auto" w:fill="auto"/>
          </w:tcPr>
          <w:p w14:paraId="79B9D8CF" w14:textId="77777777" w:rsidR="009F3B45" w:rsidRPr="00E12973" w:rsidRDefault="009F3B45" w:rsidP="009F3B45">
            <w:pPr>
              <w:pStyle w:val="Tabletext0"/>
              <w:rPr>
                <w:rFonts w:cs="Arial"/>
                <w:b/>
                <w:color w:val="000000"/>
              </w:rPr>
            </w:pPr>
            <w:r w:rsidRPr="00E12973">
              <w:rPr>
                <w:rFonts w:cs="Arial"/>
                <w:b/>
                <w:color w:val="000000"/>
              </w:rPr>
              <w:t xml:space="preserve">Intervention: </w:t>
            </w:r>
          </w:p>
          <w:p w14:paraId="69BF772E" w14:textId="77777777" w:rsidR="009F3B45" w:rsidRPr="00E12973" w:rsidRDefault="009F3B45" w:rsidP="009F3B45">
            <w:pPr>
              <w:pStyle w:val="Tabletext0"/>
              <w:rPr>
                <w:rFonts w:cs="Arial"/>
                <w:color w:val="000000"/>
              </w:rPr>
            </w:pPr>
            <w:r w:rsidRPr="00E12973">
              <w:rPr>
                <w:rFonts w:cs="Arial"/>
                <w:color w:val="000000"/>
              </w:rPr>
              <w:t xml:space="preserve">Interventions for severe delayed postpartum hemorrhage, including curettage, hysterectomy, </w:t>
            </w:r>
            <w:proofErr w:type="spellStart"/>
            <w:r w:rsidRPr="00E12973">
              <w:rPr>
                <w:rFonts w:cs="Arial"/>
                <w:color w:val="000000"/>
              </w:rPr>
              <w:t>hypogastic</w:t>
            </w:r>
            <w:proofErr w:type="spellEnd"/>
            <w:r w:rsidRPr="00E12973">
              <w:rPr>
                <w:rFonts w:cs="Arial"/>
                <w:color w:val="000000"/>
              </w:rPr>
              <w:t xml:space="preserve"> artery ligation, laparotomy, oxytocin and/or antibiotics, </w:t>
            </w:r>
          </w:p>
          <w:p w14:paraId="714C14D2" w14:textId="77777777" w:rsidR="009F3B45" w:rsidRPr="00E12973" w:rsidRDefault="009F3B45" w:rsidP="009F3B45">
            <w:pPr>
              <w:spacing w:before="120"/>
              <w:rPr>
                <w:rFonts w:ascii="Arial" w:hAnsi="Arial" w:cs="Arial"/>
                <w:b/>
                <w:color w:val="000000"/>
                <w:sz w:val="18"/>
                <w:szCs w:val="18"/>
              </w:rPr>
            </w:pPr>
            <w:r w:rsidRPr="00E12973">
              <w:rPr>
                <w:rFonts w:ascii="Arial" w:hAnsi="Arial" w:cs="Arial"/>
                <w:b/>
                <w:color w:val="000000"/>
                <w:sz w:val="18"/>
                <w:szCs w:val="18"/>
              </w:rPr>
              <w:t>Groups:</w:t>
            </w:r>
            <w:r w:rsidRPr="00E12973">
              <w:rPr>
                <w:rFonts w:ascii="Arial" w:hAnsi="Arial" w:cs="Arial"/>
                <w:b/>
                <w:color w:val="000000"/>
                <w:sz w:val="18"/>
                <w:szCs w:val="18"/>
              </w:rPr>
              <w:br/>
              <w:t>G1:</w:t>
            </w:r>
            <w:r w:rsidRPr="00E12973">
              <w:rPr>
                <w:rFonts w:ascii="Arial" w:hAnsi="Arial" w:cs="Arial"/>
                <w:color w:val="000000"/>
                <w:sz w:val="18"/>
                <w:szCs w:val="18"/>
              </w:rPr>
              <w:t xml:space="preserve"> patients readmitted with delayed hemorrhage</w:t>
            </w:r>
          </w:p>
          <w:p w14:paraId="0EC7B8D3"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G1a:</w:t>
            </w:r>
            <w:r w:rsidRPr="00E12973">
              <w:rPr>
                <w:rFonts w:ascii="Arial" w:hAnsi="Arial" w:cs="Arial"/>
                <w:color w:val="000000"/>
                <w:sz w:val="18"/>
                <w:szCs w:val="18"/>
              </w:rPr>
              <w:t xml:space="preserve"> patients who received curettage</w:t>
            </w:r>
          </w:p>
          <w:p w14:paraId="1F0A25C9" w14:textId="77777777" w:rsidR="009F3B45" w:rsidRPr="00E12973" w:rsidRDefault="009F3B45" w:rsidP="009F3B45">
            <w:pPr>
              <w:rPr>
                <w:rFonts w:ascii="Arial" w:hAnsi="Arial" w:cs="Arial"/>
                <w:color w:val="000000"/>
                <w:sz w:val="18"/>
                <w:szCs w:val="18"/>
              </w:rPr>
            </w:pPr>
          </w:p>
          <w:p w14:paraId="63584D29" w14:textId="77777777" w:rsidR="009F3B45" w:rsidRPr="00E12973" w:rsidRDefault="009F3B45" w:rsidP="009F3B45">
            <w:pPr>
              <w:rPr>
                <w:rFonts w:ascii="Arial" w:hAnsi="Arial" w:cs="Arial"/>
                <w:b/>
                <w:color w:val="000000"/>
                <w:sz w:val="18"/>
                <w:szCs w:val="18"/>
                <w:lang w:val="nb-NO"/>
              </w:rPr>
            </w:pPr>
            <w:r w:rsidRPr="00E12973">
              <w:rPr>
                <w:rFonts w:ascii="Arial" w:hAnsi="Arial" w:cs="Arial"/>
                <w:b/>
                <w:color w:val="000000"/>
                <w:sz w:val="18"/>
                <w:szCs w:val="18"/>
                <w:lang w:val="nb-NO"/>
              </w:rPr>
              <w:t xml:space="preserve">N: </w:t>
            </w:r>
          </w:p>
          <w:p w14:paraId="4D950020"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G1:</w:t>
            </w:r>
            <w:r w:rsidRPr="00E12973">
              <w:rPr>
                <w:rFonts w:ascii="Arial" w:hAnsi="Arial" w:cs="Arial"/>
                <w:color w:val="000000"/>
                <w:sz w:val="18"/>
                <w:szCs w:val="18"/>
              </w:rPr>
              <w:t xml:space="preserve"> 113</w:t>
            </w:r>
          </w:p>
          <w:p w14:paraId="6832AA7B"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G1a:</w:t>
            </w:r>
            <w:r w:rsidRPr="00E12973">
              <w:rPr>
                <w:rFonts w:ascii="Arial" w:hAnsi="Arial" w:cs="Arial"/>
                <w:color w:val="000000"/>
                <w:sz w:val="18"/>
                <w:szCs w:val="18"/>
              </w:rPr>
              <w:t xml:space="preserve"> 99 (88%)</w:t>
            </w:r>
          </w:p>
          <w:p w14:paraId="7AC32F3C" w14:textId="77777777" w:rsidR="009F3B45" w:rsidRPr="00E12973" w:rsidRDefault="009F3B45" w:rsidP="009F3B45">
            <w:pPr>
              <w:pStyle w:val="TableTextBold"/>
              <w:rPr>
                <w:rFonts w:ascii="Arial" w:hAnsi="Arial" w:cs="Arial"/>
                <w:color w:val="000000"/>
              </w:rPr>
            </w:pPr>
            <w:r w:rsidRPr="00E12973">
              <w:rPr>
                <w:rFonts w:ascii="Arial" w:hAnsi="Arial" w:cs="Arial"/>
                <w:color w:val="000000"/>
              </w:rPr>
              <w:t xml:space="preserve">Duration of treatment: </w:t>
            </w:r>
            <w:r w:rsidRPr="00E12973">
              <w:rPr>
                <w:rFonts w:ascii="Arial" w:hAnsi="Arial" w:cs="Arial"/>
                <w:b w:val="0"/>
                <w:color w:val="000000"/>
              </w:rPr>
              <w:t>NA</w:t>
            </w:r>
          </w:p>
          <w:p w14:paraId="2CF808FC" w14:textId="77777777" w:rsidR="009F3B45" w:rsidRPr="00E12973" w:rsidRDefault="009F3B45" w:rsidP="009F3B45">
            <w:pPr>
              <w:pStyle w:val="TableTextBold"/>
              <w:rPr>
                <w:rFonts w:ascii="Arial" w:hAnsi="Arial" w:cs="Arial"/>
                <w:color w:val="000000"/>
              </w:rPr>
            </w:pPr>
            <w:r w:rsidRPr="00E12973">
              <w:rPr>
                <w:rFonts w:ascii="Arial" w:hAnsi="Arial" w:cs="Arial"/>
                <w:color w:val="000000"/>
              </w:rPr>
              <w:t xml:space="preserve">Timing of treatment: </w:t>
            </w:r>
            <w:r w:rsidRPr="00E12973">
              <w:rPr>
                <w:rFonts w:ascii="Arial" w:hAnsi="Arial" w:cs="Arial"/>
                <w:b w:val="0"/>
                <w:color w:val="000000"/>
              </w:rPr>
              <w:t>NR</w:t>
            </w:r>
          </w:p>
          <w:p w14:paraId="427D6C83" w14:textId="77777777" w:rsidR="009F3B45" w:rsidRPr="00E12973" w:rsidRDefault="009F3B45" w:rsidP="009F3B45">
            <w:pPr>
              <w:pStyle w:val="TableTextBold"/>
              <w:rPr>
                <w:rFonts w:ascii="Arial" w:hAnsi="Arial" w:cs="Arial"/>
                <w:b w:val="0"/>
                <w:color w:val="000000"/>
              </w:rPr>
            </w:pPr>
            <w:r w:rsidRPr="00E12973">
              <w:rPr>
                <w:rFonts w:ascii="Arial" w:hAnsi="Arial" w:cs="Arial"/>
                <w:color w:val="000000"/>
              </w:rPr>
              <w:t>Order of treatment:</w:t>
            </w:r>
            <w:r w:rsidRPr="00E12973">
              <w:rPr>
                <w:rFonts w:ascii="Arial" w:hAnsi="Arial" w:cs="Arial"/>
                <w:color w:val="000000"/>
              </w:rPr>
              <w:br/>
            </w:r>
            <w:r w:rsidRPr="00E12973">
              <w:rPr>
                <w:rFonts w:ascii="Arial" w:hAnsi="Arial" w:cs="Arial"/>
                <w:b w:val="0"/>
                <w:color w:val="000000"/>
              </w:rPr>
              <w:t xml:space="preserve">For patients whose bleeding did not resolve with curettage, 6 were ultimately treated by hysterectomy, one had successful </w:t>
            </w:r>
            <w:proofErr w:type="spellStart"/>
            <w:r w:rsidRPr="00E12973">
              <w:rPr>
                <w:rFonts w:ascii="Arial" w:hAnsi="Arial" w:cs="Arial"/>
                <w:b w:val="0"/>
                <w:color w:val="000000"/>
              </w:rPr>
              <w:t>hypogastric</w:t>
            </w:r>
            <w:proofErr w:type="spellEnd"/>
            <w:r w:rsidRPr="00E12973">
              <w:rPr>
                <w:rFonts w:ascii="Arial" w:hAnsi="Arial" w:cs="Arial"/>
                <w:b w:val="0"/>
                <w:color w:val="000000"/>
              </w:rPr>
              <w:t xml:space="preserve"> artery ligation, one had laparotomy for repair of perforation sustained during curettage</w:t>
            </w:r>
          </w:p>
          <w:p w14:paraId="60B8A392" w14:textId="77777777" w:rsidR="009F3B45" w:rsidRPr="00E12973" w:rsidRDefault="009F3B45" w:rsidP="009F3B45">
            <w:pPr>
              <w:pStyle w:val="TableTextBold"/>
              <w:rPr>
                <w:rFonts w:ascii="Arial" w:hAnsi="Arial" w:cs="Arial"/>
                <w:b w:val="0"/>
                <w:color w:val="000000"/>
              </w:rPr>
            </w:pPr>
            <w:r w:rsidRPr="00E12973">
              <w:rPr>
                <w:rFonts w:ascii="Arial" w:hAnsi="Arial" w:cs="Arial"/>
                <w:color w:val="000000"/>
              </w:rPr>
              <w:t xml:space="preserve">Length of follow-up: </w:t>
            </w:r>
            <w:r w:rsidRPr="00E12973">
              <w:rPr>
                <w:rFonts w:ascii="Arial" w:hAnsi="Arial" w:cs="Arial"/>
                <w:b w:val="0"/>
                <w:color w:val="000000"/>
              </w:rPr>
              <w:t>NR</w:t>
            </w:r>
          </w:p>
          <w:p w14:paraId="26680AE8" w14:textId="77777777" w:rsidR="009F3B45" w:rsidRPr="00E12973" w:rsidRDefault="009F3B45" w:rsidP="009F3B45">
            <w:pPr>
              <w:pStyle w:val="TableTextBold"/>
              <w:spacing w:before="0"/>
              <w:rPr>
                <w:rFonts w:ascii="Arial" w:hAnsi="Arial" w:cs="Arial"/>
                <w:b w:val="0"/>
                <w:color w:val="000000"/>
              </w:rPr>
            </w:pPr>
          </w:p>
        </w:tc>
        <w:tc>
          <w:tcPr>
            <w:tcW w:w="4590" w:type="dxa"/>
            <w:shd w:val="clear" w:color="auto" w:fill="auto"/>
          </w:tcPr>
          <w:p w14:paraId="00772B38" w14:textId="77777777" w:rsidR="009F3B45" w:rsidRPr="00E12973" w:rsidRDefault="009F3B45" w:rsidP="009F3B45">
            <w:pPr>
              <w:pStyle w:val="Tabletext0"/>
              <w:rPr>
                <w:rFonts w:cs="Arial"/>
                <w:b/>
                <w:color w:val="000000"/>
              </w:rPr>
            </w:pPr>
            <w:r w:rsidRPr="00E12973">
              <w:rPr>
                <w:rFonts w:cs="Arial"/>
                <w:b/>
                <w:color w:val="000000"/>
              </w:rPr>
              <w:t xml:space="preserve">Operational definition of PPH: </w:t>
            </w:r>
          </w:p>
          <w:p w14:paraId="76C1BB03" w14:textId="77777777" w:rsidR="009F3B45" w:rsidRPr="00E12973" w:rsidRDefault="009F3B45" w:rsidP="009F3B45">
            <w:pPr>
              <w:pStyle w:val="Tabletext0"/>
              <w:rPr>
                <w:rFonts w:cs="Arial"/>
                <w:color w:val="000000"/>
              </w:rPr>
            </w:pPr>
            <w:r w:rsidRPr="00E12973">
              <w:rPr>
                <w:rFonts w:cs="Arial"/>
                <w:color w:val="000000"/>
              </w:rPr>
              <w:t>severe delayed postpartum hemorrhage defined as vaginal bleeding occurring after hospital discharge and severe enough to require readmission and/or severe enough to require surgery in the operating room (not including patients evaluated in the emergency room not requiring readmission). Hospital policy required admission for any patients needing blood transfusion or curettage.</w:t>
            </w:r>
          </w:p>
          <w:p w14:paraId="013060B9" w14:textId="77777777" w:rsidR="009F3B45" w:rsidRPr="00E12973" w:rsidRDefault="009F3B45" w:rsidP="009F3B45">
            <w:pPr>
              <w:pStyle w:val="Tabletext0"/>
              <w:rPr>
                <w:rFonts w:cs="Arial"/>
                <w:color w:val="000000"/>
              </w:rPr>
            </w:pPr>
          </w:p>
          <w:p w14:paraId="37FB572C" w14:textId="77777777" w:rsidR="009F3B45" w:rsidRPr="00E12973" w:rsidRDefault="009F3B45" w:rsidP="009F3B45">
            <w:pPr>
              <w:pStyle w:val="Tabletext0"/>
              <w:rPr>
                <w:rFonts w:cs="Arial"/>
                <w:color w:val="000000"/>
              </w:rPr>
            </w:pPr>
            <w:r w:rsidRPr="00E12973">
              <w:rPr>
                <w:rFonts w:cs="Arial"/>
                <w:color w:val="000000"/>
              </w:rPr>
              <w:t>Definition of success of treatment: NR</w:t>
            </w:r>
          </w:p>
          <w:p w14:paraId="404C1524" w14:textId="77777777" w:rsidR="009F3B45" w:rsidRPr="00E12973" w:rsidRDefault="009F3B45" w:rsidP="009F3B45">
            <w:pPr>
              <w:pStyle w:val="Tabletext0"/>
              <w:rPr>
                <w:rFonts w:cs="Arial"/>
                <w:color w:val="000000"/>
              </w:rPr>
            </w:pPr>
          </w:p>
          <w:p w14:paraId="41D3E96F" w14:textId="77777777" w:rsidR="009F3B45" w:rsidRPr="00E12973" w:rsidRDefault="009F3B45" w:rsidP="009F3B45">
            <w:pPr>
              <w:pStyle w:val="Tabletext0"/>
              <w:rPr>
                <w:rFonts w:cs="Arial"/>
                <w:color w:val="000000"/>
              </w:rPr>
            </w:pPr>
            <w:r w:rsidRPr="00E12973">
              <w:rPr>
                <w:rFonts w:cs="Arial"/>
                <w:b/>
                <w:color w:val="000000"/>
              </w:rPr>
              <w:t xml:space="preserve">Method of blood loss measurement: </w:t>
            </w:r>
            <w:r w:rsidRPr="00E12973">
              <w:rPr>
                <w:rFonts w:cs="Arial"/>
                <w:color w:val="000000"/>
              </w:rPr>
              <w:t>NR</w:t>
            </w:r>
          </w:p>
          <w:p w14:paraId="79AF1B9E" w14:textId="77777777" w:rsidR="009F3B45" w:rsidRPr="00E12973" w:rsidRDefault="009F3B45" w:rsidP="009F3B45">
            <w:pPr>
              <w:pStyle w:val="Tabletext0"/>
              <w:rPr>
                <w:rFonts w:cs="Arial"/>
                <w:color w:val="000000"/>
              </w:rPr>
            </w:pPr>
          </w:p>
          <w:p w14:paraId="4DC36380" w14:textId="77777777" w:rsidR="009F3B45" w:rsidRPr="00E12973" w:rsidRDefault="009F3B45" w:rsidP="009F3B45">
            <w:pPr>
              <w:pStyle w:val="Tabletext0"/>
              <w:rPr>
                <w:rFonts w:cs="Arial"/>
                <w:b/>
                <w:color w:val="000000"/>
              </w:rPr>
            </w:pPr>
            <w:r w:rsidRPr="00E12973">
              <w:rPr>
                <w:rFonts w:cs="Arial"/>
                <w:b/>
                <w:color w:val="000000"/>
              </w:rPr>
              <w:t xml:space="preserve">Severity: </w:t>
            </w:r>
            <w:r w:rsidRPr="00E12973">
              <w:rPr>
                <w:rFonts w:cs="Arial"/>
                <w:color w:val="000000"/>
              </w:rPr>
              <w:t>severe</w:t>
            </w:r>
          </w:p>
          <w:p w14:paraId="5BCCFCF1" w14:textId="77777777" w:rsidR="009F3B45" w:rsidRPr="00E12973" w:rsidRDefault="009F3B45" w:rsidP="009F3B45">
            <w:pPr>
              <w:pStyle w:val="TableTextBold"/>
              <w:rPr>
                <w:rFonts w:ascii="Arial" w:hAnsi="Arial" w:cs="Arial"/>
                <w:color w:val="000000"/>
              </w:rPr>
            </w:pPr>
            <w:r w:rsidRPr="00E12973">
              <w:rPr>
                <w:rFonts w:ascii="Arial" w:hAnsi="Arial" w:cs="Arial"/>
                <w:color w:val="000000"/>
              </w:rPr>
              <w:t xml:space="preserve">Inclusion criteria: </w:t>
            </w:r>
          </w:p>
          <w:p w14:paraId="6210826A" w14:textId="77777777" w:rsidR="009F3B45" w:rsidRPr="00E12973" w:rsidRDefault="009F3B45" w:rsidP="009F3B45">
            <w:pPr>
              <w:pStyle w:val="Tablebullet"/>
              <w:tabs>
                <w:tab w:val="num" w:pos="-1584"/>
              </w:tabs>
              <w:rPr>
                <w:rFonts w:cs="Arial"/>
                <w:color w:val="000000"/>
                <w:szCs w:val="18"/>
              </w:rPr>
            </w:pPr>
            <w:r w:rsidRPr="00E12973">
              <w:rPr>
                <w:rFonts w:cs="Arial"/>
                <w:color w:val="000000"/>
                <w:szCs w:val="18"/>
              </w:rPr>
              <w:t>Medical records reviewed using codes for PPH, postpartum complications, delayed PPH, retained products of conception, postpartum complications undefined, and post-partum readmission</w:t>
            </w:r>
          </w:p>
          <w:p w14:paraId="2E6806AF" w14:textId="77777777" w:rsidR="009F3B45" w:rsidRPr="00E12973" w:rsidRDefault="009F3B45" w:rsidP="009F3B45">
            <w:pPr>
              <w:pStyle w:val="TableTextBold"/>
              <w:rPr>
                <w:rFonts w:ascii="Arial" w:hAnsi="Arial" w:cs="Arial"/>
                <w:color w:val="000000"/>
              </w:rPr>
            </w:pPr>
            <w:r w:rsidRPr="00E12973">
              <w:rPr>
                <w:rFonts w:ascii="Arial" w:hAnsi="Arial" w:cs="Arial"/>
                <w:color w:val="000000"/>
              </w:rPr>
              <w:t xml:space="preserve">Exclusion criteria: </w:t>
            </w:r>
          </w:p>
          <w:p w14:paraId="67D529CF" w14:textId="77777777" w:rsidR="009F3B45" w:rsidRPr="00E12973" w:rsidRDefault="009F3B45" w:rsidP="009F3B45">
            <w:pPr>
              <w:pStyle w:val="Tablebullet"/>
              <w:tabs>
                <w:tab w:val="num" w:pos="-1584"/>
              </w:tabs>
              <w:rPr>
                <w:rFonts w:cs="Arial"/>
                <w:color w:val="000000"/>
                <w:szCs w:val="18"/>
              </w:rPr>
            </w:pPr>
            <w:r w:rsidRPr="00E12973">
              <w:rPr>
                <w:rFonts w:cs="Arial"/>
                <w:color w:val="000000"/>
                <w:szCs w:val="18"/>
              </w:rPr>
              <w:t>Patients evaluated in emergency room without readmission</w:t>
            </w:r>
          </w:p>
          <w:p w14:paraId="77B1D9EA" w14:textId="77777777" w:rsidR="009F3B45" w:rsidRPr="00E12973" w:rsidRDefault="009F3B45" w:rsidP="009F3B45">
            <w:pPr>
              <w:spacing w:before="120"/>
              <w:rPr>
                <w:rFonts w:ascii="Arial" w:hAnsi="Arial" w:cs="Arial"/>
                <w:b/>
                <w:color w:val="000000"/>
                <w:sz w:val="18"/>
                <w:szCs w:val="18"/>
              </w:rPr>
            </w:pPr>
            <w:r w:rsidRPr="00E12973">
              <w:rPr>
                <w:rFonts w:ascii="Arial" w:hAnsi="Arial" w:cs="Arial"/>
                <w:b/>
                <w:color w:val="000000"/>
                <w:sz w:val="18"/>
                <w:szCs w:val="18"/>
              </w:rPr>
              <w:t xml:space="preserve">Maternal age, </w:t>
            </w:r>
            <w:proofErr w:type="spellStart"/>
            <w:r w:rsidRPr="00E12973">
              <w:rPr>
                <w:rFonts w:ascii="Arial" w:hAnsi="Arial" w:cs="Arial"/>
                <w:b/>
                <w:color w:val="000000"/>
                <w:sz w:val="18"/>
                <w:szCs w:val="18"/>
              </w:rPr>
              <w:t>yrs</w:t>
            </w:r>
            <w:proofErr w:type="spellEnd"/>
            <w:r w:rsidRPr="00E12973">
              <w:rPr>
                <w:rFonts w:ascii="Arial" w:hAnsi="Arial" w:cs="Arial"/>
                <w:b/>
                <w:color w:val="000000"/>
                <w:sz w:val="18"/>
                <w:szCs w:val="18"/>
              </w:rPr>
              <w:t>, mean (range):</w:t>
            </w:r>
          </w:p>
          <w:p w14:paraId="7D01DF8A"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G1:</w:t>
            </w:r>
            <w:r w:rsidRPr="00E12973">
              <w:rPr>
                <w:rFonts w:ascii="Arial" w:hAnsi="Arial" w:cs="Arial"/>
                <w:color w:val="000000"/>
                <w:sz w:val="18"/>
                <w:szCs w:val="18"/>
              </w:rPr>
              <w:t xml:space="preserve"> 26 (16-39)</w:t>
            </w:r>
          </w:p>
          <w:p w14:paraId="4BE9A2CC" w14:textId="77777777" w:rsidR="009F3B45" w:rsidRPr="00E12973" w:rsidRDefault="009F3B45" w:rsidP="009F3B45">
            <w:pPr>
              <w:spacing w:before="120"/>
              <w:rPr>
                <w:rFonts w:ascii="Arial" w:hAnsi="Arial" w:cs="Arial"/>
                <w:b/>
                <w:color w:val="000000"/>
                <w:sz w:val="18"/>
                <w:szCs w:val="18"/>
              </w:rPr>
            </w:pPr>
            <w:r w:rsidRPr="00E12973">
              <w:rPr>
                <w:rFonts w:ascii="Arial" w:hAnsi="Arial" w:cs="Arial"/>
                <w:b/>
                <w:color w:val="000000"/>
                <w:sz w:val="18"/>
                <w:szCs w:val="18"/>
              </w:rPr>
              <w:t xml:space="preserve">Parity, %: </w:t>
            </w:r>
          </w:p>
          <w:p w14:paraId="5D175B14" w14:textId="77777777" w:rsidR="009F3B45" w:rsidRPr="00E12973" w:rsidRDefault="009F3B45" w:rsidP="009F3B45">
            <w:pPr>
              <w:rPr>
                <w:rFonts w:ascii="Arial" w:hAnsi="Arial" w:cs="Arial"/>
                <w:color w:val="000000"/>
                <w:sz w:val="18"/>
                <w:szCs w:val="18"/>
              </w:rPr>
            </w:pPr>
            <w:r w:rsidRPr="00E12973">
              <w:rPr>
                <w:rFonts w:ascii="Arial" w:hAnsi="Arial" w:cs="Arial"/>
                <w:color w:val="000000"/>
                <w:sz w:val="18"/>
                <w:szCs w:val="18"/>
              </w:rPr>
              <w:t>Multiparous</w:t>
            </w:r>
          </w:p>
          <w:p w14:paraId="640DE87A"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G1:</w:t>
            </w:r>
            <w:r w:rsidRPr="00E12973">
              <w:rPr>
                <w:rFonts w:ascii="Arial" w:hAnsi="Arial" w:cs="Arial"/>
                <w:color w:val="000000"/>
                <w:sz w:val="18"/>
                <w:szCs w:val="18"/>
              </w:rPr>
              <w:t xml:space="preserve"> 61</w:t>
            </w:r>
          </w:p>
          <w:p w14:paraId="049C84D6" w14:textId="77777777" w:rsidR="009F3B45" w:rsidRPr="00E12973" w:rsidRDefault="009F3B45" w:rsidP="009F3B45">
            <w:pPr>
              <w:rPr>
                <w:rFonts w:ascii="Arial" w:hAnsi="Arial" w:cs="Arial"/>
                <w:color w:val="000000"/>
                <w:sz w:val="18"/>
                <w:szCs w:val="18"/>
              </w:rPr>
            </w:pPr>
          </w:p>
          <w:p w14:paraId="03A0CA88" w14:textId="77777777" w:rsidR="009F3B45" w:rsidRPr="00E12973" w:rsidRDefault="009F3B45" w:rsidP="009F3B45">
            <w:pPr>
              <w:rPr>
                <w:rFonts w:ascii="Arial" w:hAnsi="Arial" w:cs="Arial"/>
                <w:b/>
                <w:color w:val="000000"/>
                <w:sz w:val="18"/>
                <w:szCs w:val="18"/>
              </w:rPr>
            </w:pPr>
            <w:proofErr w:type="spellStart"/>
            <w:r w:rsidRPr="00E12973">
              <w:rPr>
                <w:rFonts w:ascii="Arial" w:hAnsi="Arial" w:cs="Arial"/>
                <w:b/>
                <w:color w:val="000000"/>
                <w:sz w:val="18"/>
                <w:szCs w:val="18"/>
              </w:rPr>
              <w:t>Weeks</w:t>
            </w:r>
            <w:proofErr w:type="spellEnd"/>
            <w:r w:rsidRPr="00E12973">
              <w:rPr>
                <w:rFonts w:ascii="Arial" w:hAnsi="Arial" w:cs="Arial"/>
                <w:b/>
                <w:color w:val="000000"/>
                <w:sz w:val="18"/>
                <w:szCs w:val="18"/>
              </w:rPr>
              <w:t xml:space="preserve"> gestation, man (range): </w:t>
            </w:r>
          </w:p>
          <w:p w14:paraId="4A866D24"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G1:</w:t>
            </w:r>
            <w:r w:rsidRPr="00E12973">
              <w:rPr>
                <w:rFonts w:ascii="Arial" w:hAnsi="Arial" w:cs="Arial"/>
                <w:color w:val="000000"/>
                <w:sz w:val="18"/>
                <w:szCs w:val="18"/>
              </w:rPr>
              <w:t xml:space="preserve"> 38 (22-42)</w:t>
            </w:r>
          </w:p>
          <w:p w14:paraId="2215DE97" w14:textId="77777777" w:rsidR="009F3B45" w:rsidRPr="00E12973" w:rsidRDefault="009F3B45" w:rsidP="009F3B45">
            <w:pPr>
              <w:rPr>
                <w:rFonts w:ascii="Arial" w:hAnsi="Arial" w:cs="Arial"/>
                <w:color w:val="000000"/>
                <w:sz w:val="18"/>
                <w:szCs w:val="18"/>
              </w:rPr>
            </w:pPr>
          </w:p>
          <w:p w14:paraId="3C08F889"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 xml:space="preserve">Single pregnancy: </w:t>
            </w:r>
            <w:r w:rsidRPr="00E12973">
              <w:rPr>
                <w:rFonts w:ascii="Arial" w:hAnsi="Arial" w:cs="Arial"/>
                <w:color w:val="000000"/>
                <w:sz w:val="18"/>
                <w:szCs w:val="18"/>
              </w:rPr>
              <w:t>NR</w:t>
            </w:r>
          </w:p>
          <w:p w14:paraId="3F3363A8" w14:textId="77777777" w:rsidR="009F3B45" w:rsidRPr="00E12973" w:rsidRDefault="009F3B45" w:rsidP="009F3B45">
            <w:pPr>
              <w:rPr>
                <w:rFonts w:ascii="Arial" w:hAnsi="Arial" w:cs="Arial"/>
                <w:b/>
                <w:color w:val="000000"/>
                <w:sz w:val="18"/>
                <w:szCs w:val="18"/>
              </w:rPr>
            </w:pPr>
          </w:p>
          <w:p w14:paraId="3182ED3D" w14:textId="77777777" w:rsidR="009F3B45" w:rsidRPr="00E12973" w:rsidRDefault="009F3B45" w:rsidP="009F3B45">
            <w:pPr>
              <w:rPr>
                <w:rFonts w:ascii="Arial" w:hAnsi="Arial" w:cs="Arial"/>
                <w:b/>
                <w:color w:val="000000"/>
                <w:sz w:val="18"/>
                <w:szCs w:val="18"/>
              </w:rPr>
            </w:pPr>
            <w:r w:rsidRPr="00E12973">
              <w:rPr>
                <w:rFonts w:ascii="Arial" w:hAnsi="Arial" w:cs="Arial"/>
                <w:b/>
                <w:color w:val="000000"/>
                <w:sz w:val="18"/>
                <w:szCs w:val="18"/>
              </w:rPr>
              <w:t xml:space="preserve">Multiple pregnancy: </w:t>
            </w:r>
            <w:r w:rsidRPr="00E12973">
              <w:rPr>
                <w:rFonts w:ascii="Arial" w:hAnsi="Arial" w:cs="Arial"/>
                <w:color w:val="000000"/>
                <w:sz w:val="18"/>
                <w:szCs w:val="18"/>
              </w:rPr>
              <w:t>NR</w:t>
            </w:r>
          </w:p>
          <w:p w14:paraId="06D40266"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 xml:space="preserve">Race/ethnicity: </w:t>
            </w:r>
            <w:r w:rsidRPr="00E12973">
              <w:rPr>
                <w:rFonts w:ascii="Arial" w:hAnsi="Arial" w:cs="Arial"/>
                <w:color w:val="000000"/>
                <w:sz w:val="18"/>
                <w:szCs w:val="18"/>
              </w:rPr>
              <w:t>NR</w:t>
            </w:r>
          </w:p>
          <w:p w14:paraId="0E6CB03D" w14:textId="77777777" w:rsidR="009F3B45" w:rsidRPr="00E12973" w:rsidRDefault="009F3B45" w:rsidP="009F3B45">
            <w:pPr>
              <w:rPr>
                <w:rFonts w:ascii="Arial" w:hAnsi="Arial" w:cs="Arial"/>
                <w:b/>
                <w:color w:val="000000"/>
                <w:sz w:val="18"/>
                <w:szCs w:val="18"/>
              </w:rPr>
            </w:pPr>
          </w:p>
          <w:p w14:paraId="7AB1DBF0" w14:textId="77777777" w:rsidR="009F3B45" w:rsidRPr="00E12973" w:rsidRDefault="009F3B45" w:rsidP="009F3B45">
            <w:pPr>
              <w:rPr>
                <w:rFonts w:ascii="Arial" w:hAnsi="Arial" w:cs="Arial"/>
                <w:b/>
                <w:color w:val="000000"/>
                <w:sz w:val="18"/>
                <w:szCs w:val="18"/>
              </w:rPr>
            </w:pPr>
            <w:r w:rsidRPr="00E12973">
              <w:rPr>
                <w:rFonts w:ascii="Arial" w:hAnsi="Arial" w:cs="Arial"/>
                <w:b/>
                <w:color w:val="000000"/>
                <w:sz w:val="18"/>
                <w:szCs w:val="18"/>
              </w:rPr>
              <w:t xml:space="preserve">BMI: </w:t>
            </w:r>
            <w:r w:rsidRPr="00E12973">
              <w:rPr>
                <w:rFonts w:ascii="Arial" w:hAnsi="Arial" w:cs="Arial"/>
                <w:color w:val="000000"/>
                <w:sz w:val="18"/>
                <w:szCs w:val="18"/>
              </w:rPr>
              <w:t>NR</w:t>
            </w:r>
          </w:p>
          <w:p w14:paraId="144F86D8" w14:textId="77777777" w:rsidR="009F3B45" w:rsidRPr="00E12973" w:rsidRDefault="009F3B45" w:rsidP="009F3B45">
            <w:pPr>
              <w:rPr>
                <w:rFonts w:ascii="Arial" w:hAnsi="Arial" w:cs="Arial"/>
                <w:b/>
                <w:color w:val="000000"/>
                <w:sz w:val="18"/>
                <w:szCs w:val="18"/>
              </w:rPr>
            </w:pPr>
          </w:p>
          <w:p w14:paraId="49F4BB4C" w14:textId="77777777" w:rsidR="009F3B45" w:rsidRPr="00E12973" w:rsidRDefault="009F3B45" w:rsidP="009F3B45">
            <w:pPr>
              <w:rPr>
                <w:rFonts w:ascii="Arial" w:hAnsi="Arial" w:cs="Arial"/>
                <w:b/>
                <w:color w:val="000000"/>
                <w:sz w:val="18"/>
                <w:szCs w:val="18"/>
              </w:rPr>
            </w:pPr>
            <w:r w:rsidRPr="00E12973">
              <w:rPr>
                <w:rFonts w:ascii="Arial" w:hAnsi="Arial" w:cs="Arial"/>
                <w:b/>
                <w:color w:val="000000"/>
                <w:sz w:val="18"/>
                <w:szCs w:val="18"/>
              </w:rPr>
              <w:t xml:space="preserve">Baseline hemoglobin: </w:t>
            </w:r>
            <w:r w:rsidRPr="00E12973">
              <w:rPr>
                <w:rFonts w:ascii="Arial" w:hAnsi="Arial" w:cs="Arial"/>
                <w:color w:val="000000"/>
                <w:sz w:val="18"/>
                <w:szCs w:val="18"/>
              </w:rPr>
              <w:t>NR</w:t>
            </w:r>
            <w:r w:rsidRPr="00E12973">
              <w:rPr>
                <w:rFonts w:ascii="Arial" w:hAnsi="Arial" w:cs="Arial"/>
                <w:color w:val="000000"/>
                <w:sz w:val="18"/>
                <w:szCs w:val="18"/>
              </w:rPr>
              <w:br/>
            </w:r>
          </w:p>
          <w:p w14:paraId="4CC2409B" w14:textId="77777777" w:rsidR="009F3B45" w:rsidRDefault="009F3B45" w:rsidP="009F3B45">
            <w:pPr>
              <w:rPr>
                <w:rFonts w:ascii="Arial" w:hAnsi="Arial" w:cs="Arial"/>
                <w:color w:val="000000"/>
                <w:sz w:val="18"/>
                <w:szCs w:val="18"/>
              </w:rPr>
            </w:pPr>
            <w:r w:rsidRPr="00E12973">
              <w:rPr>
                <w:rFonts w:ascii="Arial" w:hAnsi="Arial" w:cs="Arial"/>
                <w:b/>
                <w:color w:val="000000"/>
                <w:sz w:val="18"/>
                <w:szCs w:val="18"/>
              </w:rPr>
              <w:t xml:space="preserve">SES: </w:t>
            </w:r>
            <w:r w:rsidRPr="00E12973">
              <w:rPr>
                <w:rFonts w:ascii="Arial" w:hAnsi="Arial" w:cs="Arial"/>
                <w:color w:val="000000"/>
                <w:sz w:val="18"/>
                <w:szCs w:val="18"/>
              </w:rPr>
              <w:t>NR</w:t>
            </w:r>
          </w:p>
          <w:p w14:paraId="533546A9" w14:textId="77777777" w:rsidR="009F3B45" w:rsidRPr="00E12973" w:rsidRDefault="009F3B45" w:rsidP="009F3B45">
            <w:pPr>
              <w:rPr>
                <w:rFonts w:ascii="Arial" w:hAnsi="Arial" w:cs="Arial"/>
                <w:b/>
                <w:color w:val="000000"/>
                <w:sz w:val="18"/>
                <w:szCs w:val="18"/>
              </w:rPr>
            </w:pPr>
          </w:p>
          <w:p w14:paraId="3DE49EC1" w14:textId="77777777" w:rsidR="009F3B45" w:rsidRPr="00E12973" w:rsidRDefault="009F3B45" w:rsidP="009F3B45">
            <w:pPr>
              <w:rPr>
                <w:rFonts w:ascii="Arial" w:hAnsi="Arial" w:cs="Arial"/>
                <w:b/>
                <w:color w:val="000000"/>
                <w:sz w:val="18"/>
                <w:szCs w:val="18"/>
              </w:rPr>
            </w:pPr>
            <w:r w:rsidRPr="00E12973">
              <w:rPr>
                <w:rFonts w:ascii="Arial" w:hAnsi="Arial" w:cs="Arial"/>
                <w:b/>
                <w:color w:val="000000"/>
                <w:sz w:val="18"/>
                <w:szCs w:val="18"/>
              </w:rPr>
              <w:t xml:space="preserve">Mode of birth, %: </w:t>
            </w:r>
          </w:p>
          <w:p w14:paraId="06AB3865" w14:textId="77777777" w:rsidR="009F3B45" w:rsidRPr="00E12973" w:rsidRDefault="009F3B45" w:rsidP="009F3B45">
            <w:pPr>
              <w:rPr>
                <w:rFonts w:ascii="Arial" w:hAnsi="Arial" w:cs="Arial"/>
                <w:color w:val="000000"/>
                <w:sz w:val="18"/>
                <w:szCs w:val="18"/>
              </w:rPr>
            </w:pPr>
            <w:r w:rsidRPr="00E12973">
              <w:rPr>
                <w:rFonts w:ascii="Arial" w:hAnsi="Arial" w:cs="Arial"/>
                <w:color w:val="000000"/>
                <w:sz w:val="18"/>
                <w:szCs w:val="18"/>
              </w:rPr>
              <w:t>Spontaneous vaginal</w:t>
            </w:r>
          </w:p>
          <w:p w14:paraId="719F2BD7"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G1:</w:t>
            </w:r>
            <w:r w:rsidRPr="00E12973">
              <w:rPr>
                <w:rFonts w:ascii="Arial" w:hAnsi="Arial" w:cs="Arial"/>
                <w:color w:val="000000"/>
                <w:sz w:val="18"/>
                <w:szCs w:val="18"/>
              </w:rPr>
              <w:t xml:space="preserve"> 69</w:t>
            </w:r>
            <w:r w:rsidRPr="00E12973">
              <w:rPr>
                <w:rFonts w:ascii="Arial" w:hAnsi="Arial" w:cs="Arial"/>
                <w:color w:val="000000"/>
                <w:sz w:val="18"/>
                <w:szCs w:val="18"/>
              </w:rPr>
              <w:br/>
            </w:r>
          </w:p>
          <w:p w14:paraId="0261DD4E" w14:textId="77777777" w:rsidR="009F3B45" w:rsidRPr="00E12973" w:rsidRDefault="009F3B45" w:rsidP="009F3B45">
            <w:pPr>
              <w:rPr>
                <w:rFonts w:ascii="Arial" w:hAnsi="Arial" w:cs="Arial"/>
                <w:b/>
                <w:color w:val="000000"/>
                <w:sz w:val="18"/>
                <w:szCs w:val="18"/>
              </w:rPr>
            </w:pPr>
            <w:r w:rsidRPr="00E12973">
              <w:rPr>
                <w:rFonts w:ascii="Arial" w:hAnsi="Arial" w:cs="Arial"/>
                <w:color w:val="000000"/>
                <w:sz w:val="18"/>
                <w:szCs w:val="18"/>
              </w:rPr>
              <w:t>Vacuum extraction</w:t>
            </w:r>
          </w:p>
          <w:p w14:paraId="7F73B919"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G1:</w:t>
            </w:r>
            <w:r w:rsidRPr="00E12973">
              <w:rPr>
                <w:rFonts w:ascii="Arial" w:hAnsi="Arial" w:cs="Arial"/>
                <w:color w:val="000000"/>
                <w:sz w:val="18"/>
                <w:szCs w:val="18"/>
              </w:rPr>
              <w:t xml:space="preserve"> 12</w:t>
            </w:r>
            <w:r w:rsidRPr="00E12973">
              <w:rPr>
                <w:rFonts w:ascii="Arial" w:hAnsi="Arial" w:cs="Arial"/>
                <w:color w:val="000000"/>
                <w:sz w:val="18"/>
                <w:szCs w:val="18"/>
              </w:rPr>
              <w:br/>
            </w:r>
          </w:p>
          <w:p w14:paraId="1590E408" w14:textId="77777777" w:rsidR="009F3B45" w:rsidRPr="00E12973" w:rsidRDefault="009F3B45" w:rsidP="009F3B45">
            <w:pPr>
              <w:rPr>
                <w:rFonts w:ascii="Arial" w:hAnsi="Arial" w:cs="Arial"/>
                <w:color w:val="000000"/>
                <w:sz w:val="18"/>
                <w:szCs w:val="18"/>
              </w:rPr>
            </w:pPr>
            <w:r w:rsidRPr="00E12973">
              <w:rPr>
                <w:rFonts w:ascii="Arial" w:hAnsi="Arial" w:cs="Arial"/>
                <w:color w:val="000000"/>
                <w:sz w:val="18"/>
                <w:szCs w:val="18"/>
              </w:rPr>
              <w:t>Forceps</w:t>
            </w:r>
          </w:p>
          <w:p w14:paraId="7288B92E"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G1:</w:t>
            </w:r>
            <w:r w:rsidRPr="00E12973">
              <w:rPr>
                <w:rFonts w:ascii="Arial" w:hAnsi="Arial" w:cs="Arial"/>
                <w:color w:val="000000"/>
                <w:sz w:val="18"/>
                <w:szCs w:val="18"/>
              </w:rPr>
              <w:t xml:space="preserve"> 8</w:t>
            </w:r>
            <w:r w:rsidRPr="00E12973">
              <w:rPr>
                <w:rFonts w:ascii="Arial" w:hAnsi="Arial" w:cs="Arial"/>
                <w:color w:val="000000"/>
                <w:sz w:val="18"/>
                <w:szCs w:val="18"/>
              </w:rPr>
              <w:br/>
            </w:r>
          </w:p>
          <w:p w14:paraId="02351559" w14:textId="77777777" w:rsidR="009F3B45" w:rsidRPr="00E12973" w:rsidRDefault="009F3B45" w:rsidP="009F3B45">
            <w:pPr>
              <w:rPr>
                <w:rFonts w:ascii="Arial" w:hAnsi="Arial" w:cs="Arial"/>
                <w:color w:val="000000"/>
                <w:sz w:val="18"/>
                <w:szCs w:val="18"/>
              </w:rPr>
            </w:pPr>
            <w:r w:rsidRPr="00E12973">
              <w:rPr>
                <w:rFonts w:ascii="Arial" w:hAnsi="Arial" w:cs="Arial"/>
                <w:color w:val="000000"/>
                <w:sz w:val="18"/>
                <w:szCs w:val="18"/>
              </w:rPr>
              <w:t>Cesarean</w:t>
            </w:r>
          </w:p>
          <w:p w14:paraId="49809F91"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G1:</w:t>
            </w:r>
            <w:r w:rsidRPr="00E12973">
              <w:rPr>
                <w:rFonts w:ascii="Arial" w:hAnsi="Arial" w:cs="Arial"/>
                <w:color w:val="000000"/>
                <w:sz w:val="18"/>
                <w:szCs w:val="18"/>
              </w:rPr>
              <w:t xml:space="preserve"> 9</w:t>
            </w:r>
            <w:r w:rsidRPr="00E12973">
              <w:rPr>
                <w:rFonts w:ascii="Arial" w:hAnsi="Arial" w:cs="Arial"/>
                <w:color w:val="000000"/>
                <w:sz w:val="18"/>
                <w:szCs w:val="18"/>
              </w:rPr>
              <w:br/>
            </w:r>
          </w:p>
          <w:p w14:paraId="66766C45" w14:textId="77777777" w:rsidR="009F3B45" w:rsidRPr="00E12973" w:rsidRDefault="009F3B45" w:rsidP="009F3B45">
            <w:pPr>
              <w:rPr>
                <w:rFonts w:ascii="Arial" w:hAnsi="Arial" w:cs="Arial"/>
                <w:color w:val="000000"/>
                <w:sz w:val="18"/>
                <w:szCs w:val="18"/>
              </w:rPr>
            </w:pPr>
            <w:r w:rsidRPr="00E12973">
              <w:rPr>
                <w:rFonts w:ascii="Arial" w:hAnsi="Arial" w:cs="Arial"/>
                <w:color w:val="000000"/>
                <w:sz w:val="18"/>
                <w:szCs w:val="18"/>
              </w:rPr>
              <w:t>Unknown delivery status</w:t>
            </w:r>
          </w:p>
          <w:p w14:paraId="682487CD" w14:textId="77777777" w:rsidR="009F3B45" w:rsidRPr="00E12973" w:rsidRDefault="009F3B45" w:rsidP="009F3B45">
            <w:pPr>
              <w:rPr>
                <w:rFonts w:ascii="Arial" w:hAnsi="Arial" w:cs="Arial"/>
                <w:b/>
                <w:color w:val="000000"/>
                <w:sz w:val="18"/>
                <w:szCs w:val="18"/>
              </w:rPr>
            </w:pPr>
            <w:r w:rsidRPr="00E12973">
              <w:rPr>
                <w:rFonts w:ascii="Arial" w:hAnsi="Arial" w:cs="Arial"/>
                <w:b/>
                <w:color w:val="000000"/>
                <w:sz w:val="18"/>
                <w:szCs w:val="18"/>
              </w:rPr>
              <w:t>G1:</w:t>
            </w:r>
            <w:r w:rsidRPr="00E12973">
              <w:rPr>
                <w:rFonts w:ascii="Arial" w:hAnsi="Arial" w:cs="Arial"/>
                <w:color w:val="000000"/>
                <w:sz w:val="18"/>
                <w:szCs w:val="18"/>
              </w:rPr>
              <w:t xml:space="preserve"> 2</w:t>
            </w:r>
          </w:p>
          <w:p w14:paraId="5C7AC386" w14:textId="77777777" w:rsidR="009F3B45" w:rsidRPr="00E12973" w:rsidRDefault="009F3B45" w:rsidP="009F3B45">
            <w:pPr>
              <w:spacing w:before="120"/>
              <w:rPr>
                <w:rFonts w:ascii="Arial" w:hAnsi="Arial" w:cs="Arial"/>
                <w:b/>
                <w:color w:val="000000"/>
                <w:sz w:val="18"/>
                <w:szCs w:val="18"/>
              </w:rPr>
            </w:pPr>
            <w:r w:rsidRPr="00E12973">
              <w:rPr>
                <w:rFonts w:ascii="Arial" w:hAnsi="Arial" w:cs="Arial"/>
                <w:b/>
                <w:color w:val="000000"/>
                <w:sz w:val="18"/>
                <w:szCs w:val="18"/>
              </w:rPr>
              <w:t xml:space="preserve">Risk factors, %: </w:t>
            </w:r>
          </w:p>
          <w:p w14:paraId="6CABD5C7" w14:textId="77777777" w:rsidR="009F3B45" w:rsidRPr="00E12973" w:rsidRDefault="009F3B45" w:rsidP="009F3B45">
            <w:pPr>
              <w:rPr>
                <w:rFonts w:ascii="Arial" w:hAnsi="Arial" w:cs="Arial"/>
                <w:color w:val="000000"/>
                <w:sz w:val="18"/>
                <w:szCs w:val="18"/>
              </w:rPr>
            </w:pPr>
            <w:r w:rsidRPr="00E12973">
              <w:rPr>
                <w:rFonts w:ascii="Arial" w:hAnsi="Arial" w:cs="Arial"/>
                <w:color w:val="000000"/>
                <w:sz w:val="18"/>
                <w:szCs w:val="18"/>
              </w:rPr>
              <w:t>History of cesarean</w:t>
            </w:r>
          </w:p>
          <w:p w14:paraId="173514ED"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G1:</w:t>
            </w:r>
            <w:r w:rsidRPr="00E12973">
              <w:rPr>
                <w:rFonts w:ascii="Arial" w:hAnsi="Arial" w:cs="Arial"/>
                <w:color w:val="000000"/>
                <w:sz w:val="18"/>
                <w:szCs w:val="18"/>
              </w:rPr>
              <w:t xml:space="preserve"> 4</w:t>
            </w:r>
            <w:r w:rsidRPr="00E12973">
              <w:rPr>
                <w:rFonts w:ascii="Arial" w:hAnsi="Arial" w:cs="Arial"/>
                <w:color w:val="000000"/>
                <w:sz w:val="18"/>
                <w:szCs w:val="18"/>
              </w:rPr>
              <w:br/>
            </w:r>
          </w:p>
          <w:p w14:paraId="6A7095A5" w14:textId="77777777" w:rsidR="009F3B45" w:rsidRPr="00E12973" w:rsidRDefault="009F3B45" w:rsidP="009F3B45">
            <w:pPr>
              <w:rPr>
                <w:rFonts w:ascii="Arial" w:hAnsi="Arial" w:cs="Arial"/>
                <w:color w:val="000000"/>
                <w:sz w:val="18"/>
                <w:szCs w:val="18"/>
              </w:rPr>
            </w:pPr>
            <w:r w:rsidRPr="00E12973">
              <w:rPr>
                <w:rFonts w:ascii="Arial" w:hAnsi="Arial" w:cs="Arial"/>
                <w:color w:val="000000"/>
                <w:sz w:val="18"/>
                <w:szCs w:val="18"/>
              </w:rPr>
              <w:t>Previous uterine curettage related to pregnancy loss</w:t>
            </w:r>
          </w:p>
          <w:p w14:paraId="7C29DB11"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G1:</w:t>
            </w:r>
            <w:r w:rsidRPr="00E12973">
              <w:rPr>
                <w:rFonts w:ascii="Arial" w:hAnsi="Arial" w:cs="Arial"/>
                <w:color w:val="000000"/>
                <w:sz w:val="18"/>
                <w:szCs w:val="18"/>
              </w:rPr>
              <w:t xml:space="preserve"> 27</w:t>
            </w:r>
          </w:p>
          <w:p w14:paraId="6CC60C3D" w14:textId="77777777" w:rsidR="009F3B45" w:rsidRPr="00E12973" w:rsidRDefault="009F3B45" w:rsidP="009F3B45">
            <w:pPr>
              <w:rPr>
                <w:rFonts w:ascii="Arial" w:hAnsi="Arial" w:cs="Arial"/>
                <w:color w:val="000000"/>
                <w:sz w:val="18"/>
                <w:szCs w:val="18"/>
              </w:rPr>
            </w:pPr>
          </w:p>
          <w:p w14:paraId="04D0841D" w14:textId="77777777" w:rsidR="009F3B45" w:rsidRPr="00E12973" w:rsidRDefault="009F3B45" w:rsidP="009F3B45">
            <w:pPr>
              <w:rPr>
                <w:rFonts w:ascii="Arial" w:hAnsi="Arial" w:cs="Arial"/>
                <w:b/>
                <w:color w:val="000000"/>
                <w:sz w:val="18"/>
                <w:szCs w:val="18"/>
              </w:rPr>
            </w:pPr>
            <w:r w:rsidRPr="00E12973">
              <w:rPr>
                <w:rFonts w:ascii="Arial" w:hAnsi="Arial" w:cs="Arial"/>
                <w:b/>
                <w:color w:val="000000"/>
                <w:sz w:val="18"/>
                <w:szCs w:val="18"/>
              </w:rPr>
              <w:t xml:space="preserve">Primary etiology of PPH, n (%): </w:t>
            </w:r>
          </w:p>
          <w:p w14:paraId="4E68FB11" w14:textId="77777777" w:rsidR="009F3B45" w:rsidRPr="00E12973" w:rsidRDefault="009F3B45" w:rsidP="009F3B45">
            <w:pPr>
              <w:rPr>
                <w:rFonts w:ascii="Arial" w:hAnsi="Arial" w:cs="Arial"/>
                <w:color w:val="000000"/>
                <w:sz w:val="18"/>
                <w:szCs w:val="18"/>
              </w:rPr>
            </w:pPr>
            <w:r w:rsidRPr="00E12973">
              <w:rPr>
                <w:rFonts w:ascii="Arial" w:hAnsi="Arial" w:cs="Arial"/>
                <w:color w:val="000000"/>
                <w:sz w:val="18"/>
                <w:szCs w:val="18"/>
              </w:rPr>
              <w:t xml:space="preserve">Retained products of conception </w:t>
            </w:r>
          </w:p>
          <w:p w14:paraId="2C748D4C"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G1a:</w:t>
            </w:r>
            <w:r w:rsidRPr="00E12973">
              <w:rPr>
                <w:rFonts w:ascii="Arial" w:hAnsi="Arial" w:cs="Arial"/>
                <w:color w:val="000000"/>
                <w:sz w:val="18"/>
                <w:szCs w:val="18"/>
              </w:rPr>
              <w:t xml:space="preserve"> 55</w:t>
            </w:r>
          </w:p>
          <w:p w14:paraId="0E5D7973" w14:textId="77777777" w:rsidR="009F3B45" w:rsidRPr="00E12973" w:rsidRDefault="009F3B45" w:rsidP="009F3B45">
            <w:pPr>
              <w:rPr>
                <w:rFonts w:ascii="Arial" w:hAnsi="Arial" w:cs="Arial"/>
                <w:color w:val="000000"/>
                <w:sz w:val="18"/>
                <w:szCs w:val="18"/>
              </w:rPr>
            </w:pPr>
          </w:p>
        </w:tc>
        <w:tc>
          <w:tcPr>
            <w:tcW w:w="3870" w:type="dxa"/>
            <w:shd w:val="clear" w:color="auto" w:fill="auto"/>
          </w:tcPr>
          <w:p w14:paraId="3308E647"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lastRenderedPageBreak/>
              <w:t>Harms pre-specified:</w:t>
            </w:r>
            <w:r w:rsidRPr="00E12973">
              <w:rPr>
                <w:rFonts w:ascii="Arial" w:hAnsi="Arial" w:cs="Arial"/>
                <w:color w:val="000000"/>
                <w:sz w:val="18"/>
                <w:szCs w:val="18"/>
              </w:rPr>
              <w:t xml:space="preserve"> No</w:t>
            </w:r>
          </w:p>
          <w:p w14:paraId="7776FFCA" w14:textId="77777777" w:rsidR="009F3B45" w:rsidRPr="00E12973" w:rsidRDefault="009F3B45" w:rsidP="009F3B45">
            <w:pPr>
              <w:spacing w:before="120"/>
              <w:rPr>
                <w:rFonts w:ascii="Arial" w:hAnsi="Arial" w:cs="Arial"/>
                <w:b/>
                <w:color w:val="000000"/>
                <w:sz w:val="18"/>
                <w:szCs w:val="18"/>
              </w:rPr>
            </w:pPr>
            <w:r w:rsidRPr="00E12973">
              <w:rPr>
                <w:rFonts w:ascii="Arial" w:hAnsi="Arial" w:cs="Arial"/>
                <w:b/>
                <w:color w:val="000000"/>
                <w:sz w:val="18"/>
                <w:szCs w:val="18"/>
              </w:rPr>
              <w:t xml:space="preserve">Harms, n: </w:t>
            </w:r>
          </w:p>
          <w:p w14:paraId="2B3FEBF5" w14:textId="77777777" w:rsidR="009F3B45" w:rsidRPr="00E12973" w:rsidRDefault="009F3B45" w:rsidP="009F3B45">
            <w:pPr>
              <w:rPr>
                <w:rFonts w:ascii="Arial" w:hAnsi="Arial" w:cs="Arial"/>
                <w:color w:val="000000"/>
                <w:sz w:val="18"/>
                <w:szCs w:val="18"/>
              </w:rPr>
            </w:pPr>
            <w:r w:rsidRPr="00E12973">
              <w:rPr>
                <w:rFonts w:ascii="Arial" w:hAnsi="Arial" w:cs="Arial"/>
                <w:color w:val="000000"/>
                <w:sz w:val="18"/>
                <w:szCs w:val="18"/>
              </w:rPr>
              <w:t xml:space="preserve">Perforation sustained during curettage: </w:t>
            </w:r>
          </w:p>
          <w:p w14:paraId="4E4BEE58"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G1:</w:t>
            </w:r>
            <w:r w:rsidRPr="00E12973">
              <w:rPr>
                <w:rFonts w:ascii="Arial" w:hAnsi="Arial" w:cs="Arial"/>
                <w:color w:val="000000"/>
                <w:sz w:val="18"/>
                <w:szCs w:val="18"/>
              </w:rPr>
              <w:t xml:space="preserve"> 1 </w:t>
            </w:r>
          </w:p>
          <w:p w14:paraId="520385BA" w14:textId="77777777" w:rsidR="009F3B45" w:rsidRPr="00E12973" w:rsidRDefault="009F3B45" w:rsidP="009F3B45">
            <w:pPr>
              <w:spacing w:before="120"/>
              <w:rPr>
                <w:rFonts w:ascii="Arial" w:hAnsi="Arial" w:cs="Arial"/>
                <w:color w:val="000000"/>
                <w:sz w:val="18"/>
                <w:szCs w:val="18"/>
              </w:rPr>
            </w:pPr>
            <w:proofErr w:type="spellStart"/>
            <w:r w:rsidRPr="00E12973">
              <w:rPr>
                <w:rFonts w:ascii="Arial" w:hAnsi="Arial" w:cs="Arial"/>
                <w:color w:val="000000"/>
                <w:sz w:val="18"/>
                <w:szCs w:val="18"/>
              </w:rPr>
              <w:t>Asherman’s</w:t>
            </w:r>
            <w:proofErr w:type="spellEnd"/>
            <w:r w:rsidRPr="00E12973">
              <w:rPr>
                <w:rFonts w:ascii="Arial" w:hAnsi="Arial" w:cs="Arial"/>
                <w:color w:val="000000"/>
                <w:sz w:val="18"/>
                <w:szCs w:val="18"/>
              </w:rPr>
              <w:t xml:space="preserve"> syndrome, n</w:t>
            </w:r>
          </w:p>
          <w:p w14:paraId="6C2E0FA7" w14:textId="77777777" w:rsidR="009F3B45" w:rsidRPr="00E12973" w:rsidRDefault="009F3B45" w:rsidP="009F3B45">
            <w:pPr>
              <w:rPr>
                <w:rFonts w:ascii="Arial" w:hAnsi="Arial" w:cs="Arial"/>
                <w:color w:val="000000"/>
                <w:sz w:val="18"/>
                <w:szCs w:val="18"/>
              </w:rPr>
            </w:pPr>
            <w:r w:rsidRPr="00E12973">
              <w:rPr>
                <w:rFonts w:ascii="Arial" w:hAnsi="Arial" w:cs="Arial"/>
                <w:b/>
                <w:color w:val="000000"/>
                <w:sz w:val="18"/>
                <w:szCs w:val="18"/>
              </w:rPr>
              <w:t>G1a:</w:t>
            </w:r>
            <w:r w:rsidRPr="00E12973">
              <w:rPr>
                <w:rFonts w:ascii="Arial" w:hAnsi="Arial" w:cs="Arial"/>
                <w:color w:val="000000"/>
                <w:sz w:val="18"/>
                <w:szCs w:val="18"/>
              </w:rPr>
              <w:t xml:space="preserve"> 2 </w:t>
            </w:r>
          </w:p>
          <w:p w14:paraId="3E1B66C4" w14:textId="77777777" w:rsidR="009F3B45" w:rsidRPr="00E12973" w:rsidRDefault="009F3B45" w:rsidP="009F3B45">
            <w:pPr>
              <w:spacing w:before="120"/>
              <w:rPr>
                <w:rFonts w:ascii="Arial" w:hAnsi="Arial" w:cs="Arial"/>
                <w:color w:val="000000"/>
                <w:sz w:val="18"/>
                <w:szCs w:val="18"/>
              </w:rPr>
            </w:pPr>
          </w:p>
        </w:tc>
      </w:tr>
    </w:tbl>
    <w:p w14:paraId="529E65D8" w14:textId="77777777" w:rsidR="009F3B45" w:rsidRPr="00E12973" w:rsidRDefault="009F3B45" w:rsidP="009F3B45">
      <w:pPr>
        <w:rPr>
          <w:rFonts w:ascii="Arial" w:hAnsi="Arial" w:cs="Arial"/>
          <w:b/>
          <w:sz w:val="18"/>
          <w:szCs w:val="18"/>
        </w:rPr>
      </w:pPr>
    </w:p>
    <w:sectPr w:rsidR="009F3B45" w:rsidRPr="00E12973" w:rsidSect="000110BF">
      <w:footerReference w:type="default" r:id="rId9"/>
      <w:pgSz w:w="15840" w:h="12240" w:orient="landscape"/>
      <w:pgMar w:top="1800" w:right="1440" w:bottom="1800" w:left="1440" w:header="720" w:footer="720" w:gutter="0"/>
      <w:pgNumType w:start="218"/>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AC787F" w15:done="0"/>
  <w15:commentEx w15:paraId="22D3DAF5" w15:done="0"/>
  <w15:commentEx w15:paraId="69D796CE" w15:done="0"/>
  <w15:commentEx w15:paraId="2521D494" w15:done="0"/>
  <w15:commentEx w15:paraId="7CD56C8A" w15:done="0"/>
  <w15:commentEx w15:paraId="1C6E6795" w15:done="0"/>
  <w15:commentEx w15:paraId="1A2BF078" w15:done="0"/>
  <w15:commentEx w15:paraId="77F8CEEE" w15:done="0"/>
  <w15:commentEx w15:paraId="4C8FDD53" w15:done="0"/>
  <w15:commentEx w15:paraId="6DF9E515" w15:paraIdParent="4C8FDD53" w15:done="0"/>
  <w15:commentEx w15:paraId="3FE4B2B7" w15:done="0"/>
  <w15:commentEx w15:paraId="0EBFE1B3" w15:paraIdParent="3FE4B2B7" w15:done="0"/>
  <w15:commentEx w15:paraId="467CF79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551C14" w14:textId="77777777" w:rsidR="00DC568C" w:rsidRDefault="00DC568C">
      <w:r>
        <w:separator/>
      </w:r>
    </w:p>
  </w:endnote>
  <w:endnote w:type="continuationSeparator" w:id="0">
    <w:p w14:paraId="4F655B8B" w14:textId="77777777" w:rsidR="00DC568C" w:rsidRDefault="00DC5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ヒラギノ角ゴ Pro W3">
    <w:altName w:val="MS Mincho"/>
    <w:charset w:val="4E"/>
    <w:family w:val="auto"/>
    <w:pitch w:val="variable"/>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altName w:val="Arial"/>
    <w:panose1 w:val="020B0704020202020204"/>
    <w:charset w:val="00"/>
    <w:family w:val="swiss"/>
    <w:notTrueType/>
    <w:pitch w:val="default"/>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205627"/>
      <w:docPartObj>
        <w:docPartGallery w:val="Page Numbers (Bottom of Page)"/>
        <w:docPartUnique/>
      </w:docPartObj>
    </w:sdtPr>
    <w:sdtEndPr>
      <w:rPr>
        <w:noProof/>
      </w:rPr>
    </w:sdtEndPr>
    <w:sdtContent>
      <w:p w14:paraId="7CE7FBD5" w14:textId="04A5D456" w:rsidR="00F822E3" w:rsidRDefault="000110BF">
        <w:pPr>
          <w:pStyle w:val="Footer"/>
          <w:jc w:val="center"/>
        </w:pPr>
        <w:r>
          <w:t>D</w:t>
        </w:r>
        <w:r w:rsidR="00F822E3">
          <w:t>-</w:t>
        </w:r>
        <w:r w:rsidR="00F822E3">
          <w:fldChar w:fldCharType="begin"/>
        </w:r>
        <w:r w:rsidR="00F822E3">
          <w:instrText xml:space="preserve"> PAGE   \* MERGEFORMAT </w:instrText>
        </w:r>
        <w:r w:rsidR="00F822E3">
          <w:fldChar w:fldCharType="separate"/>
        </w:r>
        <w:r>
          <w:rPr>
            <w:noProof/>
          </w:rPr>
          <w:t>218</w:t>
        </w:r>
        <w:r w:rsidR="00F822E3">
          <w:rPr>
            <w:noProof/>
          </w:rPr>
          <w:fldChar w:fldCharType="end"/>
        </w:r>
      </w:p>
    </w:sdtContent>
  </w:sdt>
  <w:p w14:paraId="6AB5278B" w14:textId="77777777" w:rsidR="00F822E3" w:rsidRPr="00C80823" w:rsidRDefault="00F822E3" w:rsidP="009F3B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469AF3" w14:textId="77777777" w:rsidR="00DC568C" w:rsidRDefault="00DC568C">
      <w:r>
        <w:separator/>
      </w:r>
    </w:p>
  </w:footnote>
  <w:footnote w:type="continuationSeparator" w:id="0">
    <w:p w14:paraId="210F7685" w14:textId="77777777" w:rsidR="00DC568C" w:rsidRDefault="00DC56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894EE874"/>
    <w:lvl w:ilvl="0">
      <w:start w:val="1"/>
      <w:numFmt w:val="upperLetter"/>
      <w:lvlText w:val="%1."/>
      <w:lvlJc w:val="left"/>
      <w:pPr>
        <w:tabs>
          <w:tab w:val="num" w:pos="360"/>
        </w:tabs>
        <w:ind w:left="360" w:firstLine="720"/>
      </w:pPr>
      <w:rPr>
        <w:rFonts w:ascii="Times New Roman" w:eastAsia="ヒラギノ角ゴ Pro W3" w:hAnsi="Times New Roman" w:hint="default"/>
        <w:color w:val="000000"/>
        <w:position w:val="0"/>
        <w:sz w:val="24"/>
      </w:rPr>
    </w:lvl>
    <w:lvl w:ilvl="1">
      <w:start w:val="1"/>
      <w:numFmt w:val="decimal"/>
      <w:isLgl/>
      <w:lvlText w:val="%2."/>
      <w:lvlJc w:val="left"/>
      <w:pPr>
        <w:tabs>
          <w:tab w:val="num" w:pos="360"/>
        </w:tabs>
        <w:ind w:left="360" w:firstLine="1080"/>
      </w:pPr>
      <w:rPr>
        <w:rFonts w:hint="default"/>
        <w:color w:val="000000"/>
        <w:position w:val="0"/>
        <w:sz w:val="24"/>
      </w:rPr>
    </w:lvl>
    <w:lvl w:ilvl="2">
      <w:start w:val="1"/>
      <w:numFmt w:val="decimal"/>
      <w:isLgl/>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decimal"/>
      <w:isLgl/>
      <w:lvlText w:val="%5."/>
      <w:lvlJc w:val="left"/>
      <w:pPr>
        <w:tabs>
          <w:tab w:val="num" w:pos="360"/>
        </w:tabs>
        <w:ind w:left="360" w:firstLine="3240"/>
      </w:pPr>
      <w:rPr>
        <w:rFonts w:hint="default"/>
        <w:color w:val="000000"/>
        <w:position w:val="0"/>
        <w:sz w:val="24"/>
      </w:rPr>
    </w:lvl>
    <w:lvl w:ilvl="5">
      <w:start w:val="1"/>
      <w:numFmt w:val="decimal"/>
      <w:isLgl/>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decimal"/>
      <w:isLgl/>
      <w:lvlText w:val="%8."/>
      <w:lvlJc w:val="left"/>
      <w:pPr>
        <w:tabs>
          <w:tab w:val="num" w:pos="360"/>
        </w:tabs>
        <w:ind w:left="360" w:firstLine="5400"/>
      </w:pPr>
      <w:rPr>
        <w:rFonts w:hint="default"/>
        <w:color w:val="000000"/>
        <w:position w:val="0"/>
        <w:sz w:val="24"/>
      </w:rPr>
    </w:lvl>
    <w:lvl w:ilvl="8">
      <w:start w:val="1"/>
      <w:numFmt w:val="decimal"/>
      <w:isLgl/>
      <w:lvlText w:val="%9."/>
      <w:lvlJc w:val="left"/>
      <w:pPr>
        <w:tabs>
          <w:tab w:val="num" w:pos="360"/>
        </w:tabs>
        <w:ind w:left="360" w:firstLine="6120"/>
      </w:pPr>
      <w:rPr>
        <w:rFonts w:hint="default"/>
        <w:color w:val="000000"/>
        <w:position w:val="0"/>
        <w:sz w:val="24"/>
      </w:rPr>
    </w:lvl>
  </w:abstractNum>
  <w:abstractNum w:abstractNumId="1">
    <w:nsid w:val="07F87338"/>
    <w:multiLevelType w:val="hybridMultilevel"/>
    <w:tmpl w:val="DCE625AC"/>
    <w:lvl w:ilvl="0" w:tplc="BFCC89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2F1FDC"/>
    <w:multiLevelType w:val="hybridMultilevel"/>
    <w:tmpl w:val="C95089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93F610F"/>
    <w:multiLevelType w:val="hybridMultilevel"/>
    <w:tmpl w:val="7C16E9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B5F61EE"/>
    <w:multiLevelType w:val="hybridMultilevel"/>
    <w:tmpl w:val="7DDA7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B44D72"/>
    <w:multiLevelType w:val="hybridMultilevel"/>
    <w:tmpl w:val="C4EA0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197401"/>
    <w:multiLevelType w:val="hybridMultilevel"/>
    <w:tmpl w:val="4FEECD84"/>
    <w:lvl w:ilvl="0" w:tplc="DC960DE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FD501A0"/>
    <w:multiLevelType w:val="hybridMultilevel"/>
    <w:tmpl w:val="EA28AE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F06A16"/>
    <w:multiLevelType w:val="hybridMultilevel"/>
    <w:tmpl w:val="5BC06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075A7E"/>
    <w:multiLevelType w:val="hybridMultilevel"/>
    <w:tmpl w:val="37BED10C"/>
    <w:lvl w:ilvl="0" w:tplc="C08C763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5424A62"/>
    <w:multiLevelType w:val="hybridMultilevel"/>
    <w:tmpl w:val="3E3843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315754"/>
    <w:multiLevelType w:val="hybridMultilevel"/>
    <w:tmpl w:val="8634E14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17AE329E"/>
    <w:multiLevelType w:val="hybridMultilevel"/>
    <w:tmpl w:val="3E3843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9E63A3E"/>
    <w:multiLevelType w:val="hybridMultilevel"/>
    <w:tmpl w:val="A56A6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ABD0288"/>
    <w:multiLevelType w:val="hybridMultilevel"/>
    <w:tmpl w:val="AEEE88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B640F8A"/>
    <w:multiLevelType w:val="hybridMultilevel"/>
    <w:tmpl w:val="B8563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BC46841"/>
    <w:multiLevelType w:val="hybridMultilevel"/>
    <w:tmpl w:val="3E3843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E746CC0"/>
    <w:multiLevelType w:val="hybridMultilevel"/>
    <w:tmpl w:val="93E2D6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E9D347D"/>
    <w:multiLevelType w:val="hybridMultilevel"/>
    <w:tmpl w:val="3F200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1CB1B90"/>
    <w:multiLevelType w:val="multilevel"/>
    <w:tmpl w:val="34EE11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27E65FF9"/>
    <w:multiLevelType w:val="hybridMultilevel"/>
    <w:tmpl w:val="7F2E90D4"/>
    <w:lvl w:ilvl="0" w:tplc="B318206E">
      <w:start w:val="1"/>
      <w:numFmt w:val="bullet"/>
      <w:pStyle w:val="instructionsbullets"/>
      <w:lvlText w:val=""/>
      <w:lvlJc w:val="left"/>
      <w:pPr>
        <w:tabs>
          <w:tab w:val="num" w:pos="720"/>
        </w:tabs>
        <w:ind w:left="108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2">
    <w:nsid w:val="27EA6BE0"/>
    <w:multiLevelType w:val="hybridMultilevel"/>
    <w:tmpl w:val="1EF2AB48"/>
    <w:lvl w:ilvl="0" w:tplc="6FBCFD66">
      <w:start w:val="1"/>
      <w:numFmt w:val="bullet"/>
      <w:lvlText w:val=""/>
      <w:lvlJc w:val="left"/>
      <w:pPr>
        <w:ind w:left="690" w:hanging="360"/>
      </w:pPr>
      <w:rPr>
        <w:rFonts w:ascii="Wingdings" w:hAnsi="Wingdings" w:hint="default"/>
        <w:sz w:val="18"/>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23">
    <w:nsid w:val="298E6C64"/>
    <w:multiLevelType w:val="hybridMultilevel"/>
    <w:tmpl w:val="267234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2B7D06E2"/>
    <w:multiLevelType w:val="hybridMultilevel"/>
    <w:tmpl w:val="4E1E621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2CA043EE"/>
    <w:multiLevelType w:val="hybridMultilevel"/>
    <w:tmpl w:val="93EE9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2CA73965"/>
    <w:multiLevelType w:val="hybridMultilevel"/>
    <w:tmpl w:val="CA0EF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CB26383"/>
    <w:multiLevelType w:val="hybridMultilevel"/>
    <w:tmpl w:val="3E3843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CDB16D7"/>
    <w:multiLevelType w:val="hybridMultilevel"/>
    <w:tmpl w:val="B38EBE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D0A233A"/>
    <w:multiLevelType w:val="hybridMultilevel"/>
    <w:tmpl w:val="23EA45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2D7E6427"/>
    <w:multiLevelType w:val="hybridMultilevel"/>
    <w:tmpl w:val="D51C4B78"/>
    <w:lvl w:ilvl="0" w:tplc="DF649E60">
      <w:start w:val="1"/>
      <w:numFmt w:val="bullet"/>
      <w:pStyle w:val="Tablebullet"/>
      <w:lvlText w:val=""/>
      <w:lvlJc w:val="left"/>
      <w:pPr>
        <w:tabs>
          <w:tab w:val="num" w:pos="-1584"/>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2FCA156C"/>
    <w:multiLevelType w:val="hybridMultilevel"/>
    <w:tmpl w:val="16181D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3180485B"/>
    <w:multiLevelType w:val="hybridMultilevel"/>
    <w:tmpl w:val="36605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2425CF5"/>
    <w:multiLevelType w:val="hybridMultilevel"/>
    <w:tmpl w:val="5E346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2D84596"/>
    <w:multiLevelType w:val="hybridMultilevel"/>
    <w:tmpl w:val="895AD5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352871AD"/>
    <w:multiLevelType w:val="hybridMultilevel"/>
    <w:tmpl w:val="AA40F0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3707362A"/>
    <w:multiLevelType w:val="hybridMultilevel"/>
    <w:tmpl w:val="463004D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8636310"/>
    <w:multiLevelType w:val="hybridMultilevel"/>
    <w:tmpl w:val="66986B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3DBC1C5C"/>
    <w:multiLevelType w:val="hybridMultilevel"/>
    <w:tmpl w:val="78CEDA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EC66F05"/>
    <w:multiLevelType w:val="hybridMultilevel"/>
    <w:tmpl w:val="DCFA0D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FD9354B"/>
    <w:multiLevelType w:val="hybridMultilevel"/>
    <w:tmpl w:val="C4B25230"/>
    <w:lvl w:ilvl="0" w:tplc="2B826406">
      <w:start w:val="57"/>
      <w:numFmt w:val="decimal"/>
      <w:lvlText w:val="Table %1."/>
      <w:lvlJc w:val="left"/>
      <w:pPr>
        <w:ind w:left="780" w:hanging="720"/>
      </w:pPr>
      <w:rPr>
        <w:rFonts w:ascii="Wingdings" w:hAnsi="Wingdings" w:hint="default"/>
        <w:b w:val="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1">
    <w:nsid w:val="42EC162E"/>
    <w:multiLevelType w:val="hybridMultilevel"/>
    <w:tmpl w:val="489C0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3374608"/>
    <w:multiLevelType w:val="hybridMultilevel"/>
    <w:tmpl w:val="07B0637A"/>
    <w:lvl w:ilvl="0" w:tplc="A6D002F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3B3704D"/>
    <w:multiLevelType w:val="hybridMultilevel"/>
    <w:tmpl w:val="296A2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7165829"/>
    <w:multiLevelType w:val="hybridMultilevel"/>
    <w:tmpl w:val="CE481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8E83A74"/>
    <w:multiLevelType w:val="hybridMultilevel"/>
    <w:tmpl w:val="44CCC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49DE7D9B"/>
    <w:multiLevelType w:val="hybridMultilevel"/>
    <w:tmpl w:val="DD84B94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AFC6235"/>
    <w:multiLevelType w:val="hybridMultilevel"/>
    <w:tmpl w:val="C47C3EA0"/>
    <w:lvl w:ilvl="0" w:tplc="F214833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4C4711C1"/>
    <w:multiLevelType w:val="hybridMultilevel"/>
    <w:tmpl w:val="7D162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D6E308D"/>
    <w:multiLevelType w:val="hybridMultilevel"/>
    <w:tmpl w:val="EBC2020C"/>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E183B28"/>
    <w:multiLevelType w:val="hybridMultilevel"/>
    <w:tmpl w:val="59081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FE417B3"/>
    <w:multiLevelType w:val="hybridMultilevel"/>
    <w:tmpl w:val="7FBE2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0836917"/>
    <w:multiLevelType w:val="hybridMultilevel"/>
    <w:tmpl w:val="EEACE2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1"/>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4046860"/>
    <w:multiLevelType w:val="hybridMultilevel"/>
    <w:tmpl w:val="EDB26280"/>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5BB1DDA"/>
    <w:multiLevelType w:val="hybridMultilevel"/>
    <w:tmpl w:val="3E3843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7DA01B0"/>
    <w:multiLevelType w:val="hybridMultilevel"/>
    <w:tmpl w:val="A468BA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59474E10"/>
    <w:multiLevelType w:val="hybridMultilevel"/>
    <w:tmpl w:val="F7DEC2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5AC1716C"/>
    <w:multiLevelType w:val="hybridMultilevel"/>
    <w:tmpl w:val="F4306C5E"/>
    <w:lvl w:ilvl="0" w:tplc="04090001">
      <w:start w:val="1"/>
      <w:numFmt w:val="bullet"/>
      <w:lvlText w:val=""/>
      <w:lvlJc w:val="left"/>
      <w:pPr>
        <w:ind w:left="490" w:hanging="360"/>
      </w:pPr>
      <w:rPr>
        <w:rFonts w:ascii="Symbol" w:hAnsi="Symbol" w:hint="default"/>
      </w:rPr>
    </w:lvl>
    <w:lvl w:ilvl="1" w:tplc="04090003" w:tentative="1">
      <w:start w:val="1"/>
      <w:numFmt w:val="bullet"/>
      <w:lvlText w:val="o"/>
      <w:lvlJc w:val="left"/>
      <w:pPr>
        <w:ind w:left="1210" w:hanging="360"/>
      </w:pPr>
      <w:rPr>
        <w:rFonts w:ascii="Courier New" w:hAnsi="Courier New" w:cs="Courier New" w:hint="default"/>
      </w:rPr>
    </w:lvl>
    <w:lvl w:ilvl="2" w:tplc="04090005" w:tentative="1">
      <w:start w:val="1"/>
      <w:numFmt w:val="bullet"/>
      <w:lvlText w:val=""/>
      <w:lvlJc w:val="left"/>
      <w:pPr>
        <w:ind w:left="1930" w:hanging="360"/>
      </w:pPr>
      <w:rPr>
        <w:rFonts w:ascii="Wingdings" w:hAnsi="Wingdings" w:hint="default"/>
      </w:rPr>
    </w:lvl>
    <w:lvl w:ilvl="3" w:tplc="04090001" w:tentative="1">
      <w:start w:val="1"/>
      <w:numFmt w:val="bullet"/>
      <w:lvlText w:val=""/>
      <w:lvlJc w:val="left"/>
      <w:pPr>
        <w:ind w:left="2650" w:hanging="360"/>
      </w:pPr>
      <w:rPr>
        <w:rFonts w:ascii="Symbol" w:hAnsi="Symbol" w:hint="default"/>
      </w:rPr>
    </w:lvl>
    <w:lvl w:ilvl="4" w:tplc="04090003" w:tentative="1">
      <w:start w:val="1"/>
      <w:numFmt w:val="bullet"/>
      <w:lvlText w:val="o"/>
      <w:lvlJc w:val="left"/>
      <w:pPr>
        <w:ind w:left="3370" w:hanging="360"/>
      </w:pPr>
      <w:rPr>
        <w:rFonts w:ascii="Courier New" w:hAnsi="Courier New" w:cs="Courier New" w:hint="default"/>
      </w:rPr>
    </w:lvl>
    <w:lvl w:ilvl="5" w:tplc="04090005" w:tentative="1">
      <w:start w:val="1"/>
      <w:numFmt w:val="bullet"/>
      <w:lvlText w:val=""/>
      <w:lvlJc w:val="left"/>
      <w:pPr>
        <w:ind w:left="4090" w:hanging="360"/>
      </w:pPr>
      <w:rPr>
        <w:rFonts w:ascii="Wingdings" w:hAnsi="Wingdings" w:hint="default"/>
      </w:rPr>
    </w:lvl>
    <w:lvl w:ilvl="6" w:tplc="04090001" w:tentative="1">
      <w:start w:val="1"/>
      <w:numFmt w:val="bullet"/>
      <w:lvlText w:val=""/>
      <w:lvlJc w:val="left"/>
      <w:pPr>
        <w:ind w:left="4810" w:hanging="360"/>
      </w:pPr>
      <w:rPr>
        <w:rFonts w:ascii="Symbol" w:hAnsi="Symbol" w:hint="default"/>
      </w:rPr>
    </w:lvl>
    <w:lvl w:ilvl="7" w:tplc="04090003" w:tentative="1">
      <w:start w:val="1"/>
      <w:numFmt w:val="bullet"/>
      <w:lvlText w:val="o"/>
      <w:lvlJc w:val="left"/>
      <w:pPr>
        <w:ind w:left="5530" w:hanging="360"/>
      </w:pPr>
      <w:rPr>
        <w:rFonts w:ascii="Courier New" w:hAnsi="Courier New" w:cs="Courier New" w:hint="default"/>
      </w:rPr>
    </w:lvl>
    <w:lvl w:ilvl="8" w:tplc="04090005" w:tentative="1">
      <w:start w:val="1"/>
      <w:numFmt w:val="bullet"/>
      <w:lvlText w:val=""/>
      <w:lvlJc w:val="left"/>
      <w:pPr>
        <w:ind w:left="6250" w:hanging="360"/>
      </w:pPr>
      <w:rPr>
        <w:rFonts w:ascii="Wingdings" w:hAnsi="Wingdings" w:hint="default"/>
      </w:rPr>
    </w:lvl>
  </w:abstractNum>
  <w:abstractNum w:abstractNumId="60">
    <w:nsid w:val="5B4833EC"/>
    <w:multiLevelType w:val="hybridMultilevel"/>
    <w:tmpl w:val="3E3843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5BE35C03"/>
    <w:multiLevelType w:val="hybridMultilevel"/>
    <w:tmpl w:val="511AA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5D1D6564"/>
    <w:multiLevelType w:val="hybridMultilevel"/>
    <w:tmpl w:val="BC7219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nsid w:val="5F2F6717"/>
    <w:multiLevelType w:val="hybridMultilevel"/>
    <w:tmpl w:val="3E3843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5F396460"/>
    <w:multiLevelType w:val="hybridMultilevel"/>
    <w:tmpl w:val="02385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1110C03"/>
    <w:multiLevelType w:val="hybridMultilevel"/>
    <w:tmpl w:val="E6EA2F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321330F"/>
    <w:multiLevelType w:val="hybridMultilevel"/>
    <w:tmpl w:val="F6BC42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nsid w:val="642A79A4"/>
    <w:multiLevelType w:val="hybridMultilevel"/>
    <w:tmpl w:val="3E3843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54014EB"/>
    <w:multiLevelType w:val="hybridMultilevel"/>
    <w:tmpl w:val="AD16CFA0"/>
    <w:lvl w:ilvl="0" w:tplc="F214833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66A16964"/>
    <w:multiLevelType w:val="hybridMultilevel"/>
    <w:tmpl w:val="34DEBA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nsid w:val="66E6426F"/>
    <w:multiLevelType w:val="hybridMultilevel"/>
    <w:tmpl w:val="BCBAB7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nsid w:val="6DED69FF"/>
    <w:multiLevelType w:val="hybridMultilevel"/>
    <w:tmpl w:val="F0DA774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2">
    <w:nsid w:val="6F653CDB"/>
    <w:multiLevelType w:val="hybridMultilevel"/>
    <w:tmpl w:val="DCFA0D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F6F53B2"/>
    <w:multiLevelType w:val="hybridMultilevel"/>
    <w:tmpl w:val="372026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nsid w:val="7074682C"/>
    <w:multiLevelType w:val="hybridMultilevel"/>
    <w:tmpl w:val="EA28AE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21E33E4"/>
    <w:multiLevelType w:val="hybridMultilevel"/>
    <w:tmpl w:val="37BED10C"/>
    <w:lvl w:ilvl="0" w:tplc="C08C763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nsid w:val="74635215"/>
    <w:multiLevelType w:val="hybridMultilevel"/>
    <w:tmpl w:val="6FD238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nsid w:val="75896C7E"/>
    <w:multiLevelType w:val="hybridMultilevel"/>
    <w:tmpl w:val="D3A886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5F3470B"/>
    <w:multiLevelType w:val="hybridMultilevel"/>
    <w:tmpl w:val="434AD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6725369"/>
    <w:multiLevelType w:val="hybridMultilevel"/>
    <w:tmpl w:val="4E1E621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nsid w:val="76783BA9"/>
    <w:multiLevelType w:val="hybridMultilevel"/>
    <w:tmpl w:val="4FEECD84"/>
    <w:lvl w:ilvl="0" w:tplc="DC960DE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nsid w:val="778D2DC0"/>
    <w:multiLevelType w:val="hybridMultilevel"/>
    <w:tmpl w:val="B0924B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nsid w:val="7804713A"/>
    <w:multiLevelType w:val="hybridMultilevel"/>
    <w:tmpl w:val="31F856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nsid w:val="784840A7"/>
    <w:multiLevelType w:val="hybridMultilevel"/>
    <w:tmpl w:val="243433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7BC80780"/>
    <w:multiLevelType w:val="hybridMultilevel"/>
    <w:tmpl w:val="DA7416EA"/>
    <w:lvl w:ilvl="0" w:tplc="F214833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7DA611F7"/>
    <w:multiLevelType w:val="hybridMultilevel"/>
    <w:tmpl w:val="E0722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7DBB4B15"/>
    <w:multiLevelType w:val="hybridMultilevel"/>
    <w:tmpl w:val="BB2C0964"/>
    <w:lvl w:ilvl="0" w:tplc="04090001">
      <w:start w:val="1"/>
      <w:numFmt w:val="bullet"/>
      <w:lvlText w:val=""/>
      <w:lvlJc w:val="left"/>
      <w:pPr>
        <w:ind w:left="180" w:hanging="360"/>
      </w:pPr>
      <w:rPr>
        <w:rFonts w:ascii="Symbol" w:hAnsi="Symbol" w:hint="default"/>
      </w:rPr>
    </w:lvl>
    <w:lvl w:ilvl="1" w:tplc="04090003">
      <w:start w:val="1"/>
      <w:numFmt w:val="bullet"/>
      <w:lvlText w:val="o"/>
      <w:lvlJc w:val="left"/>
      <w:pPr>
        <w:ind w:left="900" w:hanging="360"/>
      </w:pPr>
      <w:rPr>
        <w:rFonts w:ascii="Courier New" w:hAnsi="Courier New" w:cs="Arial" w:hint="default"/>
      </w:rPr>
    </w:lvl>
    <w:lvl w:ilvl="2" w:tplc="04090005">
      <w:start w:val="1"/>
      <w:numFmt w:val="bullet"/>
      <w:lvlText w:val=""/>
      <w:lvlJc w:val="left"/>
      <w:pPr>
        <w:ind w:left="1620" w:hanging="360"/>
      </w:pPr>
      <w:rPr>
        <w:rFonts w:ascii="Wingdings" w:hAnsi="Wingdings" w:hint="default"/>
      </w:rPr>
    </w:lvl>
    <w:lvl w:ilvl="3" w:tplc="04090001">
      <w:start w:val="1"/>
      <w:numFmt w:val="bullet"/>
      <w:lvlText w:val=""/>
      <w:lvlJc w:val="left"/>
      <w:pPr>
        <w:ind w:left="2340" w:hanging="360"/>
      </w:pPr>
      <w:rPr>
        <w:rFonts w:ascii="Symbol" w:hAnsi="Symbol" w:hint="default"/>
      </w:rPr>
    </w:lvl>
    <w:lvl w:ilvl="4" w:tplc="04090003">
      <w:start w:val="1"/>
      <w:numFmt w:val="bullet"/>
      <w:lvlText w:val="o"/>
      <w:lvlJc w:val="left"/>
      <w:pPr>
        <w:ind w:left="3060" w:hanging="360"/>
      </w:pPr>
      <w:rPr>
        <w:rFonts w:ascii="Courier New" w:hAnsi="Courier New" w:cs="Arial" w:hint="default"/>
      </w:rPr>
    </w:lvl>
    <w:lvl w:ilvl="5" w:tplc="04090005">
      <w:start w:val="1"/>
      <w:numFmt w:val="bullet"/>
      <w:lvlText w:val=""/>
      <w:lvlJc w:val="left"/>
      <w:pPr>
        <w:ind w:left="3780" w:hanging="360"/>
      </w:pPr>
      <w:rPr>
        <w:rFonts w:ascii="Wingdings" w:hAnsi="Wingdings" w:hint="default"/>
      </w:rPr>
    </w:lvl>
    <w:lvl w:ilvl="6" w:tplc="04090001">
      <w:start w:val="1"/>
      <w:numFmt w:val="bullet"/>
      <w:lvlText w:val=""/>
      <w:lvlJc w:val="left"/>
      <w:pPr>
        <w:ind w:left="4500" w:hanging="360"/>
      </w:pPr>
      <w:rPr>
        <w:rFonts w:ascii="Symbol" w:hAnsi="Symbol" w:hint="default"/>
      </w:rPr>
    </w:lvl>
    <w:lvl w:ilvl="7" w:tplc="04090003">
      <w:start w:val="1"/>
      <w:numFmt w:val="bullet"/>
      <w:lvlText w:val="o"/>
      <w:lvlJc w:val="left"/>
      <w:pPr>
        <w:ind w:left="5220" w:hanging="360"/>
      </w:pPr>
      <w:rPr>
        <w:rFonts w:ascii="Courier New" w:hAnsi="Courier New" w:cs="Arial" w:hint="default"/>
      </w:rPr>
    </w:lvl>
    <w:lvl w:ilvl="8" w:tplc="04090005">
      <w:start w:val="1"/>
      <w:numFmt w:val="bullet"/>
      <w:lvlText w:val=""/>
      <w:lvlJc w:val="left"/>
      <w:pPr>
        <w:ind w:left="5940" w:hanging="360"/>
      </w:pPr>
      <w:rPr>
        <w:rFonts w:ascii="Wingdings" w:hAnsi="Wingdings" w:hint="default"/>
      </w:rPr>
    </w:lvl>
  </w:abstractNum>
  <w:abstractNum w:abstractNumId="87">
    <w:nsid w:val="7E246FC9"/>
    <w:multiLevelType w:val="hybridMultilevel"/>
    <w:tmpl w:val="9B742F5C"/>
    <w:lvl w:ilvl="0" w:tplc="F214833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7E9A2B6E"/>
    <w:multiLevelType w:val="hybridMultilevel"/>
    <w:tmpl w:val="BC06CD72"/>
    <w:lvl w:ilvl="0" w:tplc="04090001">
      <w:start w:val="1"/>
      <w:numFmt w:val="bullet"/>
      <w:lvlText w:val=""/>
      <w:lvlJc w:val="left"/>
      <w:pPr>
        <w:ind w:left="544" w:hanging="360"/>
      </w:pPr>
      <w:rPr>
        <w:rFonts w:ascii="Symbol" w:hAnsi="Symbol" w:hint="default"/>
      </w:rPr>
    </w:lvl>
    <w:lvl w:ilvl="1" w:tplc="04090003" w:tentative="1">
      <w:start w:val="1"/>
      <w:numFmt w:val="bullet"/>
      <w:lvlText w:val="o"/>
      <w:lvlJc w:val="left"/>
      <w:pPr>
        <w:ind w:left="1264" w:hanging="360"/>
      </w:pPr>
      <w:rPr>
        <w:rFonts w:ascii="Courier New" w:hAnsi="Courier New" w:cs="Courier New" w:hint="default"/>
      </w:rPr>
    </w:lvl>
    <w:lvl w:ilvl="2" w:tplc="04090005" w:tentative="1">
      <w:start w:val="1"/>
      <w:numFmt w:val="bullet"/>
      <w:lvlText w:val=""/>
      <w:lvlJc w:val="left"/>
      <w:pPr>
        <w:ind w:left="1984" w:hanging="360"/>
      </w:pPr>
      <w:rPr>
        <w:rFonts w:ascii="Wingdings" w:hAnsi="Wingdings" w:hint="default"/>
      </w:rPr>
    </w:lvl>
    <w:lvl w:ilvl="3" w:tplc="04090001" w:tentative="1">
      <w:start w:val="1"/>
      <w:numFmt w:val="bullet"/>
      <w:lvlText w:val=""/>
      <w:lvlJc w:val="left"/>
      <w:pPr>
        <w:ind w:left="2704" w:hanging="360"/>
      </w:pPr>
      <w:rPr>
        <w:rFonts w:ascii="Symbol" w:hAnsi="Symbol" w:hint="default"/>
      </w:rPr>
    </w:lvl>
    <w:lvl w:ilvl="4" w:tplc="04090003" w:tentative="1">
      <w:start w:val="1"/>
      <w:numFmt w:val="bullet"/>
      <w:lvlText w:val="o"/>
      <w:lvlJc w:val="left"/>
      <w:pPr>
        <w:ind w:left="3424" w:hanging="360"/>
      </w:pPr>
      <w:rPr>
        <w:rFonts w:ascii="Courier New" w:hAnsi="Courier New" w:cs="Courier New" w:hint="default"/>
      </w:rPr>
    </w:lvl>
    <w:lvl w:ilvl="5" w:tplc="04090005" w:tentative="1">
      <w:start w:val="1"/>
      <w:numFmt w:val="bullet"/>
      <w:lvlText w:val=""/>
      <w:lvlJc w:val="left"/>
      <w:pPr>
        <w:ind w:left="4144" w:hanging="360"/>
      </w:pPr>
      <w:rPr>
        <w:rFonts w:ascii="Wingdings" w:hAnsi="Wingdings" w:hint="default"/>
      </w:rPr>
    </w:lvl>
    <w:lvl w:ilvl="6" w:tplc="04090001" w:tentative="1">
      <w:start w:val="1"/>
      <w:numFmt w:val="bullet"/>
      <w:lvlText w:val=""/>
      <w:lvlJc w:val="left"/>
      <w:pPr>
        <w:ind w:left="4864" w:hanging="360"/>
      </w:pPr>
      <w:rPr>
        <w:rFonts w:ascii="Symbol" w:hAnsi="Symbol" w:hint="default"/>
      </w:rPr>
    </w:lvl>
    <w:lvl w:ilvl="7" w:tplc="04090003" w:tentative="1">
      <w:start w:val="1"/>
      <w:numFmt w:val="bullet"/>
      <w:lvlText w:val="o"/>
      <w:lvlJc w:val="left"/>
      <w:pPr>
        <w:ind w:left="5584" w:hanging="360"/>
      </w:pPr>
      <w:rPr>
        <w:rFonts w:ascii="Courier New" w:hAnsi="Courier New" w:cs="Courier New" w:hint="default"/>
      </w:rPr>
    </w:lvl>
    <w:lvl w:ilvl="8" w:tplc="04090005" w:tentative="1">
      <w:start w:val="1"/>
      <w:numFmt w:val="bullet"/>
      <w:lvlText w:val=""/>
      <w:lvlJc w:val="left"/>
      <w:pPr>
        <w:ind w:left="6304" w:hanging="360"/>
      </w:pPr>
      <w:rPr>
        <w:rFonts w:ascii="Wingdings" w:hAnsi="Wingdings" w:hint="default"/>
      </w:rPr>
    </w:lvl>
  </w:abstractNum>
  <w:abstractNum w:abstractNumId="89">
    <w:nsid w:val="7EA26700"/>
    <w:multiLevelType w:val="hybridMultilevel"/>
    <w:tmpl w:val="64569D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6"/>
  </w:num>
  <w:num w:numId="2">
    <w:abstractNumId w:val="21"/>
  </w:num>
  <w:num w:numId="3">
    <w:abstractNumId w:val="65"/>
  </w:num>
  <w:num w:numId="4">
    <w:abstractNumId w:val="83"/>
  </w:num>
  <w:num w:numId="5">
    <w:abstractNumId w:val="77"/>
  </w:num>
  <w:num w:numId="6">
    <w:abstractNumId w:val="28"/>
  </w:num>
  <w:num w:numId="7">
    <w:abstractNumId w:val="22"/>
  </w:num>
  <w:num w:numId="8">
    <w:abstractNumId w:val="50"/>
  </w:num>
  <w:num w:numId="9">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49"/>
  </w:num>
  <w:num w:numId="13">
    <w:abstractNumId w:val="13"/>
  </w:num>
  <w:num w:numId="14">
    <w:abstractNumId w:val="61"/>
  </w:num>
  <w:num w:numId="15">
    <w:abstractNumId w:val="66"/>
  </w:num>
  <w:num w:numId="16">
    <w:abstractNumId w:val="70"/>
  </w:num>
  <w:num w:numId="17">
    <w:abstractNumId w:val="4"/>
  </w:num>
  <w:num w:numId="18">
    <w:abstractNumId w:val="3"/>
  </w:num>
  <w:num w:numId="19">
    <w:abstractNumId w:val="17"/>
  </w:num>
  <w:num w:numId="20">
    <w:abstractNumId w:val="23"/>
  </w:num>
  <w:num w:numId="21">
    <w:abstractNumId w:val="81"/>
  </w:num>
  <w:num w:numId="22">
    <w:abstractNumId w:val="2"/>
  </w:num>
  <w:num w:numId="23">
    <w:abstractNumId w:val="29"/>
  </w:num>
  <w:num w:numId="24">
    <w:abstractNumId w:val="35"/>
  </w:num>
  <w:num w:numId="25">
    <w:abstractNumId w:val="34"/>
  </w:num>
  <w:num w:numId="26">
    <w:abstractNumId w:val="37"/>
  </w:num>
  <w:num w:numId="27">
    <w:abstractNumId w:val="82"/>
  </w:num>
  <w:num w:numId="28">
    <w:abstractNumId w:val="1"/>
  </w:num>
  <w:num w:numId="29">
    <w:abstractNumId w:val="43"/>
  </w:num>
  <w:num w:numId="30">
    <w:abstractNumId w:val="15"/>
  </w:num>
  <w:num w:numId="31">
    <w:abstractNumId w:val="54"/>
  </w:num>
  <w:num w:numId="32">
    <w:abstractNumId w:val="48"/>
  </w:num>
  <w:num w:numId="33">
    <w:abstractNumId w:val="86"/>
  </w:num>
  <w:num w:numId="34">
    <w:abstractNumId w:val="55"/>
  </w:num>
  <w:num w:numId="35">
    <w:abstractNumId w:val="45"/>
  </w:num>
  <w:num w:numId="36">
    <w:abstractNumId w:val="33"/>
  </w:num>
  <w:num w:numId="37">
    <w:abstractNumId w:val="71"/>
  </w:num>
  <w:num w:numId="38">
    <w:abstractNumId w:val="88"/>
  </w:num>
  <w:num w:numId="39">
    <w:abstractNumId w:val="57"/>
  </w:num>
  <w:num w:numId="40">
    <w:abstractNumId w:val="73"/>
  </w:num>
  <w:num w:numId="41">
    <w:abstractNumId w:val="31"/>
  </w:num>
  <w:num w:numId="42">
    <w:abstractNumId w:val="14"/>
  </w:num>
  <w:num w:numId="43">
    <w:abstractNumId w:val="69"/>
  </w:num>
  <w:num w:numId="44">
    <w:abstractNumId w:val="58"/>
  </w:num>
  <w:num w:numId="45">
    <w:abstractNumId w:val="5"/>
  </w:num>
  <w:num w:numId="46">
    <w:abstractNumId w:val="53"/>
  </w:num>
  <w:num w:numId="47">
    <w:abstractNumId w:val="64"/>
  </w:num>
  <w:num w:numId="48">
    <w:abstractNumId w:val="59"/>
  </w:num>
  <w:num w:numId="49">
    <w:abstractNumId w:val="76"/>
  </w:num>
  <w:num w:numId="50">
    <w:abstractNumId w:val="40"/>
  </w:num>
  <w:num w:numId="51">
    <w:abstractNumId w:val="78"/>
  </w:num>
  <w:num w:numId="52">
    <w:abstractNumId w:val="68"/>
  </w:num>
  <w:num w:numId="53">
    <w:abstractNumId w:val="84"/>
  </w:num>
  <w:num w:numId="54">
    <w:abstractNumId w:val="79"/>
  </w:num>
  <w:num w:numId="55">
    <w:abstractNumId w:val="27"/>
  </w:num>
  <w:num w:numId="56">
    <w:abstractNumId w:val="67"/>
  </w:num>
  <w:num w:numId="57">
    <w:abstractNumId w:val="60"/>
  </w:num>
  <w:num w:numId="58">
    <w:abstractNumId w:val="12"/>
  </w:num>
  <w:num w:numId="59">
    <w:abstractNumId w:val="75"/>
  </w:num>
  <w:num w:numId="60">
    <w:abstractNumId w:val="80"/>
  </w:num>
  <w:num w:numId="61">
    <w:abstractNumId w:val="74"/>
  </w:num>
  <w:num w:numId="62">
    <w:abstractNumId w:val="39"/>
  </w:num>
  <w:num w:numId="63">
    <w:abstractNumId w:val="10"/>
  </w:num>
  <w:num w:numId="64">
    <w:abstractNumId w:val="24"/>
  </w:num>
  <w:num w:numId="65">
    <w:abstractNumId w:val="63"/>
  </w:num>
  <w:num w:numId="66">
    <w:abstractNumId w:val="16"/>
  </w:num>
  <w:num w:numId="67">
    <w:abstractNumId w:val="56"/>
  </w:num>
  <w:num w:numId="68">
    <w:abstractNumId w:val="9"/>
  </w:num>
  <w:num w:numId="69">
    <w:abstractNumId w:val="6"/>
  </w:num>
  <w:num w:numId="70">
    <w:abstractNumId w:val="7"/>
  </w:num>
  <w:num w:numId="71">
    <w:abstractNumId w:val="72"/>
  </w:num>
  <w:num w:numId="72">
    <w:abstractNumId w:val="36"/>
  </w:num>
  <w:num w:numId="73">
    <w:abstractNumId w:val="46"/>
  </w:num>
  <w:num w:numId="74">
    <w:abstractNumId w:val="20"/>
  </w:num>
  <w:num w:numId="75">
    <w:abstractNumId w:val="47"/>
  </w:num>
  <w:num w:numId="76">
    <w:abstractNumId w:val="87"/>
  </w:num>
  <w:num w:numId="77">
    <w:abstractNumId w:val="38"/>
  </w:num>
  <w:num w:numId="78">
    <w:abstractNumId w:val="51"/>
  </w:num>
  <w:num w:numId="79">
    <w:abstractNumId w:val="30"/>
  </w:num>
  <w:num w:numId="80">
    <w:abstractNumId w:val="0"/>
  </w:num>
  <w:num w:numId="81">
    <w:abstractNumId w:val="8"/>
  </w:num>
  <w:num w:numId="82">
    <w:abstractNumId w:val="44"/>
  </w:num>
  <w:num w:numId="83">
    <w:abstractNumId w:val="52"/>
  </w:num>
  <w:num w:numId="84">
    <w:abstractNumId w:val="18"/>
  </w:num>
  <w:num w:numId="85">
    <w:abstractNumId w:val="85"/>
  </w:num>
  <w:num w:numId="86">
    <w:abstractNumId w:val="32"/>
  </w:num>
  <w:num w:numId="87">
    <w:abstractNumId w:val="41"/>
  </w:num>
  <w:num w:numId="88">
    <w:abstractNumId w:val="62"/>
  </w:num>
  <w:num w:numId="89">
    <w:abstractNumId w:val="25"/>
  </w:num>
  <w:num w:numId="90">
    <w:abstractNumId w:val="89"/>
  </w:num>
  <w:num w:numId="91">
    <w:abstractNumId w:val="42"/>
  </w:num>
  <w:numIdMacAtCleanup w:val="9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rancie Likis">
    <w15:presenceInfo w15:providerId="Windows Live" w15:userId="124ef5da378d22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HRQ EPC EndNote style 122011&lt;/Style&gt;&lt;LeftDelim&gt;{&lt;/LeftDelim&gt;&lt;RightDelim&gt;}&lt;/RightDelim&gt;&lt;FontName&gt;Times&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v9r9txpoa2rpdeff94x0wdo5ppfzdpedpwr&quot;&gt;PPH Database-REBUILT_082014&lt;record-ids&gt;&lt;item&gt;1&lt;/item&gt;&lt;item&gt;2&lt;/item&gt;&lt;item&gt;3&lt;/item&gt;&lt;item&gt;4&lt;/item&gt;&lt;item&gt;7&lt;/item&gt;&lt;item&gt;10&lt;/item&gt;&lt;item&gt;16&lt;/item&gt;&lt;item&gt;17&lt;/item&gt;&lt;item&gt;19&lt;/item&gt;&lt;item&gt;22&lt;/item&gt;&lt;item&gt;31&lt;/item&gt;&lt;item&gt;32&lt;/item&gt;&lt;item&gt;34&lt;/item&gt;&lt;item&gt;35&lt;/item&gt;&lt;item&gt;36&lt;/item&gt;&lt;item&gt;39&lt;/item&gt;&lt;item&gt;41&lt;/item&gt;&lt;item&gt;44&lt;/item&gt;&lt;item&gt;45&lt;/item&gt;&lt;item&gt;54&lt;/item&gt;&lt;item&gt;56&lt;/item&gt;&lt;item&gt;57&lt;/item&gt;&lt;item&gt;59&lt;/item&gt;&lt;item&gt;60&lt;/item&gt;&lt;item&gt;61&lt;/item&gt;&lt;item&gt;64&lt;/item&gt;&lt;item&gt;69&lt;/item&gt;&lt;item&gt;10714&lt;/item&gt;&lt;item&gt;10715&lt;/item&gt;&lt;item&gt;10716&lt;/item&gt;&lt;item&gt;10764&lt;/item&gt;&lt;item&gt;18826&lt;/item&gt;&lt;item&gt;18827&lt;/item&gt;&lt;item&gt;18828&lt;/item&gt;&lt;item&gt;20686&lt;/item&gt;&lt;/record-ids&gt;&lt;/item&gt;&lt;/Libraries&gt;"/>
  </w:docVars>
  <w:rsids>
    <w:rsidRoot w:val="00375ECB"/>
    <w:rsid w:val="00000F96"/>
    <w:rsid w:val="0000105E"/>
    <w:rsid w:val="00002F4C"/>
    <w:rsid w:val="00005948"/>
    <w:rsid w:val="000062B8"/>
    <w:rsid w:val="000110BF"/>
    <w:rsid w:val="00015AD6"/>
    <w:rsid w:val="00016824"/>
    <w:rsid w:val="0002050E"/>
    <w:rsid w:val="00021036"/>
    <w:rsid w:val="00022473"/>
    <w:rsid w:val="00022C37"/>
    <w:rsid w:val="000300AA"/>
    <w:rsid w:val="00033EAD"/>
    <w:rsid w:val="0003462F"/>
    <w:rsid w:val="0003636A"/>
    <w:rsid w:val="0004059D"/>
    <w:rsid w:val="000427F1"/>
    <w:rsid w:val="00042C34"/>
    <w:rsid w:val="00047509"/>
    <w:rsid w:val="00050B8E"/>
    <w:rsid w:val="000538A4"/>
    <w:rsid w:val="00057DE4"/>
    <w:rsid w:val="0006107F"/>
    <w:rsid w:val="00064555"/>
    <w:rsid w:val="00064CDE"/>
    <w:rsid w:val="00070147"/>
    <w:rsid w:val="0007684A"/>
    <w:rsid w:val="00082AE7"/>
    <w:rsid w:val="00083B35"/>
    <w:rsid w:val="000876A9"/>
    <w:rsid w:val="000907FE"/>
    <w:rsid w:val="000923D4"/>
    <w:rsid w:val="00093F8B"/>
    <w:rsid w:val="00094D93"/>
    <w:rsid w:val="00095EAA"/>
    <w:rsid w:val="00096082"/>
    <w:rsid w:val="000A02AD"/>
    <w:rsid w:val="000A51E1"/>
    <w:rsid w:val="000A62F6"/>
    <w:rsid w:val="000A78A8"/>
    <w:rsid w:val="000B0305"/>
    <w:rsid w:val="000B08A0"/>
    <w:rsid w:val="000B7E48"/>
    <w:rsid w:val="000C1F4E"/>
    <w:rsid w:val="000D0726"/>
    <w:rsid w:val="000D2C22"/>
    <w:rsid w:val="000E29C7"/>
    <w:rsid w:val="000E487E"/>
    <w:rsid w:val="000E5460"/>
    <w:rsid w:val="000E573F"/>
    <w:rsid w:val="000F0A21"/>
    <w:rsid w:val="000F174A"/>
    <w:rsid w:val="000F28D4"/>
    <w:rsid w:val="000F790F"/>
    <w:rsid w:val="001006C3"/>
    <w:rsid w:val="00100D0E"/>
    <w:rsid w:val="0010357D"/>
    <w:rsid w:val="0010418E"/>
    <w:rsid w:val="00105D33"/>
    <w:rsid w:val="00106A6E"/>
    <w:rsid w:val="00107CE7"/>
    <w:rsid w:val="00110A12"/>
    <w:rsid w:val="00111502"/>
    <w:rsid w:val="00111A77"/>
    <w:rsid w:val="00115730"/>
    <w:rsid w:val="001167FE"/>
    <w:rsid w:val="00116FC6"/>
    <w:rsid w:val="00121DDB"/>
    <w:rsid w:val="001239FC"/>
    <w:rsid w:val="001305F3"/>
    <w:rsid w:val="00130A0C"/>
    <w:rsid w:val="00130BAA"/>
    <w:rsid w:val="00135769"/>
    <w:rsid w:val="00137E01"/>
    <w:rsid w:val="00140174"/>
    <w:rsid w:val="00143407"/>
    <w:rsid w:val="001510E2"/>
    <w:rsid w:val="001606F5"/>
    <w:rsid w:val="00161E0F"/>
    <w:rsid w:val="001631E5"/>
    <w:rsid w:val="001740FE"/>
    <w:rsid w:val="00174637"/>
    <w:rsid w:val="00177962"/>
    <w:rsid w:val="00177B1B"/>
    <w:rsid w:val="00177F4D"/>
    <w:rsid w:val="00182D61"/>
    <w:rsid w:val="00182FB8"/>
    <w:rsid w:val="00191D95"/>
    <w:rsid w:val="00192F41"/>
    <w:rsid w:val="0019470B"/>
    <w:rsid w:val="00195481"/>
    <w:rsid w:val="0019597E"/>
    <w:rsid w:val="001A0669"/>
    <w:rsid w:val="001A4882"/>
    <w:rsid w:val="001A5156"/>
    <w:rsid w:val="001A5221"/>
    <w:rsid w:val="001B2E12"/>
    <w:rsid w:val="001B41F1"/>
    <w:rsid w:val="001C2326"/>
    <w:rsid w:val="001C27A0"/>
    <w:rsid w:val="001C3BC2"/>
    <w:rsid w:val="001C7503"/>
    <w:rsid w:val="001D0300"/>
    <w:rsid w:val="001D1DBB"/>
    <w:rsid w:val="001D1F67"/>
    <w:rsid w:val="001D2B3B"/>
    <w:rsid w:val="001D3386"/>
    <w:rsid w:val="001D6210"/>
    <w:rsid w:val="001D723C"/>
    <w:rsid w:val="001E07CC"/>
    <w:rsid w:val="001E34FD"/>
    <w:rsid w:val="001F3617"/>
    <w:rsid w:val="001F448E"/>
    <w:rsid w:val="002000E8"/>
    <w:rsid w:val="00200918"/>
    <w:rsid w:val="00201536"/>
    <w:rsid w:val="00213798"/>
    <w:rsid w:val="00213C55"/>
    <w:rsid w:val="00216D58"/>
    <w:rsid w:val="00217D08"/>
    <w:rsid w:val="00225C8C"/>
    <w:rsid w:val="00225DB8"/>
    <w:rsid w:val="00230E3A"/>
    <w:rsid w:val="00234B2E"/>
    <w:rsid w:val="002411E0"/>
    <w:rsid w:val="00241E55"/>
    <w:rsid w:val="00242BD7"/>
    <w:rsid w:val="002434E7"/>
    <w:rsid w:val="0024473F"/>
    <w:rsid w:val="00246119"/>
    <w:rsid w:val="002466BE"/>
    <w:rsid w:val="00256F96"/>
    <w:rsid w:val="00266957"/>
    <w:rsid w:val="002750E4"/>
    <w:rsid w:val="00275227"/>
    <w:rsid w:val="00280696"/>
    <w:rsid w:val="00280CC2"/>
    <w:rsid w:val="00286151"/>
    <w:rsid w:val="00286E8B"/>
    <w:rsid w:val="002871E5"/>
    <w:rsid w:val="00290660"/>
    <w:rsid w:val="002A4138"/>
    <w:rsid w:val="002A4A64"/>
    <w:rsid w:val="002A650C"/>
    <w:rsid w:val="002B3C9C"/>
    <w:rsid w:val="002B61A9"/>
    <w:rsid w:val="002B78CC"/>
    <w:rsid w:val="002C2513"/>
    <w:rsid w:val="002C2964"/>
    <w:rsid w:val="002C3756"/>
    <w:rsid w:val="002C6D36"/>
    <w:rsid w:val="002C7AD6"/>
    <w:rsid w:val="002D0CE9"/>
    <w:rsid w:val="002D119B"/>
    <w:rsid w:val="002D4A42"/>
    <w:rsid w:val="002D5466"/>
    <w:rsid w:val="002E07FD"/>
    <w:rsid w:val="002E11A0"/>
    <w:rsid w:val="002E24DA"/>
    <w:rsid w:val="002E4677"/>
    <w:rsid w:val="002E472C"/>
    <w:rsid w:val="002E6ACA"/>
    <w:rsid w:val="002E6FEC"/>
    <w:rsid w:val="002F228E"/>
    <w:rsid w:val="002F3205"/>
    <w:rsid w:val="002F5378"/>
    <w:rsid w:val="002F6767"/>
    <w:rsid w:val="00300222"/>
    <w:rsid w:val="003021B6"/>
    <w:rsid w:val="00303351"/>
    <w:rsid w:val="0031141C"/>
    <w:rsid w:val="003117FD"/>
    <w:rsid w:val="00314EDD"/>
    <w:rsid w:val="003167D6"/>
    <w:rsid w:val="00321766"/>
    <w:rsid w:val="003226A8"/>
    <w:rsid w:val="00326E92"/>
    <w:rsid w:val="00331189"/>
    <w:rsid w:val="00331F2C"/>
    <w:rsid w:val="00331F72"/>
    <w:rsid w:val="00334224"/>
    <w:rsid w:val="00334FF9"/>
    <w:rsid w:val="00335D31"/>
    <w:rsid w:val="00336D43"/>
    <w:rsid w:val="00340FC5"/>
    <w:rsid w:val="00344AB5"/>
    <w:rsid w:val="00344E68"/>
    <w:rsid w:val="00347D40"/>
    <w:rsid w:val="00351142"/>
    <w:rsid w:val="00356D6F"/>
    <w:rsid w:val="0035740F"/>
    <w:rsid w:val="00361D8F"/>
    <w:rsid w:val="0036664B"/>
    <w:rsid w:val="00370C99"/>
    <w:rsid w:val="0037164B"/>
    <w:rsid w:val="0037301C"/>
    <w:rsid w:val="0037478D"/>
    <w:rsid w:val="0037547B"/>
    <w:rsid w:val="00375ECB"/>
    <w:rsid w:val="00376927"/>
    <w:rsid w:val="00377E95"/>
    <w:rsid w:val="00381858"/>
    <w:rsid w:val="00383CB2"/>
    <w:rsid w:val="003843A6"/>
    <w:rsid w:val="00385704"/>
    <w:rsid w:val="003859AC"/>
    <w:rsid w:val="00387942"/>
    <w:rsid w:val="00392551"/>
    <w:rsid w:val="00396460"/>
    <w:rsid w:val="003A1653"/>
    <w:rsid w:val="003B00D7"/>
    <w:rsid w:val="003B0103"/>
    <w:rsid w:val="003B180A"/>
    <w:rsid w:val="003B2CE0"/>
    <w:rsid w:val="003B7B9B"/>
    <w:rsid w:val="003C0D89"/>
    <w:rsid w:val="003C0E02"/>
    <w:rsid w:val="003C15AE"/>
    <w:rsid w:val="003C16AD"/>
    <w:rsid w:val="003C2060"/>
    <w:rsid w:val="003D31E6"/>
    <w:rsid w:val="003D3BD2"/>
    <w:rsid w:val="003D3D40"/>
    <w:rsid w:val="003D4B4A"/>
    <w:rsid w:val="003E02C0"/>
    <w:rsid w:val="003E40A8"/>
    <w:rsid w:val="003E531B"/>
    <w:rsid w:val="003E5940"/>
    <w:rsid w:val="003E5C9D"/>
    <w:rsid w:val="003E711E"/>
    <w:rsid w:val="003F5D0A"/>
    <w:rsid w:val="003F6902"/>
    <w:rsid w:val="00407167"/>
    <w:rsid w:val="00407F36"/>
    <w:rsid w:val="0041039C"/>
    <w:rsid w:val="00411C8D"/>
    <w:rsid w:val="00412781"/>
    <w:rsid w:val="004144C5"/>
    <w:rsid w:val="00416DDC"/>
    <w:rsid w:val="004173AD"/>
    <w:rsid w:val="0042614B"/>
    <w:rsid w:val="00435AD3"/>
    <w:rsid w:val="00442129"/>
    <w:rsid w:val="00443D14"/>
    <w:rsid w:val="00446679"/>
    <w:rsid w:val="0044716B"/>
    <w:rsid w:val="00451EB4"/>
    <w:rsid w:val="00452151"/>
    <w:rsid w:val="00452C11"/>
    <w:rsid w:val="00452F46"/>
    <w:rsid w:val="00455BC9"/>
    <w:rsid w:val="004602CE"/>
    <w:rsid w:val="004635D5"/>
    <w:rsid w:val="0046434C"/>
    <w:rsid w:val="00471F56"/>
    <w:rsid w:val="0047377F"/>
    <w:rsid w:val="00473816"/>
    <w:rsid w:val="00474446"/>
    <w:rsid w:val="00475778"/>
    <w:rsid w:val="00481F89"/>
    <w:rsid w:val="004831A3"/>
    <w:rsid w:val="00487435"/>
    <w:rsid w:val="00487EDE"/>
    <w:rsid w:val="00491AB8"/>
    <w:rsid w:val="00491F7F"/>
    <w:rsid w:val="00494754"/>
    <w:rsid w:val="004A437D"/>
    <w:rsid w:val="004A77F3"/>
    <w:rsid w:val="004B4236"/>
    <w:rsid w:val="004B4CC4"/>
    <w:rsid w:val="004B703B"/>
    <w:rsid w:val="004C003C"/>
    <w:rsid w:val="004C04B2"/>
    <w:rsid w:val="004C3BB8"/>
    <w:rsid w:val="004C457B"/>
    <w:rsid w:val="004D1FA8"/>
    <w:rsid w:val="004D4D15"/>
    <w:rsid w:val="004D62C7"/>
    <w:rsid w:val="004E123A"/>
    <w:rsid w:val="004E226A"/>
    <w:rsid w:val="004E3DC2"/>
    <w:rsid w:val="004F073F"/>
    <w:rsid w:val="00506F9D"/>
    <w:rsid w:val="00506FF7"/>
    <w:rsid w:val="005078CD"/>
    <w:rsid w:val="00511837"/>
    <w:rsid w:val="00512CAC"/>
    <w:rsid w:val="00514C26"/>
    <w:rsid w:val="00516319"/>
    <w:rsid w:val="0051643D"/>
    <w:rsid w:val="00517F8D"/>
    <w:rsid w:val="0052391D"/>
    <w:rsid w:val="00534EB9"/>
    <w:rsid w:val="005378DD"/>
    <w:rsid w:val="0054225A"/>
    <w:rsid w:val="005445EA"/>
    <w:rsid w:val="00547F63"/>
    <w:rsid w:val="00557860"/>
    <w:rsid w:val="005611C5"/>
    <w:rsid w:val="00562480"/>
    <w:rsid w:val="0056572C"/>
    <w:rsid w:val="00565D56"/>
    <w:rsid w:val="00567A45"/>
    <w:rsid w:val="00567C10"/>
    <w:rsid w:val="00570F6B"/>
    <w:rsid w:val="005719DC"/>
    <w:rsid w:val="00571B1F"/>
    <w:rsid w:val="005744FA"/>
    <w:rsid w:val="005745BC"/>
    <w:rsid w:val="005750FC"/>
    <w:rsid w:val="00584A0E"/>
    <w:rsid w:val="00585DEA"/>
    <w:rsid w:val="005875CA"/>
    <w:rsid w:val="005A08C8"/>
    <w:rsid w:val="005A0AAB"/>
    <w:rsid w:val="005A286C"/>
    <w:rsid w:val="005A3A86"/>
    <w:rsid w:val="005A4988"/>
    <w:rsid w:val="005A5D1C"/>
    <w:rsid w:val="005B34C3"/>
    <w:rsid w:val="005B3803"/>
    <w:rsid w:val="005B6EC3"/>
    <w:rsid w:val="005B7122"/>
    <w:rsid w:val="005B7974"/>
    <w:rsid w:val="005B7DD7"/>
    <w:rsid w:val="005C2666"/>
    <w:rsid w:val="005C77F4"/>
    <w:rsid w:val="005D25B9"/>
    <w:rsid w:val="005D780E"/>
    <w:rsid w:val="005E2847"/>
    <w:rsid w:val="005E7D61"/>
    <w:rsid w:val="005F1AF8"/>
    <w:rsid w:val="005F49E2"/>
    <w:rsid w:val="005F5A4E"/>
    <w:rsid w:val="00600487"/>
    <w:rsid w:val="00600C7C"/>
    <w:rsid w:val="0060119E"/>
    <w:rsid w:val="006031AE"/>
    <w:rsid w:val="00603AD7"/>
    <w:rsid w:val="00606385"/>
    <w:rsid w:val="006101C6"/>
    <w:rsid w:val="00611D9B"/>
    <w:rsid w:val="006135A3"/>
    <w:rsid w:val="00613FE8"/>
    <w:rsid w:val="00614773"/>
    <w:rsid w:val="0061498A"/>
    <w:rsid w:val="0061572E"/>
    <w:rsid w:val="006175CC"/>
    <w:rsid w:val="00620C7B"/>
    <w:rsid w:val="006263A9"/>
    <w:rsid w:val="006321E6"/>
    <w:rsid w:val="00632DA8"/>
    <w:rsid w:val="00633EF5"/>
    <w:rsid w:val="006361D3"/>
    <w:rsid w:val="00636658"/>
    <w:rsid w:val="00637175"/>
    <w:rsid w:val="006415A7"/>
    <w:rsid w:val="00657529"/>
    <w:rsid w:val="00666E1F"/>
    <w:rsid w:val="006724CE"/>
    <w:rsid w:val="006740B6"/>
    <w:rsid w:val="00675CC3"/>
    <w:rsid w:val="00682284"/>
    <w:rsid w:val="00685987"/>
    <w:rsid w:val="00692E1D"/>
    <w:rsid w:val="00694233"/>
    <w:rsid w:val="006A07B1"/>
    <w:rsid w:val="006A626E"/>
    <w:rsid w:val="006A6EDF"/>
    <w:rsid w:val="006B548D"/>
    <w:rsid w:val="006B7A8B"/>
    <w:rsid w:val="006C1E59"/>
    <w:rsid w:val="006C5893"/>
    <w:rsid w:val="006C5C52"/>
    <w:rsid w:val="006C5F6C"/>
    <w:rsid w:val="006C7929"/>
    <w:rsid w:val="006D0A8C"/>
    <w:rsid w:val="006D1E2E"/>
    <w:rsid w:val="006D262E"/>
    <w:rsid w:val="006D7B7F"/>
    <w:rsid w:val="006E79B4"/>
    <w:rsid w:val="006F41EE"/>
    <w:rsid w:val="007005E8"/>
    <w:rsid w:val="00700830"/>
    <w:rsid w:val="00703A96"/>
    <w:rsid w:val="00710853"/>
    <w:rsid w:val="0071149D"/>
    <w:rsid w:val="00716A04"/>
    <w:rsid w:val="00717FBA"/>
    <w:rsid w:val="00723350"/>
    <w:rsid w:val="00723783"/>
    <w:rsid w:val="00724D3E"/>
    <w:rsid w:val="0072707D"/>
    <w:rsid w:val="00733446"/>
    <w:rsid w:val="00734A5B"/>
    <w:rsid w:val="00735AE0"/>
    <w:rsid w:val="00736158"/>
    <w:rsid w:val="00741F17"/>
    <w:rsid w:val="00742846"/>
    <w:rsid w:val="007465A3"/>
    <w:rsid w:val="00746DCD"/>
    <w:rsid w:val="00751A68"/>
    <w:rsid w:val="00752018"/>
    <w:rsid w:val="0075362D"/>
    <w:rsid w:val="00754373"/>
    <w:rsid w:val="0075619A"/>
    <w:rsid w:val="00762BBD"/>
    <w:rsid w:val="0076471F"/>
    <w:rsid w:val="0077321B"/>
    <w:rsid w:val="00777D9D"/>
    <w:rsid w:val="00777F2F"/>
    <w:rsid w:val="0078055D"/>
    <w:rsid w:val="007825DF"/>
    <w:rsid w:val="00792794"/>
    <w:rsid w:val="00794D8E"/>
    <w:rsid w:val="00797C9D"/>
    <w:rsid w:val="007A6729"/>
    <w:rsid w:val="007A6D66"/>
    <w:rsid w:val="007A7D2B"/>
    <w:rsid w:val="007B2036"/>
    <w:rsid w:val="007B5B29"/>
    <w:rsid w:val="007B6934"/>
    <w:rsid w:val="007C5407"/>
    <w:rsid w:val="007C56E1"/>
    <w:rsid w:val="007D2309"/>
    <w:rsid w:val="007D54C5"/>
    <w:rsid w:val="007D5E7F"/>
    <w:rsid w:val="007D732B"/>
    <w:rsid w:val="007D7CC7"/>
    <w:rsid w:val="007E4E47"/>
    <w:rsid w:val="007E6B54"/>
    <w:rsid w:val="007F028F"/>
    <w:rsid w:val="007F2596"/>
    <w:rsid w:val="007F31D4"/>
    <w:rsid w:val="007F47AF"/>
    <w:rsid w:val="007F6501"/>
    <w:rsid w:val="00800825"/>
    <w:rsid w:val="00810FB3"/>
    <w:rsid w:val="00812B0D"/>
    <w:rsid w:val="00814ED7"/>
    <w:rsid w:val="0082028F"/>
    <w:rsid w:val="00822F24"/>
    <w:rsid w:val="008260D3"/>
    <w:rsid w:val="0083029D"/>
    <w:rsid w:val="00832758"/>
    <w:rsid w:val="00832EF4"/>
    <w:rsid w:val="00834CC9"/>
    <w:rsid w:val="008413F3"/>
    <w:rsid w:val="00842AEA"/>
    <w:rsid w:val="00843368"/>
    <w:rsid w:val="00845919"/>
    <w:rsid w:val="008476DC"/>
    <w:rsid w:val="008511F5"/>
    <w:rsid w:val="00853338"/>
    <w:rsid w:val="00854D4C"/>
    <w:rsid w:val="00867C5A"/>
    <w:rsid w:val="008707AC"/>
    <w:rsid w:val="008741B8"/>
    <w:rsid w:val="008832A2"/>
    <w:rsid w:val="008905A4"/>
    <w:rsid w:val="00892A42"/>
    <w:rsid w:val="008934E1"/>
    <w:rsid w:val="008964D8"/>
    <w:rsid w:val="0089735F"/>
    <w:rsid w:val="008A145A"/>
    <w:rsid w:val="008A1849"/>
    <w:rsid w:val="008A18A4"/>
    <w:rsid w:val="008A33C3"/>
    <w:rsid w:val="008A461B"/>
    <w:rsid w:val="008B1AD7"/>
    <w:rsid w:val="008B3CFF"/>
    <w:rsid w:val="008B4F3E"/>
    <w:rsid w:val="008C00B7"/>
    <w:rsid w:val="008C269B"/>
    <w:rsid w:val="008C297A"/>
    <w:rsid w:val="008D3025"/>
    <w:rsid w:val="008D5C64"/>
    <w:rsid w:val="008D71E0"/>
    <w:rsid w:val="008D76A5"/>
    <w:rsid w:val="008E400B"/>
    <w:rsid w:val="008E48ED"/>
    <w:rsid w:val="008E6E92"/>
    <w:rsid w:val="008F0BEF"/>
    <w:rsid w:val="008F0F14"/>
    <w:rsid w:val="008F24F2"/>
    <w:rsid w:val="008F2593"/>
    <w:rsid w:val="008F2CAE"/>
    <w:rsid w:val="00900237"/>
    <w:rsid w:val="0090235F"/>
    <w:rsid w:val="0091643A"/>
    <w:rsid w:val="00920362"/>
    <w:rsid w:val="0092068F"/>
    <w:rsid w:val="00922657"/>
    <w:rsid w:val="009230BA"/>
    <w:rsid w:val="0092430B"/>
    <w:rsid w:val="00925C74"/>
    <w:rsid w:val="009276A2"/>
    <w:rsid w:val="009277AC"/>
    <w:rsid w:val="009279F5"/>
    <w:rsid w:val="00927E22"/>
    <w:rsid w:val="009348B6"/>
    <w:rsid w:val="00935C48"/>
    <w:rsid w:val="00940047"/>
    <w:rsid w:val="0094107C"/>
    <w:rsid w:val="009469DC"/>
    <w:rsid w:val="00947932"/>
    <w:rsid w:val="00947A89"/>
    <w:rsid w:val="009546D9"/>
    <w:rsid w:val="00954C86"/>
    <w:rsid w:val="00954EE8"/>
    <w:rsid w:val="009643D8"/>
    <w:rsid w:val="00965774"/>
    <w:rsid w:val="00965F19"/>
    <w:rsid w:val="00972080"/>
    <w:rsid w:val="00977972"/>
    <w:rsid w:val="00981EA4"/>
    <w:rsid w:val="00992897"/>
    <w:rsid w:val="00994CA8"/>
    <w:rsid w:val="00995D61"/>
    <w:rsid w:val="009A187B"/>
    <w:rsid w:val="009A2660"/>
    <w:rsid w:val="009A3EF5"/>
    <w:rsid w:val="009A50CF"/>
    <w:rsid w:val="009A6EFB"/>
    <w:rsid w:val="009B4093"/>
    <w:rsid w:val="009C13F9"/>
    <w:rsid w:val="009C2DE7"/>
    <w:rsid w:val="009C7C9D"/>
    <w:rsid w:val="009D4E0F"/>
    <w:rsid w:val="009E0DEB"/>
    <w:rsid w:val="009E1105"/>
    <w:rsid w:val="009F11C0"/>
    <w:rsid w:val="009F3B45"/>
    <w:rsid w:val="009F45FF"/>
    <w:rsid w:val="009F5964"/>
    <w:rsid w:val="009F6A45"/>
    <w:rsid w:val="00A00E3C"/>
    <w:rsid w:val="00A02771"/>
    <w:rsid w:val="00A06597"/>
    <w:rsid w:val="00A10D29"/>
    <w:rsid w:val="00A14796"/>
    <w:rsid w:val="00A17CAD"/>
    <w:rsid w:val="00A245E1"/>
    <w:rsid w:val="00A32A7D"/>
    <w:rsid w:val="00A34604"/>
    <w:rsid w:val="00A34955"/>
    <w:rsid w:val="00A35D5C"/>
    <w:rsid w:val="00A4321E"/>
    <w:rsid w:val="00A46BB9"/>
    <w:rsid w:val="00A47C4A"/>
    <w:rsid w:val="00A54D8B"/>
    <w:rsid w:val="00A57D9F"/>
    <w:rsid w:val="00A60A48"/>
    <w:rsid w:val="00A61E34"/>
    <w:rsid w:val="00A6247F"/>
    <w:rsid w:val="00A649D4"/>
    <w:rsid w:val="00A66A66"/>
    <w:rsid w:val="00A7017C"/>
    <w:rsid w:val="00A71BBD"/>
    <w:rsid w:val="00A75F4F"/>
    <w:rsid w:val="00A8380A"/>
    <w:rsid w:val="00A94262"/>
    <w:rsid w:val="00A95BC2"/>
    <w:rsid w:val="00A97FBA"/>
    <w:rsid w:val="00AA04D8"/>
    <w:rsid w:val="00AA121A"/>
    <w:rsid w:val="00AA12E9"/>
    <w:rsid w:val="00AA30DF"/>
    <w:rsid w:val="00AA3678"/>
    <w:rsid w:val="00AA3B8B"/>
    <w:rsid w:val="00AA72F6"/>
    <w:rsid w:val="00AB012E"/>
    <w:rsid w:val="00AB3495"/>
    <w:rsid w:val="00AB37F7"/>
    <w:rsid w:val="00AB4A03"/>
    <w:rsid w:val="00AB6A78"/>
    <w:rsid w:val="00AB6D84"/>
    <w:rsid w:val="00AC4994"/>
    <w:rsid w:val="00AC65A5"/>
    <w:rsid w:val="00AD2317"/>
    <w:rsid w:val="00AD42B5"/>
    <w:rsid w:val="00AD6649"/>
    <w:rsid w:val="00AD70B4"/>
    <w:rsid w:val="00AE0011"/>
    <w:rsid w:val="00AF23FC"/>
    <w:rsid w:val="00AF2872"/>
    <w:rsid w:val="00AF61D4"/>
    <w:rsid w:val="00AF6AC3"/>
    <w:rsid w:val="00B11EBA"/>
    <w:rsid w:val="00B125A0"/>
    <w:rsid w:val="00B136D7"/>
    <w:rsid w:val="00B15C45"/>
    <w:rsid w:val="00B209FB"/>
    <w:rsid w:val="00B22FFA"/>
    <w:rsid w:val="00B267C7"/>
    <w:rsid w:val="00B27167"/>
    <w:rsid w:val="00B3477C"/>
    <w:rsid w:val="00B40795"/>
    <w:rsid w:val="00B43BB5"/>
    <w:rsid w:val="00B4477F"/>
    <w:rsid w:val="00B44803"/>
    <w:rsid w:val="00B45419"/>
    <w:rsid w:val="00B45AD5"/>
    <w:rsid w:val="00B45E20"/>
    <w:rsid w:val="00B462CE"/>
    <w:rsid w:val="00B464AA"/>
    <w:rsid w:val="00B50548"/>
    <w:rsid w:val="00B50A59"/>
    <w:rsid w:val="00B536CE"/>
    <w:rsid w:val="00B558D2"/>
    <w:rsid w:val="00B562CD"/>
    <w:rsid w:val="00B57BFB"/>
    <w:rsid w:val="00B654B8"/>
    <w:rsid w:val="00B660D7"/>
    <w:rsid w:val="00B678B4"/>
    <w:rsid w:val="00B67B72"/>
    <w:rsid w:val="00B702BF"/>
    <w:rsid w:val="00B73DFD"/>
    <w:rsid w:val="00B74D56"/>
    <w:rsid w:val="00B7525E"/>
    <w:rsid w:val="00B76CC4"/>
    <w:rsid w:val="00B82004"/>
    <w:rsid w:val="00B83BA2"/>
    <w:rsid w:val="00B8479F"/>
    <w:rsid w:val="00B92160"/>
    <w:rsid w:val="00B9300E"/>
    <w:rsid w:val="00B94CAF"/>
    <w:rsid w:val="00B95712"/>
    <w:rsid w:val="00BA0251"/>
    <w:rsid w:val="00BB5043"/>
    <w:rsid w:val="00BC6897"/>
    <w:rsid w:val="00BC73EB"/>
    <w:rsid w:val="00BC7A5E"/>
    <w:rsid w:val="00BD1F79"/>
    <w:rsid w:val="00BD27C7"/>
    <w:rsid w:val="00BD2CD0"/>
    <w:rsid w:val="00BD2D77"/>
    <w:rsid w:val="00BD7522"/>
    <w:rsid w:val="00BE15A4"/>
    <w:rsid w:val="00BE5AAB"/>
    <w:rsid w:val="00BE68C0"/>
    <w:rsid w:val="00BF1FC4"/>
    <w:rsid w:val="00BF3F17"/>
    <w:rsid w:val="00BF699D"/>
    <w:rsid w:val="00C00628"/>
    <w:rsid w:val="00C05EA2"/>
    <w:rsid w:val="00C12F49"/>
    <w:rsid w:val="00C1439C"/>
    <w:rsid w:val="00C20552"/>
    <w:rsid w:val="00C20FE4"/>
    <w:rsid w:val="00C24D1D"/>
    <w:rsid w:val="00C26BA0"/>
    <w:rsid w:val="00C379AB"/>
    <w:rsid w:val="00C40B96"/>
    <w:rsid w:val="00C42DF6"/>
    <w:rsid w:val="00C50C83"/>
    <w:rsid w:val="00C55D06"/>
    <w:rsid w:val="00C579BE"/>
    <w:rsid w:val="00C622AE"/>
    <w:rsid w:val="00C6443B"/>
    <w:rsid w:val="00C72343"/>
    <w:rsid w:val="00C74FDE"/>
    <w:rsid w:val="00C82149"/>
    <w:rsid w:val="00C8254D"/>
    <w:rsid w:val="00C8449F"/>
    <w:rsid w:val="00C87516"/>
    <w:rsid w:val="00C9185D"/>
    <w:rsid w:val="00C92126"/>
    <w:rsid w:val="00C93299"/>
    <w:rsid w:val="00CA2865"/>
    <w:rsid w:val="00CA44C5"/>
    <w:rsid w:val="00CA6D42"/>
    <w:rsid w:val="00CA761A"/>
    <w:rsid w:val="00CA7B1A"/>
    <w:rsid w:val="00CB0252"/>
    <w:rsid w:val="00CB1E0F"/>
    <w:rsid w:val="00CC2B90"/>
    <w:rsid w:val="00CC3975"/>
    <w:rsid w:val="00CC5AE9"/>
    <w:rsid w:val="00CC66D0"/>
    <w:rsid w:val="00CC746E"/>
    <w:rsid w:val="00CD11BF"/>
    <w:rsid w:val="00CD16C0"/>
    <w:rsid w:val="00CD2E33"/>
    <w:rsid w:val="00CD3835"/>
    <w:rsid w:val="00CD4B85"/>
    <w:rsid w:val="00CE1C74"/>
    <w:rsid w:val="00CE1E2A"/>
    <w:rsid w:val="00CE26CE"/>
    <w:rsid w:val="00CF6E75"/>
    <w:rsid w:val="00D00343"/>
    <w:rsid w:val="00D030D1"/>
    <w:rsid w:val="00D032B7"/>
    <w:rsid w:val="00D04002"/>
    <w:rsid w:val="00D06CA6"/>
    <w:rsid w:val="00D15033"/>
    <w:rsid w:val="00D1652F"/>
    <w:rsid w:val="00D172CD"/>
    <w:rsid w:val="00D1777D"/>
    <w:rsid w:val="00D221ED"/>
    <w:rsid w:val="00D24DCC"/>
    <w:rsid w:val="00D27098"/>
    <w:rsid w:val="00D3169E"/>
    <w:rsid w:val="00D44656"/>
    <w:rsid w:val="00D45DD8"/>
    <w:rsid w:val="00D50F08"/>
    <w:rsid w:val="00D53ADE"/>
    <w:rsid w:val="00D541F2"/>
    <w:rsid w:val="00D632B7"/>
    <w:rsid w:val="00D66DD5"/>
    <w:rsid w:val="00D72D63"/>
    <w:rsid w:val="00D731AD"/>
    <w:rsid w:val="00D7382D"/>
    <w:rsid w:val="00D73EB6"/>
    <w:rsid w:val="00D76EE9"/>
    <w:rsid w:val="00D7741A"/>
    <w:rsid w:val="00D77A76"/>
    <w:rsid w:val="00D8059A"/>
    <w:rsid w:val="00D90D75"/>
    <w:rsid w:val="00D926FA"/>
    <w:rsid w:val="00D93C12"/>
    <w:rsid w:val="00D947AB"/>
    <w:rsid w:val="00D974F1"/>
    <w:rsid w:val="00D97669"/>
    <w:rsid w:val="00DA5C19"/>
    <w:rsid w:val="00DA6868"/>
    <w:rsid w:val="00DB2F3C"/>
    <w:rsid w:val="00DB3CBD"/>
    <w:rsid w:val="00DB6EFC"/>
    <w:rsid w:val="00DB7179"/>
    <w:rsid w:val="00DC266D"/>
    <w:rsid w:val="00DC2A69"/>
    <w:rsid w:val="00DC2DC9"/>
    <w:rsid w:val="00DC568C"/>
    <w:rsid w:val="00DC5FDA"/>
    <w:rsid w:val="00DC7508"/>
    <w:rsid w:val="00DD0817"/>
    <w:rsid w:val="00DD1BD7"/>
    <w:rsid w:val="00DD34CC"/>
    <w:rsid w:val="00DD601C"/>
    <w:rsid w:val="00DE3605"/>
    <w:rsid w:val="00DE5DBF"/>
    <w:rsid w:val="00DF0ADB"/>
    <w:rsid w:val="00DF1089"/>
    <w:rsid w:val="00DF200D"/>
    <w:rsid w:val="00DF5AB8"/>
    <w:rsid w:val="00DF6ED2"/>
    <w:rsid w:val="00DF7F2C"/>
    <w:rsid w:val="00E03BA9"/>
    <w:rsid w:val="00E10E3A"/>
    <w:rsid w:val="00E1247B"/>
    <w:rsid w:val="00E1483F"/>
    <w:rsid w:val="00E14AA4"/>
    <w:rsid w:val="00E15D99"/>
    <w:rsid w:val="00E173F9"/>
    <w:rsid w:val="00E2030A"/>
    <w:rsid w:val="00E21D57"/>
    <w:rsid w:val="00E24C28"/>
    <w:rsid w:val="00E24DED"/>
    <w:rsid w:val="00E26BCF"/>
    <w:rsid w:val="00E3161B"/>
    <w:rsid w:val="00E50481"/>
    <w:rsid w:val="00E51180"/>
    <w:rsid w:val="00E51EDC"/>
    <w:rsid w:val="00E53B55"/>
    <w:rsid w:val="00E55313"/>
    <w:rsid w:val="00E62692"/>
    <w:rsid w:val="00E63336"/>
    <w:rsid w:val="00E63531"/>
    <w:rsid w:val="00E66232"/>
    <w:rsid w:val="00E71496"/>
    <w:rsid w:val="00E717EB"/>
    <w:rsid w:val="00E72E3F"/>
    <w:rsid w:val="00E805AF"/>
    <w:rsid w:val="00E8116A"/>
    <w:rsid w:val="00E84926"/>
    <w:rsid w:val="00E85138"/>
    <w:rsid w:val="00E8699E"/>
    <w:rsid w:val="00E8735B"/>
    <w:rsid w:val="00E91A48"/>
    <w:rsid w:val="00E92622"/>
    <w:rsid w:val="00EA31EB"/>
    <w:rsid w:val="00EB2FA8"/>
    <w:rsid w:val="00EB4DBF"/>
    <w:rsid w:val="00EB7D2B"/>
    <w:rsid w:val="00EC29E4"/>
    <w:rsid w:val="00ED34F4"/>
    <w:rsid w:val="00ED3D6F"/>
    <w:rsid w:val="00ED697F"/>
    <w:rsid w:val="00EE35DD"/>
    <w:rsid w:val="00EE4B39"/>
    <w:rsid w:val="00EE548E"/>
    <w:rsid w:val="00EF2E3D"/>
    <w:rsid w:val="00EF7DFE"/>
    <w:rsid w:val="00F01A92"/>
    <w:rsid w:val="00F025DE"/>
    <w:rsid w:val="00F04FD1"/>
    <w:rsid w:val="00F06F1E"/>
    <w:rsid w:val="00F151FB"/>
    <w:rsid w:val="00F1737C"/>
    <w:rsid w:val="00F2184D"/>
    <w:rsid w:val="00F25E0C"/>
    <w:rsid w:val="00F26B0D"/>
    <w:rsid w:val="00F31284"/>
    <w:rsid w:val="00F31850"/>
    <w:rsid w:val="00F32A1E"/>
    <w:rsid w:val="00F406F4"/>
    <w:rsid w:val="00F42201"/>
    <w:rsid w:val="00F4577B"/>
    <w:rsid w:val="00F50674"/>
    <w:rsid w:val="00F52BCA"/>
    <w:rsid w:val="00F60CA3"/>
    <w:rsid w:val="00F60D76"/>
    <w:rsid w:val="00F61C3C"/>
    <w:rsid w:val="00F624B4"/>
    <w:rsid w:val="00F64813"/>
    <w:rsid w:val="00F6542D"/>
    <w:rsid w:val="00F65ED4"/>
    <w:rsid w:val="00F755FD"/>
    <w:rsid w:val="00F75AFC"/>
    <w:rsid w:val="00F822E3"/>
    <w:rsid w:val="00F8257D"/>
    <w:rsid w:val="00F85675"/>
    <w:rsid w:val="00F9109A"/>
    <w:rsid w:val="00F93FEE"/>
    <w:rsid w:val="00FA0B03"/>
    <w:rsid w:val="00FA18F3"/>
    <w:rsid w:val="00FC17EA"/>
    <w:rsid w:val="00FC6B2A"/>
    <w:rsid w:val="00FC6C3C"/>
    <w:rsid w:val="00FD32EE"/>
    <w:rsid w:val="00FD3DF7"/>
    <w:rsid w:val="00FD3FDF"/>
    <w:rsid w:val="00FD7387"/>
    <w:rsid w:val="00FD7E9E"/>
    <w:rsid w:val="00FE33F5"/>
    <w:rsid w:val="00FE7C60"/>
    <w:rsid w:val="00FF3EE5"/>
    <w:rsid w:val="00FF6214"/>
    <w:rsid w:val="00FF724D"/>
    <w:rsid w:val="00FF7C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2E1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List 5"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ECB"/>
    <w:pPr>
      <w:spacing w:after="0" w:line="240" w:lineRule="auto"/>
    </w:pPr>
    <w:rPr>
      <w:rFonts w:ascii="Times" w:eastAsia="Times New Roman" w:hAnsi="Times" w:cs="Times New Roman"/>
      <w:sz w:val="24"/>
      <w:szCs w:val="20"/>
    </w:rPr>
  </w:style>
  <w:style w:type="paragraph" w:styleId="Heading1">
    <w:name w:val="heading 1"/>
    <w:basedOn w:val="Normal"/>
    <w:next w:val="Normal"/>
    <w:link w:val="Heading1Char"/>
    <w:uiPriority w:val="9"/>
    <w:unhideWhenUsed/>
    <w:rsid w:val="00D1652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rsid w:val="00D1652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652F"/>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D1652F"/>
    <w:rPr>
      <w:rFonts w:asciiTheme="majorHAnsi" w:eastAsiaTheme="majorEastAsia" w:hAnsiTheme="majorHAnsi" w:cstheme="majorBidi"/>
      <w:b/>
      <w:bCs/>
      <w:color w:val="4F81BD" w:themeColor="accent1"/>
      <w:sz w:val="26"/>
      <w:szCs w:val="26"/>
    </w:rPr>
  </w:style>
  <w:style w:type="paragraph" w:customStyle="1" w:styleId="ParagraphIndent">
    <w:name w:val="ParagraphIndent"/>
    <w:link w:val="ParagraphIndentChar"/>
    <w:qFormat/>
    <w:rsid w:val="00375ECB"/>
    <w:pPr>
      <w:spacing w:after="0" w:line="240" w:lineRule="auto"/>
      <w:ind w:firstLine="360"/>
    </w:pPr>
    <w:rPr>
      <w:rFonts w:ascii="Times New Roman" w:eastAsia="Calibri" w:hAnsi="Times New Roman" w:cs="Times New Roman"/>
      <w:color w:val="000000"/>
      <w:sz w:val="24"/>
      <w:szCs w:val="24"/>
    </w:rPr>
  </w:style>
  <w:style w:type="character" w:customStyle="1" w:styleId="ParagraphIndentChar">
    <w:name w:val="ParagraphIndent Char"/>
    <w:link w:val="ParagraphIndent"/>
    <w:rsid w:val="001510E2"/>
    <w:rPr>
      <w:rFonts w:ascii="Times New Roman" w:eastAsia="Calibri" w:hAnsi="Times New Roman" w:cs="Times New Roman"/>
      <w:color w:val="000000"/>
      <w:sz w:val="24"/>
      <w:szCs w:val="24"/>
    </w:rPr>
  </w:style>
  <w:style w:type="paragraph" w:customStyle="1" w:styleId="ParagraphNoIndent">
    <w:name w:val="ParagraphNoIndent"/>
    <w:qFormat/>
    <w:rsid w:val="00375ECB"/>
    <w:pPr>
      <w:spacing w:after="0" w:line="240" w:lineRule="auto"/>
    </w:pPr>
    <w:rPr>
      <w:rFonts w:ascii="Times New Roman" w:eastAsia="Times New Roman" w:hAnsi="Times New Roman" w:cs="Times New Roman"/>
      <w:bCs/>
      <w:sz w:val="24"/>
      <w:szCs w:val="24"/>
    </w:rPr>
  </w:style>
  <w:style w:type="paragraph" w:customStyle="1" w:styleId="ReportType">
    <w:name w:val="ReportType"/>
    <w:qFormat/>
    <w:rsid w:val="00375ECB"/>
    <w:pPr>
      <w:pBdr>
        <w:bottom w:val="single" w:sz="12" w:space="1" w:color="auto"/>
      </w:pBdr>
      <w:spacing w:after="0" w:line="240" w:lineRule="auto"/>
    </w:pPr>
    <w:rPr>
      <w:rFonts w:ascii="Times New Roman" w:eastAsia="Times New Roman" w:hAnsi="Times New Roman" w:cs="Times New Roman"/>
      <w:b/>
      <w:bCs/>
      <w:i/>
      <w:sz w:val="36"/>
      <w:szCs w:val="36"/>
    </w:rPr>
  </w:style>
  <w:style w:type="paragraph" w:customStyle="1" w:styleId="NumberLine">
    <w:name w:val="NumberLine"/>
    <w:qFormat/>
    <w:rsid w:val="00375ECB"/>
    <w:pPr>
      <w:spacing w:after="0" w:line="240" w:lineRule="auto"/>
    </w:pPr>
    <w:rPr>
      <w:rFonts w:ascii="Arial" w:eastAsia="Times New Roman" w:hAnsi="Arial" w:cs="Times New Roman"/>
      <w:b/>
      <w:bCs/>
      <w:sz w:val="28"/>
      <w:szCs w:val="28"/>
    </w:rPr>
  </w:style>
  <w:style w:type="paragraph" w:customStyle="1" w:styleId="ReportTitle">
    <w:name w:val="ReportTitle"/>
    <w:uiPriority w:val="99"/>
    <w:qFormat/>
    <w:rsid w:val="00375ECB"/>
    <w:pPr>
      <w:spacing w:after="0" w:line="240" w:lineRule="auto"/>
    </w:pPr>
    <w:rPr>
      <w:rFonts w:ascii="Arial" w:eastAsia="Times New Roman" w:hAnsi="Arial" w:cs="Times New Roman"/>
      <w:b/>
      <w:bCs/>
      <w:sz w:val="36"/>
      <w:szCs w:val="36"/>
    </w:rPr>
  </w:style>
  <w:style w:type="paragraph" w:customStyle="1" w:styleId="FrontMatterHead">
    <w:name w:val="FrontMatterHead"/>
    <w:qFormat/>
    <w:rsid w:val="00375ECB"/>
    <w:pPr>
      <w:keepNext/>
      <w:spacing w:before="240" w:after="60" w:line="240" w:lineRule="auto"/>
    </w:pPr>
    <w:rPr>
      <w:rFonts w:ascii="Arial" w:eastAsia="Calibri" w:hAnsi="Arial" w:cs="Arial"/>
      <w:b/>
      <w:sz w:val="32"/>
      <w:szCs w:val="32"/>
    </w:rPr>
  </w:style>
  <w:style w:type="paragraph" w:customStyle="1" w:styleId="ChapterHeading">
    <w:name w:val="ChapterHeading"/>
    <w:qFormat/>
    <w:rsid w:val="00375ECB"/>
    <w:pPr>
      <w:keepNext/>
      <w:spacing w:after="60" w:line="240" w:lineRule="auto"/>
      <w:jc w:val="center"/>
      <w:outlineLvl w:val="0"/>
    </w:pPr>
    <w:rPr>
      <w:rFonts w:ascii="Arial" w:eastAsia="Times New Roman" w:hAnsi="Arial" w:cs="Times New Roman"/>
      <w:b/>
      <w:bCs/>
      <w:sz w:val="36"/>
      <w:szCs w:val="24"/>
    </w:rPr>
  </w:style>
  <w:style w:type="paragraph" w:customStyle="1" w:styleId="PreparedForText">
    <w:name w:val="PreparedForText"/>
    <w:qFormat/>
    <w:rsid w:val="00375ECB"/>
    <w:pPr>
      <w:spacing w:after="0" w:line="240" w:lineRule="auto"/>
    </w:pPr>
    <w:rPr>
      <w:rFonts w:ascii="Times New Roman" w:eastAsia="Times New Roman" w:hAnsi="Times New Roman" w:cs="Times New Roman"/>
      <w:bCs/>
      <w:sz w:val="24"/>
      <w:szCs w:val="24"/>
    </w:rPr>
  </w:style>
  <w:style w:type="paragraph" w:customStyle="1" w:styleId="ParagraphNoIndentBold">
    <w:name w:val="ParagraphNoIndentBold"/>
    <w:qFormat/>
    <w:rsid w:val="00375ECB"/>
    <w:pPr>
      <w:spacing w:after="0" w:line="240" w:lineRule="auto"/>
    </w:pPr>
    <w:rPr>
      <w:rFonts w:ascii="Times New Roman" w:eastAsia="Times New Roman" w:hAnsi="Times New Roman" w:cs="Times New Roman"/>
      <w:b/>
      <w:bCs/>
      <w:sz w:val="24"/>
      <w:szCs w:val="24"/>
    </w:rPr>
  </w:style>
  <w:style w:type="paragraph" w:customStyle="1" w:styleId="ContractNumber">
    <w:name w:val="ContractNumber"/>
    <w:next w:val="ParagraphNoIndent"/>
    <w:qFormat/>
    <w:rsid w:val="00375ECB"/>
    <w:pPr>
      <w:spacing w:after="0" w:line="240" w:lineRule="auto"/>
    </w:pPr>
    <w:rPr>
      <w:rFonts w:ascii="Times New Roman" w:eastAsia="Times New Roman" w:hAnsi="Times New Roman" w:cs="Times New Roman"/>
      <w:b/>
      <w:bCs/>
      <w:sz w:val="24"/>
      <w:szCs w:val="24"/>
    </w:rPr>
  </w:style>
  <w:style w:type="paragraph" w:customStyle="1" w:styleId="PublicationNumberDate">
    <w:name w:val="PublicationNumberDate"/>
    <w:qFormat/>
    <w:rsid w:val="00375ECB"/>
    <w:pPr>
      <w:spacing w:after="0" w:line="240" w:lineRule="auto"/>
    </w:pPr>
    <w:rPr>
      <w:rFonts w:ascii="Times New Roman" w:eastAsia="Times New Roman" w:hAnsi="Times New Roman" w:cs="Times New Roman"/>
      <w:b/>
      <w:bCs/>
      <w:sz w:val="24"/>
      <w:szCs w:val="24"/>
    </w:rPr>
  </w:style>
  <w:style w:type="paragraph" w:customStyle="1" w:styleId="SuggestedCitation">
    <w:name w:val="SuggestedCitation"/>
    <w:qFormat/>
    <w:rsid w:val="00375ECB"/>
    <w:pPr>
      <w:spacing w:after="0" w:line="240" w:lineRule="auto"/>
    </w:pPr>
    <w:rPr>
      <w:rFonts w:ascii="Times New Roman" w:eastAsia="Times New Roman" w:hAnsi="Times New Roman" w:cs="Times New Roman"/>
      <w:bCs/>
      <w:sz w:val="24"/>
      <w:szCs w:val="24"/>
    </w:rPr>
  </w:style>
  <w:style w:type="paragraph" w:customStyle="1" w:styleId="Contents">
    <w:name w:val="Contents"/>
    <w:qFormat/>
    <w:rsid w:val="00375ECB"/>
    <w:pPr>
      <w:keepNext/>
      <w:spacing w:after="0" w:line="240" w:lineRule="auto"/>
      <w:jc w:val="center"/>
    </w:pPr>
    <w:rPr>
      <w:rFonts w:ascii="Arial" w:eastAsia="Calibri" w:hAnsi="Arial" w:cs="Arial"/>
      <w:b/>
      <w:sz w:val="36"/>
      <w:szCs w:val="32"/>
    </w:rPr>
  </w:style>
  <w:style w:type="paragraph" w:customStyle="1" w:styleId="ContentsSubhead">
    <w:name w:val="ContentsSubhead"/>
    <w:qFormat/>
    <w:rsid w:val="00375ECB"/>
    <w:pPr>
      <w:keepNext/>
      <w:spacing w:before="240" w:after="0" w:line="240" w:lineRule="auto"/>
    </w:pPr>
    <w:rPr>
      <w:rFonts w:ascii="Times New Roman" w:eastAsia="Times New Roman" w:hAnsi="Times New Roman" w:cs="Times New Roman"/>
      <w:b/>
      <w:bCs/>
      <w:sz w:val="24"/>
      <w:szCs w:val="28"/>
    </w:rPr>
  </w:style>
  <w:style w:type="paragraph" w:customStyle="1" w:styleId="ReportSubtitle">
    <w:name w:val="ReportSubtitle"/>
    <w:qFormat/>
    <w:rsid w:val="00375ECB"/>
    <w:pPr>
      <w:spacing w:after="0" w:line="240" w:lineRule="auto"/>
    </w:pPr>
    <w:rPr>
      <w:rFonts w:ascii="Arial" w:eastAsia="Times New Roman" w:hAnsi="Arial" w:cs="Times New Roman"/>
      <w:b/>
      <w:bCs/>
      <w:sz w:val="24"/>
      <w:szCs w:val="24"/>
    </w:rPr>
  </w:style>
  <w:style w:type="paragraph" w:customStyle="1" w:styleId="FrontMatterSubhead">
    <w:name w:val="FrontMatterSubhead"/>
    <w:qFormat/>
    <w:rsid w:val="00375ECB"/>
    <w:pPr>
      <w:keepNext/>
      <w:spacing w:before="120" w:after="0" w:line="240" w:lineRule="auto"/>
    </w:pPr>
    <w:rPr>
      <w:rFonts w:ascii="Arial" w:eastAsia="Calibri" w:hAnsi="Arial" w:cs="Arial"/>
      <w:b/>
      <w:sz w:val="24"/>
      <w:szCs w:val="32"/>
    </w:rPr>
  </w:style>
  <w:style w:type="paragraph" w:styleId="Footer">
    <w:name w:val="footer"/>
    <w:basedOn w:val="Normal"/>
    <w:link w:val="FooterChar"/>
    <w:uiPriority w:val="99"/>
    <w:unhideWhenUsed/>
    <w:rsid w:val="00375ECB"/>
    <w:pPr>
      <w:tabs>
        <w:tab w:val="center" w:pos="4680"/>
        <w:tab w:val="right" w:pos="9360"/>
      </w:tabs>
    </w:pPr>
  </w:style>
  <w:style w:type="character" w:customStyle="1" w:styleId="FooterChar">
    <w:name w:val="Footer Char"/>
    <w:basedOn w:val="DefaultParagraphFont"/>
    <w:link w:val="Footer"/>
    <w:uiPriority w:val="99"/>
    <w:rsid w:val="00375ECB"/>
    <w:rPr>
      <w:rFonts w:ascii="Times" w:eastAsia="Times New Roman" w:hAnsi="Times" w:cs="Times New Roman"/>
      <w:sz w:val="24"/>
      <w:szCs w:val="20"/>
    </w:rPr>
  </w:style>
  <w:style w:type="paragraph" w:customStyle="1" w:styleId="Level1Heading">
    <w:name w:val="Level1Heading"/>
    <w:link w:val="Level1HeadingChar"/>
    <w:qFormat/>
    <w:rsid w:val="000C1F4E"/>
    <w:pPr>
      <w:keepNext/>
      <w:spacing w:before="240" w:after="60" w:line="240" w:lineRule="auto"/>
      <w:outlineLvl w:val="1"/>
    </w:pPr>
    <w:rPr>
      <w:rFonts w:ascii="Arial" w:eastAsia="Times New Roman" w:hAnsi="Arial" w:cs="Times New Roman"/>
      <w:b/>
      <w:bCs/>
      <w:sz w:val="32"/>
      <w:szCs w:val="24"/>
    </w:rPr>
  </w:style>
  <w:style w:type="character" w:customStyle="1" w:styleId="Level1HeadingChar">
    <w:name w:val="Level1Heading Char"/>
    <w:basedOn w:val="DefaultParagraphFont"/>
    <w:link w:val="Level1Heading"/>
    <w:rsid w:val="00D1652F"/>
    <w:rPr>
      <w:rFonts w:ascii="Arial" w:eastAsia="Times New Roman" w:hAnsi="Arial" w:cs="Times New Roman"/>
      <w:b/>
      <w:bCs/>
      <w:sz w:val="32"/>
      <w:szCs w:val="24"/>
    </w:rPr>
  </w:style>
  <w:style w:type="paragraph" w:customStyle="1" w:styleId="Level2Heading">
    <w:name w:val="Level2Heading"/>
    <w:link w:val="Level2HeadingChar"/>
    <w:qFormat/>
    <w:rsid w:val="000C1F4E"/>
    <w:pPr>
      <w:keepNext/>
      <w:spacing w:before="240" w:after="60" w:line="240" w:lineRule="auto"/>
      <w:outlineLvl w:val="2"/>
    </w:pPr>
    <w:rPr>
      <w:rFonts w:ascii="Times New Roman" w:eastAsia="Times New Roman" w:hAnsi="Times New Roman" w:cs="Times New Roman"/>
      <w:b/>
      <w:bCs/>
      <w:sz w:val="32"/>
      <w:szCs w:val="24"/>
    </w:rPr>
  </w:style>
  <w:style w:type="character" w:customStyle="1" w:styleId="Level2HeadingChar">
    <w:name w:val="Level2Heading Char"/>
    <w:basedOn w:val="DefaultParagraphFont"/>
    <w:link w:val="Level2Heading"/>
    <w:rsid w:val="000C1F4E"/>
    <w:rPr>
      <w:rFonts w:ascii="Times New Roman" w:eastAsia="Times New Roman" w:hAnsi="Times New Roman" w:cs="Times New Roman"/>
      <w:b/>
      <w:bCs/>
      <w:sz w:val="32"/>
      <w:szCs w:val="24"/>
    </w:rPr>
  </w:style>
  <w:style w:type="paragraph" w:styleId="BodyText">
    <w:name w:val="Body Text"/>
    <w:basedOn w:val="Normal"/>
    <w:link w:val="BodyTextChar"/>
    <w:uiPriority w:val="99"/>
    <w:semiHidden/>
    <w:unhideWhenUsed/>
    <w:rsid w:val="001510E2"/>
    <w:pPr>
      <w:spacing w:after="120"/>
    </w:pPr>
  </w:style>
  <w:style w:type="character" w:customStyle="1" w:styleId="BodyTextChar">
    <w:name w:val="Body Text Char"/>
    <w:basedOn w:val="DefaultParagraphFont"/>
    <w:link w:val="BodyText"/>
    <w:uiPriority w:val="99"/>
    <w:semiHidden/>
    <w:rsid w:val="001510E2"/>
    <w:rPr>
      <w:rFonts w:ascii="Times" w:eastAsia="Times New Roman" w:hAnsi="Times" w:cs="Times New Roman"/>
      <w:sz w:val="24"/>
      <w:szCs w:val="20"/>
    </w:rPr>
  </w:style>
  <w:style w:type="paragraph" w:styleId="BodyTextFirstIndent">
    <w:name w:val="Body Text First Indent"/>
    <w:basedOn w:val="BodyText"/>
    <w:link w:val="BodyTextFirstIndentChar"/>
    <w:uiPriority w:val="99"/>
    <w:unhideWhenUsed/>
    <w:rsid w:val="001510E2"/>
    <w:pPr>
      <w:spacing w:after="0"/>
      <w:ind w:firstLine="360"/>
    </w:pPr>
    <w:rPr>
      <w:rFonts w:eastAsia="Times"/>
    </w:rPr>
  </w:style>
  <w:style w:type="character" w:customStyle="1" w:styleId="BodyTextFirstIndentChar">
    <w:name w:val="Body Text First Indent Char"/>
    <w:basedOn w:val="BodyTextChar"/>
    <w:link w:val="BodyTextFirstIndent"/>
    <w:uiPriority w:val="99"/>
    <w:rsid w:val="001510E2"/>
    <w:rPr>
      <w:rFonts w:ascii="Times" w:eastAsia="Times" w:hAnsi="Times" w:cs="Times New Roman"/>
      <w:sz w:val="24"/>
      <w:szCs w:val="20"/>
    </w:rPr>
  </w:style>
  <w:style w:type="paragraph" w:customStyle="1" w:styleId="instructions">
    <w:name w:val="instructions"/>
    <w:rsid w:val="005E2847"/>
    <w:pPr>
      <w:shd w:val="clear" w:color="auto" w:fill="FFFFFF"/>
      <w:spacing w:before="120" w:after="120" w:line="240" w:lineRule="auto"/>
      <w:ind w:firstLine="360"/>
    </w:pPr>
    <w:rPr>
      <w:rFonts w:ascii="Arial" w:eastAsia="ヒラギノ角ゴ Pro W3" w:hAnsi="Arial" w:cs="Times New Roman"/>
      <w:color w:val="000000"/>
      <w:sz w:val="20"/>
      <w:szCs w:val="20"/>
    </w:rPr>
  </w:style>
  <w:style w:type="paragraph" w:customStyle="1" w:styleId="instructionsbullets">
    <w:name w:val="instructions bullets"/>
    <w:basedOn w:val="Normal"/>
    <w:rsid w:val="00584A0E"/>
    <w:pPr>
      <w:numPr>
        <w:numId w:val="2"/>
      </w:numPr>
      <w:shd w:val="clear" w:color="auto" w:fill="FFFFFF"/>
      <w:spacing w:before="120" w:after="120"/>
      <w:ind w:left="770"/>
      <w:contextualSpacing/>
    </w:pPr>
    <w:rPr>
      <w:rFonts w:ascii="Arial" w:hAnsi="Arial" w:cs="Arial"/>
      <w:sz w:val="20"/>
      <w:szCs w:val="22"/>
    </w:rPr>
  </w:style>
  <w:style w:type="paragraph" w:styleId="ListParagraph">
    <w:name w:val="List Paragraph"/>
    <w:basedOn w:val="Normal"/>
    <w:link w:val="ListParagraphChar"/>
    <w:uiPriority w:val="34"/>
    <w:qFormat/>
    <w:rsid w:val="00584A0E"/>
    <w:pPr>
      <w:ind w:left="720"/>
      <w:contextualSpacing/>
    </w:pPr>
    <w:rPr>
      <w:rFonts w:ascii="Times New Roman" w:hAnsi="Times New Roman"/>
      <w:szCs w:val="24"/>
    </w:rPr>
  </w:style>
  <w:style w:type="character" w:customStyle="1" w:styleId="ListParagraphChar">
    <w:name w:val="List Paragraph Char"/>
    <w:basedOn w:val="DefaultParagraphFont"/>
    <w:link w:val="ListParagraph"/>
    <w:uiPriority w:val="34"/>
    <w:rsid w:val="00584A0E"/>
    <w:rPr>
      <w:rFonts w:ascii="Times New Roman" w:eastAsia="Times New Roman" w:hAnsi="Times New Roman" w:cs="Times New Roman"/>
      <w:sz w:val="24"/>
      <w:szCs w:val="24"/>
    </w:rPr>
  </w:style>
  <w:style w:type="paragraph" w:styleId="NormalWeb">
    <w:name w:val="Normal (Web)"/>
    <w:basedOn w:val="Normal"/>
    <w:uiPriority w:val="99"/>
    <w:rsid w:val="00692E1D"/>
    <w:pPr>
      <w:spacing w:before="100" w:beforeAutospacing="1" w:after="100" w:afterAutospacing="1"/>
    </w:pPr>
    <w:rPr>
      <w:rFonts w:ascii="Times New Roman" w:hAnsi="Times New Roman"/>
      <w:szCs w:val="24"/>
    </w:rPr>
  </w:style>
  <w:style w:type="paragraph" w:customStyle="1" w:styleId="text">
    <w:name w:val="text"/>
    <w:uiPriority w:val="99"/>
    <w:rsid w:val="00692E1D"/>
    <w:pPr>
      <w:spacing w:before="120" w:after="0" w:line="240" w:lineRule="auto"/>
      <w:ind w:firstLine="720"/>
    </w:pPr>
    <w:rPr>
      <w:rFonts w:ascii="Arial" w:eastAsia="ヒラギノ角ゴ Pro W3" w:hAnsi="Arial" w:cs="Times New Roman"/>
      <w:color w:val="000000"/>
      <w:sz w:val="24"/>
      <w:szCs w:val="20"/>
    </w:rPr>
  </w:style>
  <w:style w:type="paragraph" w:customStyle="1" w:styleId="shadedheader">
    <w:name w:val="shaded header"/>
    <w:link w:val="shadedheaderChar"/>
    <w:rsid w:val="00692E1D"/>
    <w:pPr>
      <w:keepNext/>
      <w:shd w:val="clear" w:color="auto" w:fill="FFE8B4"/>
      <w:spacing w:before="103" w:after="0" w:line="240" w:lineRule="auto"/>
    </w:pPr>
    <w:rPr>
      <w:rFonts w:ascii="Arial Bold" w:eastAsia="ヒラギノ角ゴ Pro W3" w:hAnsi="Arial Bold" w:cs="Times New Roman"/>
      <w:color w:val="000000"/>
      <w:sz w:val="20"/>
      <w:szCs w:val="20"/>
    </w:rPr>
  </w:style>
  <w:style w:type="character" w:customStyle="1" w:styleId="shadedheaderChar">
    <w:name w:val="shaded header Char"/>
    <w:basedOn w:val="DefaultParagraphFont"/>
    <w:link w:val="shadedheader"/>
    <w:rsid w:val="00692E1D"/>
    <w:rPr>
      <w:rFonts w:ascii="Arial Bold" w:eastAsia="ヒラギノ角ゴ Pro W3" w:hAnsi="Arial Bold" w:cs="Times New Roman"/>
      <w:color w:val="000000"/>
      <w:sz w:val="20"/>
      <w:szCs w:val="20"/>
      <w:shd w:val="clear" w:color="auto" w:fill="FFE8B4"/>
    </w:rPr>
  </w:style>
  <w:style w:type="paragraph" w:customStyle="1" w:styleId="HeadingA">
    <w:name w:val="Heading A"/>
    <w:uiPriority w:val="99"/>
    <w:rsid w:val="00692E1D"/>
    <w:pPr>
      <w:keepNext/>
      <w:tabs>
        <w:tab w:val="left" w:pos="1080"/>
      </w:tabs>
      <w:spacing w:before="240" w:after="0" w:line="240" w:lineRule="auto"/>
      <w:ind w:left="1080" w:hanging="360"/>
    </w:pPr>
    <w:rPr>
      <w:rFonts w:ascii="Arial Bold" w:eastAsia="ヒラギノ角ゴ Pro W3" w:hAnsi="Arial Bold" w:cs="Times New Roman"/>
      <w:color w:val="000000"/>
      <w:sz w:val="24"/>
      <w:szCs w:val="20"/>
    </w:rPr>
  </w:style>
  <w:style w:type="paragraph" w:customStyle="1" w:styleId="ExhibitTitle">
    <w:name w:val="Exhibit Title"/>
    <w:uiPriority w:val="99"/>
    <w:rsid w:val="00692E1D"/>
    <w:pPr>
      <w:keepNext/>
      <w:keepLines/>
      <w:spacing w:before="240" w:after="120" w:line="240" w:lineRule="auto"/>
      <w:ind w:left="1440" w:hanging="1440"/>
    </w:pPr>
    <w:rPr>
      <w:rFonts w:ascii="Arial" w:eastAsia="Times New Roman" w:hAnsi="Arial" w:cs="Times New Roman"/>
      <w:b/>
      <w:szCs w:val="20"/>
    </w:rPr>
  </w:style>
  <w:style w:type="character" w:styleId="CommentReference">
    <w:name w:val="annotation reference"/>
    <w:basedOn w:val="DefaultParagraphFont"/>
    <w:uiPriority w:val="99"/>
    <w:unhideWhenUsed/>
    <w:rsid w:val="009C2DE7"/>
    <w:rPr>
      <w:sz w:val="18"/>
      <w:szCs w:val="18"/>
    </w:rPr>
  </w:style>
  <w:style w:type="paragraph" w:styleId="CommentText">
    <w:name w:val="annotation text"/>
    <w:basedOn w:val="Normal"/>
    <w:link w:val="CommentTextChar"/>
    <w:uiPriority w:val="99"/>
    <w:unhideWhenUsed/>
    <w:rsid w:val="009C2DE7"/>
    <w:rPr>
      <w:szCs w:val="24"/>
    </w:rPr>
  </w:style>
  <w:style w:type="character" w:customStyle="1" w:styleId="CommentTextChar">
    <w:name w:val="Comment Text Char"/>
    <w:basedOn w:val="DefaultParagraphFont"/>
    <w:link w:val="CommentText"/>
    <w:uiPriority w:val="99"/>
    <w:rsid w:val="009C2DE7"/>
    <w:rPr>
      <w:rFonts w:ascii="Times" w:eastAsia="Times New Roman" w:hAnsi="Times" w:cs="Times New Roman"/>
      <w:sz w:val="24"/>
      <w:szCs w:val="24"/>
    </w:rPr>
  </w:style>
  <w:style w:type="paragraph" w:styleId="CommentSubject">
    <w:name w:val="annotation subject"/>
    <w:basedOn w:val="CommentText"/>
    <w:next w:val="CommentText"/>
    <w:link w:val="CommentSubjectChar"/>
    <w:uiPriority w:val="99"/>
    <w:unhideWhenUsed/>
    <w:rsid w:val="009C2DE7"/>
    <w:rPr>
      <w:b/>
      <w:bCs/>
      <w:sz w:val="20"/>
      <w:szCs w:val="20"/>
    </w:rPr>
  </w:style>
  <w:style w:type="character" w:customStyle="1" w:styleId="CommentSubjectChar">
    <w:name w:val="Comment Subject Char"/>
    <w:basedOn w:val="CommentTextChar"/>
    <w:link w:val="CommentSubject"/>
    <w:uiPriority w:val="99"/>
    <w:rsid w:val="009C2DE7"/>
    <w:rPr>
      <w:rFonts w:ascii="Times" w:eastAsia="Times New Roman" w:hAnsi="Times" w:cs="Times New Roman"/>
      <w:b/>
      <w:bCs/>
      <w:sz w:val="20"/>
      <w:szCs w:val="20"/>
    </w:rPr>
  </w:style>
  <w:style w:type="paragraph" w:styleId="BalloonText">
    <w:name w:val="Balloon Text"/>
    <w:basedOn w:val="Normal"/>
    <w:link w:val="BalloonTextChar"/>
    <w:uiPriority w:val="99"/>
    <w:unhideWhenUsed/>
    <w:rsid w:val="009C2DE7"/>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9C2DE7"/>
    <w:rPr>
      <w:rFonts w:ascii="Lucida Grande" w:eastAsia="Times New Roman" w:hAnsi="Lucida Grande" w:cs="Lucida Grande"/>
      <w:sz w:val="18"/>
      <w:szCs w:val="18"/>
    </w:rPr>
  </w:style>
  <w:style w:type="paragraph" w:customStyle="1" w:styleId="Level3Heading">
    <w:name w:val="Level3Heading"/>
    <w:qFormat/>
    <w:rsid w:val="009C2DE7"/>
    <w:pPr>
      <w:keepNext/>
      <w:spacing w:before="240" w:after="0" w:line="240" w:lineRule="auto"/>
      <w:outlineLvl w:val="3"/>
    </w:pPr>
    <w:rPr>
      <w:rFonts w:ascii="Arial" w:eastAsia="Times New Roman" w:hAnsi="Arial" w:cs="Times New Roman"/>
      <w:b/>
      <w:bCs/>
      <w:sz w:val="28"/>
      <w:szCs w:val="24"/>
    </w:rPr>
  </w:style>
  <w:style w:type="paragraph" w:customStyle="1" w:styleId="Level4Heading">
    <w:name w:val="Level4Heading"/>
    <w:qFormat/>
    <w:rsid w:val="009C2DE7"/>
    <w:pPr>
      <w:keepNext/>
      <w:spacing w:before="240" w:after="0" w:line="240" w:lineRule="auto"/>
      <w:outlineLvl w:val="4"/>
    </w:pPr>
    <w:rPr>
      <w:rFonts w:ascii="Times New Roman" w:eastAsia="Times New Roman" w:hAnsi="Times New Roman" w:cs="Times New Roman"/>
      <w:b/>
      <w:bCs/>
      <w:sz w:val="28"/>
      <w:szCs w:val="24"/>
    </w:rPr>
  </w:style>
  <w:style w:type="paragraph" w:customStyle="1" w:styleId="Reference">
    <w:name w:val="Reference"/>
    <w:qFormat/>
    <w:rsid w:val="007B5B29"/>
    <w:pPr>
      <w:keepLines/>
      <w:spacing w:before="120" w:after="120" w:line="240" w:lineRule="auto"/>
      <w:ind w:left="360" w:hanging="360"/>
    </w:pPr>
    <w:rPr>
      <w:rFonts w:ascii="Times New Roman" w:eastAsia="Times New Roman" w:hAnsi="Times New Roman" w:cs="Times New Roman"/>
      <w:bCs/>
      <w:sz w:val="20"/>
      <w:szCs w:val="24"/>
    </w:rPr>
  </w:style>
  <w:style w:type="paragraph" w:customStyle="1" w:styleId="Studies2">
    <w:name w:val="Studies2"/>
    <w:qFormat/>
    <w:rsid w:val="002C3756"/>
    <w:pPr>
      <w:keepLines/>
      <w:numPr>
        <w:numId w:val="11"/>
      </w:numPr>
      <w:spacing w:before="120" w:after="120" w:line="240" w:lineRule="auto"/>
      <w:ind w:hanging="720"/>
    </w:pPr>
    <w:rPr>
      <w:rFonts w:ascii="Times New Roman" w:eastAsia="Times" w:hAnsi="Times New Roman" w:cs="Times New Roman"/>
      <w:color w:val="000000"/>
      <w:sz w:val="24"/>
      <w:szCs w:val="24"/>
    </w:rPr>
  </w:style>
  <w:style w:type="table" w:styleId="TableGrid">
    <w:name w:val="Table Grid"/>
    <w:basedOn w:val="TableNormal"/>
    <w:uiPriority w:val="59"/>
    <w:rsid w:val="00DB3CB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Title">
    <w:name w:val="TableTitle"/>
    <w:qFormat/>
    <w:rsid w:val="0036664B"/>
    <w:pPr>
      <w:keepNext/>
      <w:spacing w:before="240" w:after="0" w:line="240" w:lineRule="auto"/>
    </w:pPr>
    <w:rPr>
      <w:rFonts w:ascii="Arial" w:eastAsia="Calibri" w:hAnsi="Arial" w:cs="Times New Roman"/>
      <w:b/>
      <w:color w:val="000000"/>
      <w:sz w:val="20"/>
      <w:szCs w:val="24"/>
    </w:rPr>
  </w:style>
  <w:style w:type="paragraph" w:customStyle="1" w:styleId="TableNote">
    <w:name w:val="TableNote"/>
    <w:qFormat/>
    <w:rsid w:val="0036664B"/>
    <w:pPr>
      <w:spacing w:after="240" w:line="240" w:lineRule="auto"/>
    </w:pPr>
    <w:rPr>
      <w:rFonts w:ascii="Times New Roman" w:eastAsia="Times New Roman" w:hAnsi="Times New Roman" w:cs="Times New Roman"/>
      <w:bCs/>
      <w:sz w:val="18"/>
      <w:szCs w:val="24"/>
    </w:rPr>
  </w:style>
  <w:style w:type="paragraph" w:customStyle="1" w:styleId="TableColumnHead">
    <w:name w:val="TableColumnHead"/>
    <w:qFormat/>
    <w:rsid w:val="0036664B"/>
    <w:pPr>
      <w:spacing w:after="0" w:line="240" w:lineRule="auto"/>
      <w:jc w:val="center"/>
    </w:pPr>
    <w:rPr>
      <w:rFonts w:ascii="Arial" w:eastAsia="Calibri" w:hAnsi="Arial" w:cs="Arial"/>
      <w:b/>
      <w:bCs/>
      <w:sz w:val="18"/>
      <w:szCs w:val="18"/>
    </w:rPr>
  </w:style>
  <w:style w:type="paragraph" w:customStyle="1" w:styleId="TableSubhead">
    <w:name w:val="TableSubhead"/>
    <w:qFormat/>
    <w:rsid w:val="0036664B"/>
    <w:pPr>
      <w:spacing w:after="0" w:line="240" w:lineRule="auto"/>
    </w:pPr>
    <w:rPr>
      <w:rFonts w:ascii="Arial" w:eastAsia="Calibri" w:hAnsi="Arial" w:cs="Arial"/>
      <w:b/>
      <w:i/>
      <w:sz w:val="18"/>
      <w:szCs w:val="18"/>
    </w:rPr>
  </w:style>
  <w:style w:type="paragraph" w:customStyle="1" w:styleId="EndNoteBibliographyTitle">
    <w:name w:val="EndNote Bibliography Title"/>
    <w:basedOn w:val="Normal"/>
    <w:link w:val="EndNoteBibliographyTitleChar"/>
    <w:rsid w:val="00230E3A"/>
    <w:pPr>
      <w:jc w:val="center"/>
    </w:pPr>
    <w:rPr>
      <w:rFonts w:cs="Times"/>
      <w:noProof/>
    </w:rPr>
  </w:style>
  <w:style w:type="character" w:customStyle="1" w:styleId="EndNoteBibliographyTitleChar">
    <w:name w:val="EndNote Bibliography Title Char"/>
    <w:basedOn w:val="DefaultParagraphFont"/>
    <w:link w:val="EndNoteBibliographyTitle"/>
    <w:rsid w:val="00230E3A"/>
    <w:rPr>
      <w:rFonts w:ascii="Times" w:eastAsia="Times New Roman" w:hAnsi="Times" w:cs="Times"/>
      <w:noProof/>
      <w:sz w:val="24"/>
      <w:szCs w:val="20"/>
    </w:rPr>
  </w:style>
  <w:style w:type="paragraph" w:customStyle="1" w:styleId="EndNoteBibliography">
    <w:name w:val="EndNote Bibliography"/>
    <w:basedOn w:val="Normal"/>
    <w:link w:val="EndNoteBibliographyChar"/>
    <w:rsid w:val="00230E3A"/>
    <w:rPr>
      <w:rFonts w:cs="Times"/>
      <w:noProof/>
    </w:rPr>
  </w:style>
  <w:style w:type="character" w:customStyle="1" w:styleId="EndNoteBibliographyChar">
    <w:name w:val="EndNote Bibliography Char"/>
    <w:basedOn w:val="DefaultParagraphFont"/>
    <w:link w:val="EndNoteBibliography"/>
    <w:rsid w:val="00230E3A"/>
    <w:rPr>
      <w:rFonts w:ascii="Times" w:eastAsia="Times New Roman" w:hAnsi="Times" w:cs="Times"/>
      <w:noProof/>
      <w:sz w:val="24"/>
      <w:szCs w:val="20"/>
    </w:rPr>
  </w:style>
  <w:style w:type="character" w:styleId="Hyperlink">
    <w:name w:val="Hyperlink"/>
    <w:basedOn w:val="DefaultParagraphFont"/>
    <w:unhideWhenUsed/>
    <w:rsid w:val="00230E3A"/>
    <w:rPr>
      <w:color w:val="0000FF" w:themeColor="hyperlink"/>
      <w:u w:val="single"/>
    </w:rPr>
  </w:style>
  <w:style w:type="paragraph" w:customStyle="1" w:styleId="TableandFigureHeading">
    <w:name w:val="Table and Figure Heading"/>
    <w:basedOn w:val="Normal"/>
    <w:rsid w:val="00CD4B85"/>
    <w:rPr>
      <w:rFonts w:ascii="Arial" w:eastAsia="Times" w:hAnsi="Arial" w:cs="Arial"/>
      <w:b/>
      <w:sz w:val="20"/>
      <w:szCs w:val="36"/>
      <w:lang w:bidi="en-US"/>
    </w:rPr>
  </w:style>
  <w:style w:type="paragraph" w:styleId="Header">
    <w:name w:val="header"/>
    <w:basedOn w:val="Normal"/>
    <w:link w:val="HeaderChar"/>
    <w:uiPriority w:val="99"/>
    <w:unhideWhenUsed/>
    <w:rsid w:val="00CD4B85"/>
    <w:pPr>
      <w:tabs>
        <w:tab w:val="center" w:pos="4680"/>
        <w:tab w:val="right" w:pos="9360"/>
      </w:tabs>
    </w:pPr>
  </w:style>
  <w:style w:type="character" w:customStyle="1" w:styleId="HeaderChar">
    <w:name w:val="Header Char"/>
    <w:basedOn w:val="DefaultParagraphFont"/>
    <w:link w:val="Header"/>
    <w:uiPriority w:val="99"/>
    <w:rsid w:val="00CD4B85"/>
    <w:rPr>
      <w:rFonts w:ascii="Times" w:eastAsia="Times New Roman" w:hAnsi="Times" w:cs="Times New Roman"/>
      <w:sz w:val="24"/>
      <w:szCs w:val="20"/>
    </w:rPr>
  </w:style>
  <w:style w:type="paragraph" w:customStyle="1" w:styleId="KQstem">
    <w:name w:val="KQ stem"/>
    <w:basedOn w:val="Normal"/>
    <w:link w:val="KQstemChar"/>
    <w:rsid w:val="001C2326"/>
    <w:pPr>
      <w:shd w:val="clear" w:color="auto" w:fill="FFFFFF"/>
      <w:spacing w:after="206" w:line="360" w:lineRule="atLeast"/>
      <w:ind w:left="360" w:hanging="360"/>
    </w:pPr>
    <w:rPr>
      <w:rFonts w:ascii="Arial" w:hAnsi="Arial"/>
      <w:sz w:val="19"/>
    </w:rPr>
  </w:style>
  <w:style w:type="character" w:customStyle="1" w:styleId="KQstemChar">
    <w:name w:val="KQ stem Char"/>
    <w:basedOn w:val="DefaultParagraphFont"/>
    <w:link w:val="KQstem"/>
    <w:rsid w:val="001C2326"/>
    <w:rPr>
      <w:rFonts w:ascii="Arial" w:eastAsia="Times New Roman" w:hAnsi="Arial" w:cs="Times New Roman"/>
      <w:sz w:val="19"/>
      <w:szCs w:val="20"/>
      <w:shd w:val="clear" w:color="auto" w:fill="FFFFFF"/>
    </w:rPr>
  </w:style>
  <w:style w:type="paragraph" w:customStyle="1" w:styleId="Studies1">
    <w:name w:val="Studies1"/>
    <w:qFormat/>
    <w:rsid w:val="006101C6"/>
    <w:pPr>
      <w:keepLines/>
      <w:spacing w:before="120" w:after="120" w:line="240" w:lineRule="auto"/>
    </w:pPr>
    <w:rPr>
      <w:rFonts w:ascii="Times New Roman" w:eastAsia="Calibri" w:hAnsi="Times New Roman" w:cs="Arial"/>
      <w:color w:val="000000"/>
      <w:sz w:val="24"/>
      <w:szCs w:val="32"/>
    </w:rPr>
  </w:style>
  <w:style w:type="paragraph" w:styleId="PlainText">
    <w:name w:val="Plain Text"/>
    <w:basedOn w:val="Normal"/>
    <w:link w:val="PlainTextChar"/>
    <w:uiPriority w:val="99"/>
    <w:semiHidden/>
    <w:unhideWhenUsed/>
    <w:rsid w:val="009279F5"/>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9279F5"/>
    <w:rPr>
      <w:rFonts w:ascii="Calibri" w:hAnsi="Calibri"/>
      <w:szCs w:val="21"/>
    </w:rPr>
  </w:style>
  <w:style w:type="character" w:styleId="PlaceholderText">
    <w:name w:val="Placeholder Text"/>
    <w:basedOn w:val="DefaultParagraphFont"/>
    <w:uiPriority w:val="99"/>
    <w:semiHidden/>
    <w:rsid w:val="00B558D2"/>
    <w:rPr>
      <w:color w:val="808080"/>
    </w:rPr>
  </w:style>
  <w:style w:type="paragraph" w:styleId="Revision">
    <w:name w:val="Revision"/>
    <w:hidden/>
    <w:uiPriority w:val="99"/>
    <w:semiHidden/>
    <w:rsid w:val="006F41EE"/>
    <w:pPr>
      <w:spacing w:after="0" w:line="240" w:lineRule="auto"/>
    </w:pPr>
    <w:rPr>
      <w:rFonts w:ascii="Times" w:eastAsia="Times New Roman" w:hAnsi="Times" w:cs="Times New Roman"/>
      <w:sz w:val="24"/>
      <w:szCs w:val="20"/>
    </w:rPr>
  </w:style>
  <w:style w:type="paragraph" w:customStyle="1" w:styleId="PageNumber">
    <w:name w:val="PageNumber"/>
    <w:qFormat/>
    <w:rsid w:val="00D1652F"/>
    <w:pPr>
      <w:spacing w:after="0" w:line="240" w:lineRule="auto"/>
      <w:jc w:val="center"/>
    </w:pPr>
    <w:rPr>
      <w:rFonts w:ascii="Times New Roman" w:eastAsia="Calibri" w:hAnsi="Times New Roman" w:cs="Times New Roman"/>
      <w:sz w:val="24"/>
      <w:szCs w:val="24"/>
    </w:rPr>
  </w:style>
  <w:style w:type="table" w:customStyle="1" w:styleId="AHRQ1">
    <w:name w:val="AHRQ1"/>
    <w:basedOn w:val="TableGrid"/>
    <w:rsid w:val="00D1652F"/>
    <w:pPr>
      <w:ind w:left="187" w:hanging="187"/>
    </w:pPr>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paragraph" w:styleId="TOC1">
    <w:name w:val="toc 1"/>
    <w:basedOn w:val="Normal"/>
    <w:next w:val="Normal"/>
    <w:autoRedefine/>
    <w:semiHidden/>
    <w:rsid w:val="00D1652F"/>
    <w:rPr>
      <w:rFonts w:ascii="Times New Roman" w:hAnsi="Times New Roman"/>
      <w:szCs w:val="24"/>
      <w:lang w:val="en-CA"/>
    </w:rPr>
  </w:style>
  <w:style w:type="paragraph" w:styleId="TOC2">
    <w:name w:val="toc 2"/>
    <w:basedOn w:val="Normal"/>
    <w:next w:val="Normal"/>
    <w:autoRedefine/>
    <w:semiHidden/>
    <w:rsid w:val="00D1652F"/>
    <w:pPr>
      <w:ind w:left="240"/>
    </w:pPr>
    <w:rPr>
      <w:rFonts w:ascii="Times New Roman" w:hAnsi="Times New Roman"/>
      <w:szCs w:val="24"/>
      <w:lang w:val="en-CA"/>
    </w:rPr>
  </w:style>
  <w:style w:type="paragraph" w:customStyle="1" w:styleId="KeyQuestion">
    <w:name w:val="KeyQuestion"/>
    <w:qFormat/>
    <w:rsid w:val="00D1652F"/>
    <w:rPr>
      <w:rFonts w:ascii="Arial" w:hAnsi="Arial"/>
      <w:b/>
      <w:sz w:val="28"/>
    </w:rPr>
  </w:style>
  <w:style w:type="paragraph" w:customStyle="1" w:styleId="Level5Heading">
    <w:name w:val="Level5Heading"/>
    <w:qFormat/>
    <w:rsid w:val="00D1652F"/>
    <w:pPr>
      <w:keepNext/>
      <w:spacing w:before="240" w:after="0" w:line="240" w:lineRule="auto"/>
      <w:outlineLvl w:val="5"/>
    </w:pPr>
    <w:rPr>
      <w:rFonts w:ascii="Arial" w:eastAsia="Times New Roman" w:hAnsi="Arial" w:cs="Times New Roman"/>
      <w:b/>
      <w:bCs/>
      <w:sz w:val="24"/>
      <w:szCs w:val="24"/>
    </w:rPr>
  </w:style>
  <w:style w:type="paragraph" w:customStyle="1" w:styleId="PreparedByText">
    <w:name w:val="PreparedByText"/>
    <w:qFormat/>
    <w:rsid w:val="00D1652F"/>
    <w:pPr>
      <w:spacing w:after="0" w:line="240" w:lineRule="auto"/>
    </w:pPr>
    <w:rPr>
      <w:rFonts w:ascii="Times New Roman" w:eastAsia="Times New Roman" w:hAnsi="Times New Roman" w:cs="Times New Roman"/>
      <w:bCs/>
      <w:sz w:val="24"/>
      <w:szCs w:val="24"/>
    </w:rPr>
  </w:style>
  <w:style w:type="paragraph" w:customStyle="1" w:styleId="Investigators">
    <w:name w:val="Investigators"/>
    <w:qFormat/>
    <w:rsid w:val="00D1652F"/>
    <w:pPr>
      <w:spacing w:after="0" w:line="240" w:lineRule="auto"/>
    </w:pPr>
    <w:rPr>
      <w:rFonts w:ascii="Times New Roman" w:eastAsia="Times New Roman" w:hAnsi="Times New Roman" w:cs="Times New Roman"/>
      <w:bCs/>
      <w:sz w:val="24"/>
      <w:szCs w:val="24"/>
    </w:rPr>
  </w:style>
  <w:style w:type="paragraph" w:customStyle="1" w:styleId="TableText">
    <w:name w:val="TableText"/>
    <w:qFormat/>
    <w:rsid w:val="00D1652F"/>
    <w:pPr>
      <w:spacing w:after="0" w:line="240" w:lineRule="auto"/>
    </w:pPr>
    <w:rPr>
      <w:rFonts w:ascii="Arial" w:eastAsia="Calibri" w:hAnsi="Arial" w:cs="Arial"/>
      <w:sz w:val="18"/>
      <w:szCs w:val="18"/>
    </w:rPr>
  </w:style>
  <w:style w:type="paragraph" w:customStyle="1" w:styleId="Level6Heading">
    <w:name w:val="Level6Heading"/>
    <w:qFormat/>
    <w:rsid w:val="00D1652F"/>
    <w:pPr>
      <w:keepNext/>
      <w:spacing w:before="240" w:after="0" w:line="240" w:lineRule="auto"/>
      <w:outlineLvl w:val="6"/>
    </w:pPr>
    <w:rPr>
      <w:rFonts w:ascii="Times New Roman" w:eastAsia="Times New Roman" w:hAnsi="Times New Roman" w:cs="Times New Roman"/>
      <w:b/>
      <w:bCs/>
      <w:sz w:val="24"/>
      <w:szCs w:val="24"/>
    </w:rPr>
  </w:style>
  <w:style w:type="paragraph" w:customStyle="1" w:styleId="Level7Heading">
    <w:name w:val="Level7Heading"/>
    <w:qFormat/>
    <w:rsid w:val="00D1652F"/>
    <w:pPr>
      <w:keepNext/>
      <w:spacing w:after="0" w:line="240" w:lineRule="auto"/>
    </w:pPr>
    <w:rPr>
      <w:rFonts w:ascii="Times New Roman" w:eastAsia="Calibri" w:hAnsi="Times New Roman" w:cs="Times New Roman"/>
      <w:b/>
      <w:color w:val="000000"/>
      <w:sz w:val="24"/>
      <w:szCs w:val="24"/>
    </w:rPr>
  </w:style>
  <w:style w:type="paragraph" w:customStyle="1" w:styleId="Level8Heading">
    <w:name w:val="Level8Heading"/>
    <w:qFormat/>
    <w:rsid w:val="00D1652F"/>
    <w:pPr>
      <w:keepNext/>
      <w:spacing w:after="0" w:line="240" w:lineRule="auto"/>
    </w:pPr>
    <w:rPr>
      <w:rFonts w:ascii="Times New Roman" w:eastAsia="Times New Roman" w:hAnsi="Times New Roman" w:cs="Times New Roman"/>
      <w:bCs/>
      <w:i/>
      <w:sz w:val="24"/>
      <w:szCs w:val="24"/>
    </w:rPr>
  </w:style>
  <w:style w:type="paragraph" w:customStyle="1" w:styleId="Bullet1">
    <w:name w:val="Bullet1"/>
    <w:qFormat/>
    <w:rsid w:val="00D1652F"/>
    <w:pPr>
      <w:numPr>
        <w:numId w:val="31"/>
      </w:numPr>
      <w:spacing w:after="0" w:line="240" w:lineRule="auto"/>
    </w:pPr>
    <w:rPr>
      <w:rFonts w:ascii="Times New Roman" w:eastAsia="Times New Roman" w:hAnsi="Times New Roman" w:cs="Times New Roman"/>
      <w:bCs/>
      <w:sz w:val="24"/>
      <w:szCs w:val="24"/>
    </w:rPr>
  </w:style>
  <w:style w:type="paragraph" w:customStyle="1" w:styleId="Bullet2">
    <w:name w:val="Bullet2"/>
    <w:qFormat/>
    <w:rsid w:val="00D1652F"/>
    <w:pPr>
      <w:spacing w:after="0" w:line="240" w:lineRule="auto"/>
      <w:ind w:left="1080" w:hanging="360"/>
    </w:pPr>
    <w:rPr>
      <w:rFonts w:ascii="Times New Roman" w:eastAsia="Times New Roman" w:hAnsi="Times New Roman" w:cs="Times New Roman"/>
      <w:bCs/>
      <w:sz w:val="24"/>
      <w:szCs w:val="24"/>
    </w:rPr>
  </w:style>
  <w:style w:type="paragraph" w:customStyle="1" w:styleId="TableCenteredText">
    <w:name w:val="TableCenteredText"/>
    <w:qFormat/>
    <w:rsid w:val="00D1652F"/>
    <w:pPr>
      <w:spacing w:after="0" w:line="240" w:lineRule="auto"/>
      <w:jc w:val="center"/>
    </w:pPr>
    <w:rPr>
      <w:rFonts w:ascii="Arial" w:eastAsia="Calibri" w:hAnsi="Arial" w:cs="Arial"/>
      <w:sz w:val="18"/>
      <w:szCs w:val="18"/>
    </w:rPr>
  </w:style>
  <w:style w:type="paragraph" w:customStyle="1" w:styleId="TableLeftText">
    <w:name w:val="TableLeftText"/>
    <w:qFormat/>
    <w:rsid w:val="00D1652F"/>
    <w:pPr>
      <w:spacing w:after="0" w:line="240" w:lineRule="auto"/>
    </w:pPr>
    <w:rPr>
      <w:rFonts w:ascii="Arial" w:eastAsia="Calibri" w:hAnsi="Arial" w:cs="Arial"/>
      <w:sz w:val="18"/>
      <w:szCs w:val="18"/>
    </w:rPr>
  </w:style>
  <w:style w:type="paragraph" w:customStyle="1" w:styleId="TableBoldText">
    <w:name w:val="TableBoldText"/>
    <w:qFormat/>
    <w:rsid w:val="00D1652F"/>
    <w:pPr>
      <w:spacing w:after="0" w:line="240" w:lineRule="auto"/>
    </w:pPr>
    <w:rPr>
      <w:rFonts w:ascii="Arial" w:eastAsia="Calibri" w:hAnsi="Arial" w:cs="Arial"/>
      <w:b/>
      <w:sz w:val="18"/>
      <w:szCs w:val="18"/>
    </w:rPr>
  </w:style>
  <w:style w:type="paragraph" w:customStyle="1" w:styleId="NumberedList">
    <w:name w:val="NumberedList"/>
    <w:basedOn w:val="Bullet1"/>
    <w:qFormat/>
    <w:rsid w:val="00D1652F"/>
    <w:pPr>
      <w:numPr>
        <w:numId w:val="32"/>
      </w:numPr>
      <w:ind w:left="720"/>
    </w:pPr>
  </w:style>
  <w:style w:type="paragraph" w:customStyle="1" w:styleId="BodyText1">
    <w:name w:val="Body Text1"/>
    <w:aliases w:val="bt,body tx,indent,flush,memo body text,flush Char Char,body 4h"/>
    <w:basedOn w:val="Normal"/>
    <w:uiPriority w:val="99"/>
    <w:rsid w:val="00D1652F"/>
    <w:pPr>
      <w:spacing w:after="240" w:line="320" w:lineRule="exact"/>
      <w:ind w:firstLine="720"/>
    </w:pPr>
    <w:rPr>
      <w:rFonts w:ascii="Times New Roman" w:hAnsi="Times New Roman"/>
      <w:sz w:val="22"/>
    </w:rPr>
  </w:style>
  <w:style w:type="table" w:customStyle="1" w:styleId="TableGrid2">
    <w:name w:val="Table Grid2"/>
    <w:basedOn w:val="TableNormal"/>
    <w:next w:val="TableGrid"/>
    <w:rsid w:val="00D1652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text0">
    <w:name w:val="Table text"/>
    <w:link w:val="TabletextChar"/>
    <w:rsid w:val="00D1652F"/>
    <w:pPr>
      <w:spacing w:after="0" w:line="240" w:lineRule="auto"/>
    </w:pPr>
    <w:rPr>
      <w:rFonts w:ascii="Arial" w:eastAsia="Times New Roman" w:hAnsi="Arial" w:cs="Times New Roman"/>
      <w:sz w:val="18"/>
      <w:szCs w:val="18"/>
    </w:rPr>
  </w:style>
  <w:style w:type="character" w:customStyle="1" w:styleId="TabletextChar">
    <w:name w:val="Table text Char"/>
    <w:basedOn w:val="DefaultParagraphFont"/>
    <w:link w:val="Tabletext0"/>
    <w:rsid w:val="00D1652F"/>
    <w:rPr>
      <w:rFonts w:ascii="Arial" w:eastAsia="Times New Roman" w:hAnsi="Arial" w:cs="Times New Roman"/>
      <w:sz w:val="18"/>
      <w:szCs w:val="18"/>
    </w:rPr>
  </w:style>
  <w:style w:type="paragraph" w:customStyle="1" w:styleId="TableTextBold">
    <w:name w:val="Table Text Bold"/>
    <w:link w:val="TableTextBoldChar"/>
    <w:rsid w:val="00D1652F"/>
    <w:pPr>
      <w:spacing w:before="120" w:after="0" w:line="240" w:lineRule="auto"/>
    </w:pPr>
    <w:rPr>
      <w:rFonts w:ascii="Arial Bold" w:eastAsia="Times New Roman" w:hAnsi="Arial Bold" w:cs="Times New Roman"/>
      <w:b/>
      <w:sz w:val="18"/>
      <w:szCs w:val="18"/>
    </w:rPr>
  </w:style>
  <w:style w:type="character" w:customStyle="1" w:styleId="TableTextBoldChar">
    <w:name w:val="Table Text Bold Char"/>
    <w:basedOn w:val="DefaultParagraphFont"/>
    <w:link w:val="TableTextBold"/>
    <w:rsid w:val="00D1652F"/>
    <w:rPr>
      <w:rFonts w:ascii="Arial Bold" w:eastAsia="Times New Roman" w:hAnsi="Arial Bold" w:cs="Times New Roman"/>
      <w:b/>
      <w:sz w:val="18"/>
      <w:szCs w:val="18"/>
    </w:rPr>
  </w:style>
  <w:style w:type="character" w:styleId="PageNumber0">
    <w:name w:val="page number"/>
    <w:basedOn w:val="DefaultParagraphFont"/>
    <w:rsid w:val="009F3B45"/>
  </w:style>
  <w:style w:type="paragraph" w:customStyle="1" w:styleId="TableTitle0">
    <w:name w:val="Table Title"/>
    <w:link w:val="TableTitleChar"/>
    <w:rsid w:val="009F3B45"/>
    <w:pPr>
      <w:spacing w:after="120" w:line="240" w:lineRule="auto"/>
      <w:ind w:left="2160" w:hanging="2160"/>
    </w:pPr>
    <w:rPr>
      <w:rFonts w:ascii="Arial Bold" w:eastAsia="Times New Roman" w:hAnsi="Arial Bold" w:cs="Times New Roman"/>
      <w:b/>
      <w:sz w:val="18"/>
    </w:rPr>
  </w:style>
  <w:style w:type="character" w:customStyle="1" w:styleId="TableTitleChar">
    <w:name w:val="Table Title Char"/>
    <w:basedOn w:val="DefaultParagraphFont"/>
    <w:link w:val="TableTitle0"/>
    <w:rsid w:val="009F3B45"/>
    <w:rPr>
      <w:rFonts w:ascii="Arial Bold" w:eastAsia="Times New Roman" w:hAnsi="Arial Bold" w:cs="Times New Roman"/>
      <w:b/>
      <w:sz w:val="18"/>
    </w:rPr>
  </w:style>
  <w:style w:type="paragraph" w:customStyle="1" w:styleId="Tablebullet">
    <w:name w:val="Table bullet"/>
    <w:link w:val="TablebulletChar"/>
    <w:rsid w:val="009F3B45"/>
    <w:pPr>
      <w:numPr>
        <w:numId w:val="79"/>
      </w:numPr>
      <w:tabs>
        <w:tab w:val="clear" w:pos="-1584"/>
        <w:tab w:val="num" w:pos="187"/>
        <w:tab w:val="num" w:pos="360"/>
      </w:tabs>
      <w:spacing w:after="0" w:line="240" w:lineRule="auto"/>
      <w:ind w:left="187" w:hanging="187"/>
    </w:pPr>
    <w:rPr>
      <w:rFonts w:ascii="Arial" w:eastAsia="Times New Roman" w:hAnsi="Arial" w:cs="Times New Roman"/>
      <w:sz w:val="18"/>
      <w:szCs w:val="20"/>
    </w:rPr>
  </w:style>
  <w:style w:type="character" w:customStyle="1" w:styleId="TablebulletChar">
    <w:name w:val="Table bullet Char"/>
    <w:basedOn w:val="DefaultParagraphFont"/>
    <w:link w:val="Tablebullet"/>
    <w:rsid w:val="009F3B45"/>
    <w:rPr>
      <w:rFonts w:ascii="Arial" w:eastAsia="Times New Roman" w:hAnsi="Arial" w:cs="Times New Roman"/>
      <w:sz w:val="18"/>
      <w:szCs w:val="20"/>
    </w:rPr>
  </w:style>
  <w:style w:type="paragraph" w:customStyle="1" w:styleId="Default">
    <w:name w:val="Default"/>
    <w:rsid w:val="009F3B45"/>
    <w:pPr>
      <w:spacing w:after="0" w:line="240" w:lineRule="auto"/>
    </w:pPr>
    <w:rPr>
      <w:rFonts w:ascii="Times New Roman" w:eastAsia="ヒラギノ角ゴ Pro W3" w:hAnsi="Times New Roman" w:cs="Times New Roman"/>
      <w:color w:val="00000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List 5"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ECB"/>
    <w:pPr>
      <w:spacing w:after="0" w:line="240" w:lineRule="auto"/>
    </w:pPr>
    <w:rPr>
      <w:rFonts w:ascii="Times" w:eastAsia="Times New Roman" w:hAnsi="Times" w:cs="Times New Roman"/>
      <w:sz w:val="24"/>
      <w:szCs w:val="20"/>
    </w:rPr>
  </w:style>
  <w:style w:type="paragraph" w:styleId="Heading1">
    <w:name w:val="heading 1"/>
    <w:basedOn w:val="Normal"/>
    <w:next w:val="Normal"/>
    <w:link w:val="Heading1Char"/>
    <w:uiPriority w:val="9"/>
    <w:unhideWhenUsed/>
    <w:rsid w:val="00D1652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rsid w:val="00D1652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652F"/>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D1652F"/>
    <w:rPr>
      <w:rFonts w:asciiTheme="majorHAnsi" w:eastAsiaTheme="majorEastAsia" w:hAnsiTheme="majorHAnsi" w:cstheme="majorBidi"/>
      <w:b/>
      <w:bCs/>
      <w:color w:val="4F81BD" w:themeColor="accent1"/>
      <w:sz w:val="26"/>
      <w:szCs w:val="26"/>
    </w:rPr>
  </w:style>
  <w:style w:type="paragraph" w:customStyle="1" w:styleId="ParagraphIndent">
    <w:name w:val="ParagraphIndent"/>
    <w:link w:val="ParagraphIndentChar"/>
    <w:qFormat/>
    <w:rsid w:val="00375ECB"/>
    <w:pPr>
      <w:spacing w:after="0" w:line="240" w:lineRule="auto"/>
      <w:ind w:firstLine="360"/>
    </w:pPr>
    <w:rPr>
      <w:rFonts w:ascii="Times New Roman" w:eastAsia="Calibri" w:hAnsi="Times New Roman" w:cs="Times New Roman"/>
      <w:color w:val="000000"/>
      <w:sz w:val="24"/>
      <w:szCs w:val="24"/>
    </w:rPr>
  </w:style>
  <w:style w:type="character" w:customStyle="1" w:styleId="ParagraphIndentChar">
    <w:name w:val="ParagraphIndent Char"/>
    <w:link w:val="ParagraphIndent"/>
    <w:rsid w:val="001510E2"/>
    <w:rPr>
      <w:rFonts w:ascii="Times New Roman" w:eastAsia="Calibri" w:hAnsi="Times New Roman" w:cs="Times New Roman"/>
      <w:color w:val="000000"/>
      <w:sz w:val="24"/>
      <w:szCs w:val="24"/>
    </w:rPr>
  </w:style>
  <w:style w:type="paragraph" w:customStyle="1" w:styleId="ParagraphNoIndent">
    <w:name w:val="ParagraphNoIndent"/>
    <w:qFormat/>
    <w:rsid w:val="00375ECB"/>
    <w:pPr>
      <w:spacing w:after="0" w:line="240" w:lineRule="auto"/>
    </w:pPr>
    <w:rPr>
      <w:rFonts w:ascii="Times New Roman" w:eastAsia="Times New Roman" w:hAnsi="Times New Roman" w:cs="Times New Roman"/>
      <w:bCs/>
      <w:sz w:val="24"/>
      <w:szCs w:val="24"/>
    </w:rPr>
  </w:style>
  <w:style w:type="paragraph" w:customStyle="1" w:styleId="ReportType">
    <w:name w:val="ReportType"/>
    <w:qFormat/>
    <w:rsid w:val="00375ECB"/>
    <w:pPr>
      <w:pBdr>
        <w:bottom w:val="single" w:sz="12" w:space="1" w:color="auto"/>
      </w:pBdr>
      <w:spacing w:after="0" w:line="240" w:lineRule="auto"/>
    </w:pPr>
    <w:rPr>
      <w:rFonts w:ascii="Times New Roman" w:eastAsia="Times New Roman" w:hAnsi="Times New Roman" w:cs="Times New Roman"/>
      <w:b/>
      <w:bCs/>
      <w:i/>
      <w:sz w:val="36"/>
      <w:szCs w:val="36"/>
    </w:rPr>
  </w:style>
  <w:style w:type="paragraph" w:customStyle="1" w:styleId="NumberLine">
    <w:name w:val="NumberLine"/>
    <w:qFormat/>
    <w:rsid w:val="00375ECB"/>
    <w:pPr>
      <w:spacing w:after="0" w:line="240" w:lineRule="auto"/>
    </w:pPr>
    <w:rPr>
      <w:rFonts w:ascii="Arial" w:eastAsia="Times New Roman" w:hAnsi="Arial" w:cs="Times New Roman"/>
      <w:b/>
      <w:bCs/>
      <w:sz w:val="28"/>
      <w:szCs w:val="28"/>
    </w:rPr>
  </w:style>
  <w:style w:type="paragraph" w:customStyle="1" w:styleId="ReportTitle">
    <w:name w:val="ReportTitle"/>
    <w:uiPriority w:val="99"/>
    <w:qFormat/>
    <w:rsid w:val="00375ECB"/>
    <w:pPr>
      <w:spacing w:after="0" w:line="240" w:lineRule="auto"/>
    </w:pPr>
    <w:rPr>
      <w:rFonts w:ascii="Arial" w:eastAsia="Times New Roman" w:hAnsi="Arial" w:cs="Times New Roman"/>
      <w:b/>
      <w:bCs/>
      <w:sz w:val="36"/>
      <w:szCs w:val="36"/>
    </w:rPr>
  </w:style>
  <w:style w:type="paragraph" w:customStyle="1" w:styleId="FrontMatterHead">
    <w:name w:val="FrontMatterHead"/>
    <w:qFormat/>
    <w:rsid w:val="00375ECB"/>
    <w:pPr>
      <w:keepNext/>
      <w:spacing w:before="240" w:after="60" w:line="240" w:lineRule="auto"/>
    </w:pPr>
    <w:rPr>
      <w:rFonts w:ascii="Arial" w:eastAsia="Calibri" w:hAnsi="Arial" w:cs="Arial"/>
      <w:b/>
      <w:sz w:val="32"/>
      <w:szCs w:val="32"/>
    </w:rPr>
  </w:style>
  <w:style w:type="paragraph" w:customStyle="1" w:styleId="ChapterHeading">
    <w:name w:val="ChapterHeading"/>
    <w:qFormat/>
    <w:rsid w:val="00375ECB"/>
    <w:pPr>
      <w:keepNext/>
      <w:spacing w:after="60" w:line="240" w:lineRule="auto"/>
      <w:jc w:val="center"/>
      <w:outlineLvl w:val="0"/>
    </w:pPr>
    <w:rPr>
      <w:rFonts w:ascii="Arial" w:eastAsia="Times New Roman" w:hAnsi="Arial" w:cs="Times New Roman"/>
      <w:b/>
      <w:bCs/>
      <w:sz w:val="36"/>
      <w:szCs w:val="24"/>
    </w:rPr>
  </w:style>
  <w:style w:type="paragraph" w:customStyle="1" w:styleId="PreparedForText">
    <w:name w:val="PreparedForText"/>
    <w:qFormat/>
    <w:rsid w:val="00375ECB"/>
    <w:pPr>
      <w:spacing w:after="0" w:line="240" w:lineRule="auto"/>
    </w:pPr>
    <w:rPr>
      <w:rFonts w:ascii="Times New Roman" w:eastAsia="Times New Roman" w:hAnsi="Times New Roman" w:cs="Times New Roman"/>
      <w:bCs/>
      <w:sz w:val="24"/>
      <w:szCs w:val="24"/>
    </w:rPr>
  </w:style>
  <w:style w:type="paragraph" w:customStyle="1" w:styleId="ParagraphNoIndentBold">
    <w:name w:val="ParagraphNoIndentBold"/>
    <w:qFormat/>
    <w:rsid w:val="00375ECB"/>
    <w:pPr>
      <w:spacing w:after="0" w:line="240" w:lineRule="auto"/>
    </w:pPr>
    <w:rPr>
      <w:rFonts w:ascii="Times New Roman" w:eastAsia="Times New Roman" w:hAnsi="Times New Roman" w:cs="Times New Roman"/>
      <w:b/>
      <w:bCs/>
      <w:sz w:val="24"/>
      <w:szCs w:val="24"/>
    </w:rPr>
  </w:style>
  <w:style w:type="paragraph" w:customStyle="1" w:styleId="ContractNumber">
    <w:name w:val="ContractNumber"/>
    <w:next w:val="ParagraphNoIndent"/>
    <w:qFormat/>
    <w:rsid w:val="00375ECB"/>
    <w:pPr>
      <w:spacing w:after="0" w:line="240" w:lineRule="auto"/>
    </w:pPr>
    <w:rPr>
      <w:rFonts w:ascii="Times New Roman" w:eastAsia="Times New Roman" w:hAnsi="Times New Roman" w:cs="Times New Roman"/>
      <w:b/>
      <w:bCs/>
      <w:sz w:val="24"/>
      <w:szCs w:val="24"/>
    </w:rPr>
  </w:style>
  <w:style w:type="paragraph" w:customStyle="1" w:styleId="PublicationNumberDate">
    <w:name w:val="PublicationNumberDate"/>
    <w:qFormat/>
    <w:rsid w:val="00375ECB"/>
    <w:pPr>
      <w:spacing w:after="0" w:line="240" w:lineRule="auto"/>
    </w:pPr>
    <w:rPr>
      <w:rFonts w:ascii="Times New Roman" w:eastAsia="Times New Roman" w:hAnsi="Times New Roman" w:cs="Times New Roman"/>
      <w:b/>
      <w:bCs/>
      <w:sz w:val="24"/>
      <w:szCs w:val="24"/>
    </w:rPr>
  </w:style>
  <w:style w:type="paragraph" w:customStyle="1" w:styleId="SuggestedCitation">
    <w:name w:val="SuggestedCitation"/>
    <w:qFormat/>
    <w:rsid w:val="00375ECB"/>
    <w:pPr>
      <w:spacing w:after="0" w:line="240" w:lineRule="auto"/>
    </w:pPr>
    <w:rPr>
      <w:rFonts w:ascii="Times New Roman" w:eastAsia="Times New Roman" w:hAnsi="Times New Roman" w:cs="Times New Roman"/>
      <w:bCs/>
      <w:sz w:val="24"/>
      <w:szCs w:val="24"/>
    </w:rPr>
  </w:style>
  <w:style w:type="paragraph" w:customStyle="1" w:styleId="Contents">
    <w:name w:val="Contents"/>
    <w:qFormat/>
    <w:rsid w:val="00375ECB"/>
    <w:pPr>
      <w:keepNext/>
      <w:spacing w:after="0" w:line="240" w:lineRule="auto"/>
      <w:jc w:val="center"/>
    </w:pPr>
    <w:rPr>
      <w:rFonts w:ascii="Arial" w:eastAsia="Calibri" w:hAnsi="Arial" w:cs="Arial"/>
      <w:b/>
      <w:sz w:val="36"/>
      <w:szCs w:val="32"/>
    </w:rPr>
  </w:style>
  <w:style w:type="paragraph" w:customStyle="1" w:styleId="ContentsSubhead">
    <w:name w:val="ContentsSubhead"/>
    <w:qFormat/>
    <w:rsid w:val="00375ECB"/>
    <w:pPr>
      <w:keepNext/>
      <w:spacing w:before="240" w:after="0" w:line="240" w:lineRule="auto"/>
    </w:pPr>
    <w:rPr>
      <w:rFonts w:ascii="Times New Roman" w:eastAsia="Times New Roman" w:hAnsi="Times New Roman" w:cs="Times New Roman"/>
      <w:b/>
      <w:bCs/>
      <w:sz w:val="24"/>
      <w:szCs w:val="28"/>
    </w:rPr>
  </w:style>
  <w:style w:type="paragraph" w:customStyle="1" w:styleId="ReportSubtitle">
    <w:name w:val="ReportSubtitle"/>
    <w:qFormat/>
    <w:rsid w:val="00375ECB"/>
    <w:pPr>
      <w:spacing w:after="0" w:line="240" w:lineRule="auto"/>
    </w:pPr>
    <w:rPr>
      <w:rFonts w:ascii="Arial" w:eastAsia="Times New Roman" w:hAnsi="Arial" w:cs="Times New Roman"/>
      <w:b/>
      <w:bCs/>
      <w:sz w:val="24"/>
      <w:szCs w:val="24"/>
    </w:rPr>
  </w:style>
  <w:style w:type="paragraph" w:customStyle="1" w:styleId="FrontMatterSubhead">
    <w:name w:val="FrontMatterSubhead"/>
    <w:qFormat/>
    <w:rsid w:val="00375ECB"/>
    <w:pPr>
      <w:keepNext/>
      <w:spacing w:before="120" w:after="0" w:line="240" w:lineRule="auto"/>
    </w:pPr>
    <w:rPr>
      <w:rFonts w:ascii="Arial" w:eastAsia="Calibri" w:hAnsi="Arial" w:cs="Arial"/>
      <w:b/>
      <w:sz w:val="24"/>
      <w:szCs w:val="32"/>
    </w:rPr>
  </w:style>
  <w:style w:type="paragraph" w:styleId="Footer">
    <w:name w:val="footer"/>
    <w:basedOn w:val="Normal"/>
    <w:link w:val="FooterChar"/>
    <w:uiPriority w:val="99"/>
    <w:unhideWhenUsed/>
    <w:rsid w:val="00375ECB"/>
    <w:pPr>
      <w:tabs>
        <w:tab w:val="center" w:pos="4680"/>
        <w:tab w:val="right" w:pos="9360"/>
      </w:tabs>
    </w:pPr>
  </w:style>
  <w:style w:type="character" w:customStyle="1" w:styleId="FooterChar">
    <w:name w:val="Footer Char"/>
    <w:basedOn w:val="DefaultParagraphFont"/>
    <w:link w:val="Footer"/>
    <w:uiPriority w:val="99"/>
    <w:rsid w:val="00375ECB"/>
    <w:rPr>
      <w:rFonts w:ascii="Times" w:eastAsia="Times New Roman" w:hAnsi="Times" w:cs="Times New Roman"/>
      <w:sz w:val="24"/>
      <w:szCs w:val="20"/>
    </w:rPr>
  </w:style>
  <w:style w:type="paragraph" w:customStyle="1" w:styleId="Level1Heading">
    <w:name w:val="Level1Heading"/>
    <w:link w:val="Level1HeadingChar"/>
    <w:qFormat/>
    <w:rsid w:val="000C1F4E"/>
    <w:pPr>
      <w:keepNext/>
      <w:spacing w:before="240" w:after="60" w:line="240" w:lineRule="auto"/>
      <w:outlineLvl w:val="1"/>
    </w:pPr>
    <w:rPr>
      <w:rFonts w:ascii="Arial" w:eastAsia="Times New Roman" w:hAnsi="Arial" w:cs="Times New Roman"/>
      <w:b/>
      <w:bCs/>
      <w:sz w:val="32"/>
      <w:szCs w:val="24"/>
    </w:rPr>
  </w:style>
  <w:style w:type="character" w:customStyle="1" w:styleId="Level1HeadingChar">
    <w:name w:val="Level1Heading Char"/>
    <w:basedOn w:val="DefaultParagraphFont"/>
    <w:link w:val="Level1Heading"/>
    <w:rsid w:val="00D1652F"/>
    <w:rPr>
      <w:rFonts w:ascii="Arial" w:eastAsia="Times New Roman" w:hAnsi="Arial" w:cs="Times New Roman"/>
      <w:b/>
      <w:bCs/>
      <w:sz w:val="32"/>
      <w:szCs w:val="24"/>
    </w:rPr>
  </w:style>
  <w:style w:type="paragraph" w:customStyle="1" w:styleId="Level2Heading">
    <w:name w:val="Level2Heading"/>
    <w:link w:val="Level2HeadingChar"/>
    <w:qFormat/>
    <w:rsid w:val="000C1F4E"/>
    <w:pPr>
      <w:keepNext/>
      <w:spacing w:before="240" w:after="60" w:line="240" w:lineRule="auto"/>
      <w:outlineLvl w:val="2"/>
    </w:pPr>
    <w:rPr>
      <w:rFonts w:ascii="Times New Roman" w:eastAsia="Times New Roman" w:hAnsi="Times New Roman" w:cs="Times New Roman"/>
      <w:b/>
      <w:bCs/>
      <w:sz w:val="32"/>
      <w:szCs w:val="24"/>
    </w:rPr>
  </w:style>
  <w:style w:type="character" w:customStyle="1" w:styleId="Level2HeadingChar">
    <w:name w:val="Level2Heading Char"/>
    <w:basedOn w:val="DefaultParagraphFont"/>
    <w:link w:val="Level2Heading"/>
    <w:rsid w:val="000C1F4E"/>
    <w:rPr>
      <w:rFonts w:ascii="Times New Roman" w:eastAsia="Times New Roman" w:hAnsi="Times New Roman" w:cs="Times New Roman"/>
      <w:b/>
      <w:bCs/>
      <w:sz w:val="32"/>
      <w:szCs w:val="24"/>
    </w:rPr>
  </w:style>
  <w:style w:type="paragraph" w:styleId="BodyText">
    <w:name w:val="Body Text"/>
    <w:basedOn w:val="Normal"/>
    <w:link w:val="BodyTextChar"/>
    <w:uiPriority w:val="99"/>
    <w:semiHidden/>
    <w:unhideWhenUsed/>
    <w:rsid w:val="001510E2"/>
    <w:pPr>
      <w:spacing w:after="120"/>
    </w:pPr>
  </w:style>
  <w:style w:type="character" w:customStyle="1" w:styleId="BodyTextChar">
    <w:name w:val="Body Text Char"/>
    <w:basedOn w:val="DefaultParagraphFont"/>
    <w:link w:val="BodyText"/>
    <w:uiPriority w:val="99"/>
    <w:semiHidden/>
    <w:rsid w:val="001510E2"/>
    <w:rPr>
      <w:rFonts w:ascii="Times" w:eastAsia="Times New Roman" w:hAnsi="Times" w:cs="Times New Roman"/>
      <w:sz w:val="24"/>
      <w:szCs w:val="20"/>
    </w:rPr>
  </w:style>
  <w:style w:type="paragraph" w:styleId="BodyTextFirstIndent">
    <w:name w:val="Body Text First Indent"/>
    <w:basedOn w:val="BodyText"/>
    <w:link w:val="BodyTextFirstIndentChar"/>
    <w:uiPriority w:val="99"/>
    <w:unhideWhenUsed/>
    <w:rsid w:val="001510E2"/>
    <w:pPr>
      <w:spacing w:after="0"/>
      <w:ind w:firstLine="360"/>
    </w:pPr>
    <w:rPr>
      <w:rFonts w:eastAsia="Times"/>
    </w:rPr>
  </w:style>
  <w:style w:type="character" w:customStyle="1" w:styleId="BodyTextFirstIndentChar">
    <w:name w:val="Body Text First Indent Char"/>
    <w:basedOn w:val="BodyTextChar"/>
    <w:link w:val="BodyTextFirstIndent"/>
    <w:uiPriority w:val="99"/>
    <w:rsid w:val="001510E2"/>
    <w:rPr>
      <w:rFonts w:ascii="Times" w:eastAsia="Times" w:hAnsi="Times" w:cs="Times New Roman"/>
      <w:sz w:val="24"/>
      <w:szCs w:val="20"/>
    </w:rPr>
  </w:style>
  <w:style w:type="paragraph" w:customStyle="1" w:styleId="instructions">
    <w:name w:val="instructions"/>
    <w:rsid w:val="005E2847"/>
    <w:pPr>
      <w:shd w:val="clear" w:color="auto" w:fill="FFFFFF"/>
      <w:spacing w:before="120" w:after="120" w:line="240" w:lineRule="auto"/>
      <w:ind w:firstLine="360"/>
    </w:pPr>
    <w:rPr>
      <w:rFonts w:ascii="Arial" w:eastAsia="ヒラギノ角ゴ Pro W3" w:hAnsi="Arial" w:cs="Times New Roman"/>
      <w:color w:val="000000"/>
      <w:sz w:val="20"/>
      <w:szCs w:val="20"/>
    </w:rPr>
  </w:style>
  <w:style w:type="paragraph" w:customStyle="1" w:styleId="instructionsbullets">
    <w:name w:val="instructions bullets"/>
    <w:basedOn w:val="Normal"/>
    <w:rsid w:val="00584A0E"/>
    <w:pPr>
      <w:numPr>
        <w:numId w:val="2"/>
      </w:numPr>
      <w:shd w:val="clear" w:color="auto" w:fill="FFFFFF"/>
      <w:spacing w:before="120" w:after="120"/>
      <w:ind w:left="770"/>
      <w:contextualSpacing/>
    </w:pPr>
    <w:rPr>
      <w:rFonts w:ascii="Arial" w:hAnsi="Arial" w:cs="Arial"/>
      <w:sz w:val="20"/>
      <w:szCs w:val="22"/>
    </w:rPr>
  </w:style>
  <w:style w:type="paragraph" w:styleId="ListParagraph">
    <w:name w:val="List Paragraph"/>
    <w:basedOn w:val="Normal"/>
    <w:link w:val="ListParagraphChar"/>
    <w:uiPriority w:val="34"/>
    <w:qFormat/>
    <w:rsid w:val="00584A0E"/>
    <w:pPr>
      <w:ind w:left="720"/>
      <w:contextualSpacing/>
    </w:pPr>
    <w:rPr>
      <w:rFonts w:ascii="Times New Roman" w:hAnsi="Times New Roman"/>
      <w:szCs w:val="24"/>
    </w:rPr>
  </w:style>
  <w:style w:type="character" w:customStyle="1" w:styleId="ListParagraphChar">
    <w:name w:val="List Paragraph Char"/>
    <w:basedOn w:val="DefaultParagraphFont"/>
    <w:link w:val="ListParagraph"/>
    <w:uiPriority w:val="34"/>
    <w:rsid w:val="00584A0E"/>
    <w:rPr>
      <w:rFonts w:ascii="Times New Roman" w:eastAsia="Times New Roman" w:hAnsi="Times New Roman" w:cs="Times New Roman"/>
      <w:sz w:val="24"/>
      <w:szCs w:val="24"/>
    </w:rPr>
  </w:style>
  <w:style w:type="paragraph" w:styleId="NormalWeb">
    <w:name w:val="Normal (Web)"/>
    <w:basedOn w:val="Normal"/>
    <w:uiPriority w:val="99"/>
    <w:rsid w:val="00692E1D"/>
    <w:pPr>
      <w:spacing w:before="100" w:beforeAutospacing="1" w:after="100" w:afterAutospacing="1"/>
    </w:pPr>
    <w:rPr>
      <w:rFonts w:ascii="Times New Roman" w:hAnsi="Times New Roman"/>
      <w:szCs w:val="24"/>
    </w:rPr>
  </w:style>
  <w:style w:type="paragraph" w:customStyle="1" w:styleId="text">
    <w:name w:val="text"/>
    <w:uiPriority w:val="99"/>
    <w:rsid w:val="00692E1D"/>
    <w:pPr>
      <w:spacing w:before="120" w:after="0" w:line="240" w:lineRule="auto"/>
      <w:ind w:firstLine="720"/>
    </w:pPr>
    <w:rPr>
      <w:rFonts w:ascii="Arial" w:eastAsia="ヒラギノ角ゴ Pro W3" w:hAnsi="Arial" w:cs="Times New Roman"/>
      <w:color w:val="000000"/>
      <w:sz w:val="24"/>
      <w:szCs w:val="20"/>
    </w:rPr>
  </w:style>
  <w:style w:type="paragraph" w:customStyle="1" w:styleId="shadedheader">
    <w:name w:val="shaded header"/>
    <w:link w:val="shadedheaderChar"/>
    <w:rsid w:val="00692E1D"/>
    <w:pPr>
      <w:keepNext/>
      <w:shd w:val="clear" w:color="auto" w:fill="FFE8B4"/>
      <w:spacing w:before="103" w:after="0" w:line="240" w:lineRule="auto"/>
    </w:pPr>
    <w:rPr>
      <w:rFonts w:ascii="Arial Bold" w:eastAsia="ヒラギノ角ゴ Pro W3" w:hAnsi="Arial Bold" w:cs="Times New Roman"/>
      <w:color w:val="000000"/>
      <w:sz w:val="20"/>
      <w:szCs w:val="20"/>
    </w:rPr>
  </w:style>
  <w:style w:type="character" w:customStyle="1" w:styleId="shadedheaderChar">
    <w:name w:val="shaded header Char"/>
    <w:basedOn w:val="DefaultParagraphFont"/>
    <w:link w:val="shadedheader"/>
    <w:rsid w:val="00692E1D"/>
    <w:rPr>
      <w:rFonts w:ascii="Arial Bold" w:eastAsia="ヒラギノ角ゴ Pro W3" w:hAnsi="Arial Bold" w:cs="Times New Roman"/>
      <w:color w:val="000000"/>
      <w:sz w:val="20"/>
      <w:szCs w:val="20"/>
      <w:shd w:val="clear" w:color="auto" w:fill="FFE8B4"/>
    </w:rPr>
  </w:style>
  <w:style w:type="paragraph" w:customStyle="1" w:styleId="HeadingA">
    <w:name w:val="Heading A"/>
    <w:uiPriority w:val="99"/>
    <w:rsid w:val="00692E1D"/>
    <w:pPr>
      <w:keepNext/>
      <w:tabs>
        <w:tab w:val="left" w:pos="1080"/>
      </w:tabs>
      <w:spacing w:before="240" w:after="0" w:line="240" w:lineRule="auto"/>
      <w:ind w:left="1080" w:hanging="360"/>
    </w:pPr>
    <w:rPr>
      <w:rFonts w:ascii="Arial Bold" w:eastAsia="ヒラギノ角ゴ Pro W3" w:hAnsi="Arial Bold" w:cs="Times New Roman"/>
      <w:color w:val="000000"/>
      <w:sz w:val="24"/>
      <w:szCs w:val="20"/>
    </w:rPr>
  </w:style>
  <w:style w:type="paragraph" w:customStyle="1" w:styleId="ExhibitTitle">
    <w:name w:val="Exhibit Title"/>
    <w:uiPriority w:val="99"/>
    <w:rsid w:val="00692E1D"/>
    <w:pPr>
      <w:keepNext/>
      <w:keepLines/>
      <w:spacing w:before="240" w:after="120" w:line="240" w:lineRule="auto"/>
      <w:ind w:left="1440" w:hanging="1440"/>
    </w:pPr>
    <w:rPr>
      <w:rFonts w:ascii="Arial" w:eastAsia="Times New Roman" w:hAnsi="Arial" w:cs="Times New Roman"/>
      <w:b/>
      <w:szCs w:val="20"/>
    </w:rPr>
  </w:style>
  <w:style w:type="character" w:styleId="CommentReference">
    <w:name w:val="annotation reference"/>
    <w:basedOn w:val="DefaultParagraphFont"/>
    <w:uiPriority w:val="99"/>
    <w:unhideWhenUsed/>
    <w:rsid w:val="009C2DE7"/>
    <w:rPr>
      <w:sz w:val="18"/>
      <w:szCs w:val="18"/>
    </w:rPr>
  </w:style>
  <w:style w:type="paragraph" w:styleId="CommentText">
    <w:name w:val="annotation text"/>
    <w:basedOn w:val="Normal"/>
    <w:link w:val="CommentTextChar"/>
    <w:uiPriority w:val="99"/>
    <w:unhideWhenUsed/>
    <w:rsid w:val="009C2DE7"/>
    <w:rPr>
      <w:szCs w:val="24"/>
    </w:rPr>
  </w:style>
  <w:style w:type="character" w:customStyle="1" w:styleId="CommentTextChar">
    <w:name w:val="Comment Text Char"/>
    <w:basedOn w:val="DefaultParagraphFont"/>
    <w:link w:val="CommentText"/>
    <w:uiPriority w:val="99"/>
    <w:rsid w:val="009C2DE7"/>
    <w:rPr>
      <w:rFonts w:ascii="Times" w:eastAsia="Times New Roman" w:hAnsi="Times" w:cs="Times New Roman"/>
      <w:sz w:val="24"/>
      <w:szCs w:val="24"/>
    </w:rPr>
  </w:style>
  <w:style w:type="paragraph" w:styleId="CommentSubject">
    <w:name w:val="annotation subject"/>
    <w:basedOn w:val="CommentText"/>
    <w:next w:val="CommentText"/>
    <w:link w:val="CommentSubjectChar"/>
    <w:uiPriority w:val="99"/>
    <w:unhideWhenUsed/>
    <w:rsid w:val="009C2DE7"/>
    <w:rPr>
      <w:b/>
      <w:bCs/>
      <w:sz w:val="20"/>
      <w:szCs w:val="20"/>
    </w:rPr>
  </w:style>
  <w:style w:type="character" w:customStyle="1" w:styleId="CommentSubjectChar">
    <w:name w:val="Comment Subject Char"/>
    <w:basedOn w:val="CommentTextChar"/>
    <w:link w:val="CommentSubject"/>
    <w:uiPriority w:val="99"/>
    <w:rsid w:val="009C2DE7"/>
    <w:rPr>
      <w:rFonts w:ascii="Times" w:eastAsia="Times New Roman" w:hAnsi="Times" w:cs="Times New Roman"/>
      <w:b/>
      <w:bCs/>
      <w:sz w:val="20"/>
      <w:szCs w:val="20"/>
    </w:rPr>
  </w:style>
  <w:style w:type="paragraph" w:styleId="BalloonText">
    <w:name w:val="Balloon Text"/>
    <w:basedOn w:val="Normal"/>
    <w:link w:val="BalloonTextChar"/>
    <w:uiPriority w:val="99"/>
    <w:unhideWhenUsed/>
    <w:rsid w:val="009C2DE7"/>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9C2DE7"/>
    <w:rPr>
      <w:rFonts w:ascii="Lucida Grande" w:eastAsia="Times New Roman" w:hAnsi="Lucida Grande" w:cs="Lucida Grande"/>
      <w:sz w:val="18"/>
      <w:szCs w:val="18"/>
    </w:rPr>
  </w:style>
  <w:style w:type="paragraph" w:customStyle="1" w:styleId="Level3Heading">
    <w:name w:val="Level3Heading"/>
    <w:qFormat/>
    <w:rsid w:val="009C2DE7"/>
    <w:pPr>
      <w:keepNext/>
      <w:spacing w:before="240" w:after="0" w:line="240" w:lineRule="auto"/>
      <w:outlineLvl w:val="3"/>
    </w:pPr>
    <w:rPr>
      <w:rFonts w:ascii="Arial" w:eastAsia="Times New Roman" w:hAnsi="Arial" w:cs="Times New Roman"/>
      <w:b/>
      <w:bCs/>
      <w:sz w:val="28"/>
      <w:szCs w:val="24"/>
    </w:rPr>
  </w:style>
  <w:style w:type="paragraph" w:customStyle="1" w:styleId="Level4Heading">
    <w:name w:val="Level4Heading"/>
    <w:qFormat/>
    <w:rsid w:val="009C2DE7"/>
    <w:pPr>
      <w:keepNext/>
      <w:spacing w:before="240" w:after="0" w:line="240" w:lineRule="auto"/>
      <w:outlineLvl w:val="4"/>
    </w:pPr>
    <w:rPr>
      <w:rFonts w:ascii="Times New Roman" w:eastAsia="Times New Roman" w:hAnsi="Times New Roman" w:cs="Times New Roman"/>
      <w:b/>
      <w:bCs/>
      <w:sz w:val="28"/>
      <w:szCs w:val="24"/>
    </w:rPr>
  </w:style>
  <w:style w:type="paragraph" w:customStyle="1" w:styleId="Reference">
    <w:name w:val="Reference"/>
    <w:qFormat/>
    <w:rsid w:val="007B5B29"/>
    <w:pPr>
      <w:keepLines/>
      <w:spacing w:before="120" w:after="120" w:line="240" w:lineRule="auto"/>
      <w:ind w:left="360" w:hanging="360"/>
    </w:pPr>
    <w:rPr>
      <w:rFonts w:ascii="Times New Roman" w:eastAsia="Times New Roman" w:hAnsi="Times New Roman" w:cs="Times New Roman"/>
      <w:bCs/>
      <w:sz w:val="20"/>
      <w:szCs w:val="24"/>
    </w:rPr>
  </w:style>
  <w:style w:type="paragraph" w:customStyle="1" w:styleId="Studies2">
    <w:name w:val="Studies2"/>
    <w:qFormat/>
    <w:rsid w:val="002C3756"/>
    <w:pPr>
      <w:keepLines/>
      <w:numPr>
        <w:numId w:val="11"/>
      </w:numPr>
      <w:spacing w:before="120" w:after="120" w:line="240" w:lineRule="auto"/>
      <w:ind w:hanging="720"/>
    </w:pPr>
    <w:rPr>
      <w:rFonts w:ascii="Times New Roman" w:eastAsia="Times" w:hAnsi="Times New Roman" w:cs="Times New Roman"/>
      <w:color w:val="000000"/>
      <w:sz w:val="24"/>
      <w:szCs w:val="24"/>
    </w:rPr>
  </w:style>
  <w:style w:type="table" w:styleId="TableGrid">
    <w:name w:val="Table Grid"/>
    <w:basedOn w:val="TableNormal"/>
    <w:uiPriority w:val="59"/>
    <w:rsid w:val="00DB3CB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Title">
    <w:name w:val="TableTitle"/>
    <w:qFormat/>
    <w:rsid w:val="0036664B"/>
    <w:pPr>
      <w:keepNext/>
      <w:spacing w:before="240" w:after="0" w:line="240" w:lineRule="auto"/>
    </w:pPr>
    <w:rPr>
      <w:rFonts w:ascii="Arial" w:eastAsia="Calibri" w:hAnsi="Arial" w:cs="Times New Roman"/>
      <w:b/>
      <w:color w:val="000000"/>
      <w:sz w:val="20"/>
      <w:szCs w:val="24"/>
    </w:rPr>
  </w:style>
  <w:style w:type="paragraph" w:customStyle="1" w:styleId="TableNote">
    <w:name w:val="TableNote"/>
    <w:qFormat/>
    <w:rsid w:val="0036664B"/>
    <w:pPr>
      <w:spacing w:after="240" w:line="240" w:lineRule="auto"/>
    </w:pPr>
    <w:rPr>
      <w:rFonts w:ascii="Times New Roman" w:eastAsia="Times New Roman" w:hAnsi="Times New Roman" w:cs="Times New Roman"/>
      <w:bCs/>
      <w:sz w:val="18"/>
      <w:szCs w:val="24"/>
    </w:rPr>
  </w:style>
  <w:style w:type="paragraph" w:customStyle="1" w:styleId="TableColumnHead">
    <w:name w:val="TableColumnHead"/>
    <w:qFormat/>
    <w:rsid w:val="0036664B"/>
    <w:pPr>
      <w:spacing w:after="0" w:line="240" w:lineRule="auto"/>
      <w:jc w:val="center"/>
    </w:pPr>
    <w:rPr>
      <w:rFonts w:ascii="Arial" w:eastAsia="Calibri" w:hAnsi="Arial" w:cs="Arial"/>
      <w:b/>
      <w:bCs/>
      <w:sz w:val="18"/>
      <w:szCs w:val="18"/>
    </w:rPr>
  </w:style>
  <w:style w:type="paragraph" w:customStyle="1" w:styleId="TableSubhead">
    <w:name w:val="TableSubhead"/>
    <w:qFormat/>
    <w:rsid w:val="0036664B"/>
    <w:pPr>
      <w:spacing w:after="0" w:line="240" w:lineRule="auto"/>
    </w:pPr>
    <w:rPr>
      <w:rFonts w:ascii="Arial" w:eastAsia="Calibri" w:hAnsi="Arial" w:cs="Arial"/>
      <w:b/>
      <w:i/>
      <w:sz w:val="18"/>
      <w:szCs w:val="18"/>
    </w:rPr>
  </w:style>
  <w:style w:type="paragraph" w:customStyle="1" w:styleId="EndNoteBibliographyTitle">
    <w:name w:val="EndNote Bibliography Title"/>
    <w:basedOn w:val="Normal"/>
    <w:link w:val="EndNoteBibliographyTitleChar"/>
    <w:rsid w:val="00230E3A"/>
    <w:pPr>
      <w:jc w:val="center"/>
    </w:pPr>
    <w:rPr>
      <w:rFonts w:cs="Times"/>
      <w:noProof/>
    </w:rPr>
  </w:style>
  <w:style w:type="character" w:customStyle="1" w:styleId="EndNoteBibliographyTitleChar">
    <w:name w:val="EndNote Bibliography Title Char"/>
    <w:basedOn w:val="DefaultParagraphFont"/>
    <w:link w:val="EndNoteBibliographyTitle"/>
    <w:rsid w:val="00230E3A"/>
    <w:rPr>
      <w:rFonts w:ascii="Times" w:eastAsia="Times New Roman" w:hAnsi="Times" w:cs="Times"/>
      <w:noProof/>
      <w:sz w:val="24"/>
      <w:szCs w:val="20"/>
    </w:rPr>
  </w:style>
  <w:style w:type="paragraph" w:customStyle="1" w:styleId="EndNoteBibliography">
    <w:name w:val="EndNote Bibliography"/>
    <w:basedOn w:val="Normal"/>
    <w:link w:val="EndNoteBibliographyChar"/>
    <w:rsid w:val="00230E3A"/>
    <w:rPr>
      <w:rFonts w:cs="Times"/>
      <w:noProof/>
    </w:rPr>
  </w:style>
  <w:style w:type="character" w:customStyle="1" w:styleId="EndNoteBibliographyChar">
    <w:name w:val="EndNote Bibliography Char"/>
    <w:basedOn w:val="DefaultParagraphFont"/>
    <w:link w:val="EndNoteBibliography"/>
    <w:rsid w:val="00230E3A"/>
    <w:rPr>
      <w:rFonts w:ascii="Times" w:eastAsia="Times New Roman" w:hAnsi="Times" w:cs="Times"/>
      <w:noProof/>
      <w:sz w:val="24"/>
      <w:szCs w:val="20"/>
    </w:rPr>
  </w:style>
  <w:style w:type="character" w:styleId="Hyperlink">
    <w:name w:val="Hyperlink"/>
    <w:basedOn w:val="DefaultParagraphFont"/>
    <w:unhideWhenUsed/>
    <w:rsid w:val="00230E3A"/>
    <w:rPr>
      <w:color w:val="0000FF" w:themeColor="hyperlink"/>
      <w:u w:val="single"/>
    </w:rPr>
  </w:style>
  <w:style w:type="paragraph" w:customStyle="1" w:styleId="TableandFigureHeading">
    <w:name w:val="Table and Figure Heading"/>
    <w:basedOn w:val="Normal"/>
    <w:rsid w:val="00CD4B85"/>
    <w:rPr>
      <w:rFonts w:ascii="Arial" w:eastAsia="Times" w:hAnsi="Arial" w:cs="Arial"/>
      <w:b/>
      <w:sz w:val="20"/>
      <w:szCs w:val="36"/>
      <w:lang w:bidi="en-US"/>
    </w:rPr>
  </w:style>
  <w:style w:type="paragraph" w:styleId="Header">
    <w:name w:val="header"/>
    <w:basedOn w:val="Normal"/>
    <w:link w:val="HeaderChar"/>
    <w:uiPriority w:val="99"/>
    <w:unhideWhenUsed/>
    <w:rsid w:val="00CD4B85"/>
    <w:pPr>
      <w:tabs>
        <w:tab w:val="center" w:pos="4680"/>
        <w:tab w:val="right" w:pos="9360"/>
      </w:tabs>
    </w:pPr>
  </w:style>
  <w:style w:type="character" w:customStyle="1" w:styleId="HeaderChar">
    <w:name w:val="Header Char"/>
    <w:basedOn w:val="DefaultParagraphFont"/>
    <w:link w:val="Header"/>
    <w:uiPriority w:val="99"/>
    <w:rsid w:val="00CD4B85"/>
    <w:rPr>
      <w:rFonts w:ascii="Times" w:eastAsia="Times New Roman" w:hAnsi="Times" w:cs="Times New Roman"/>
      <w:sz w:val="24"/>
      <w:szCs w:val="20"/>
    </w:rPr>
  </w:style>
  <w:style w:type="paragraph" w:customStyle="1" w:styleId="KQstem">
    <w:name w:val="KQ stem"/>
    <w:basedOn w:val="Normal"/>
    <w:link w:val="KQstemChar"/>
    <w:rsid w:val="001C2326"/>
    <w:pPr>
      <w:shd w:val="clear" w:color="auto" w:fill="FFFFFF"/>
      <w:spacing w:after="206" w:line="360" w:lineRule="atLeast"/>
      <w:ind w:left="360" w:hanging="360"/>
    </w:pPr>
    <w:rPr>
      <w:rFonts w:ascii="Arial" w:hAnsi="Arial"/>
      <w:sz w:val="19"/>
    </w:rPr>
  </w:style>
  <w:style w:type="character" w:customStyle="1" w:styleId="KQstemChar">
    <w:name w:val="KQ stem Char"/>
    <w:basedOn w:val="DefaultParagraphFont"/>
    <w:link w:val="KQstem"/>
    <w:rsid w:val="001C2326"/>
    <w:rPr>
      <w:rFonts w:ascii="Arial" w:eastAsia="Times New Roman" w:hAnsi="Arial" w:cs="Times New Roman"/>
      <w:sz w:val="19"/>
      <w:szCs w:val="20"/>
      <w:shd w:val="clear" w:color="auto" w:fill="FFFFFF"/>
    </w:rPr>
  </w:style>
  <w:style w:type="paragraph" w:customStyle="1" w:styleId="Studies1">
    <w:name w:val="Studies1"/>
    <w:qFormat/>
    <w:rsid w:val="006101C6"/>
    <w:pPr>
      <w:keepLines/>
      <w:spacing w:before="120" w:after="120" w:line="240" w:lineRule="auto"/>
    </w:pPr>
    <w:rPr>
      <w:rFonts w:ascii="Times New Roman" w:eastAsia="Calibri" w:hAnsi="Times New Roman" w:cs="Arial"/>
      <w:color w:val="000000"/>
      <w:sz w:val="24"/>
      <w:szCs w:val="32"/>
    </w:rPr>
  </w:style>
  <w:style w:type="paragraph" w:styleId="PlainText">
    <w:name w:val="Plain Text"/>
    <w:basedOn w:val="Normal"/>
    <w:link w:val="PlainTextChar"/>
    <w:uiPriority w:val="99"/>
    <w:semiHidden/>
    <w:unhideWhenUsed/>
    <w:rsid w:val="009279F5"/>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9279F5"/>
    <w:rPr>
      <w:rFonts w:ascii="Calibri" w:hAnsi="Calibri"/>
      <w:szCs w:val="21"/>
    </w:rPr>
  </w:style>
  <w:style w:type="character" w:styleId="PlaceholderText">
    <w:name w:val="Placeholder Text"/>
    <w:basedOn w:val="DefaultParagraphFont"/>
    <w:uiPriority w:val="99"/>
    <w:semiHidden/>
    <w:rsid w:val="00B558D2"/>
    <w:rPr>
      <w:color w:val="808080"/>
    </w:rPr>
  </w:style>
  <w:style w:type="paragraph" w:styleId="Revision">
    <w:name w:val="Revision"/>
    <w:hidden/>
    <w:uiPriority w:val="99"/>
    <w:semiHidden/>
    <w:rsid w:val="006F41EE"/>
    <w:pPr>
      <w:spacing w:after="0" w:line="240" w:lineRule="auto"/>
    </w:pPr>
    <w:rPr>
      <w:rFonts w:ascii="Times" w:eastAsia="Times New Roman" w:hAnsi="Times" w:cs="Times New Roman"/>
      <w:sz w:val="24"/>
      <w:szCs w:val="20"/>
    </w:rPr>
  </w:style>
  <w:style w:type="paragraph" w:customStyle="1" w:styleId="PageNumber">
    <w:name w:val="PageNumber"/>
    <w:qFormat/>
    <w:rsid w:val="00D1652F"/>
    <w:pPr>
      <w:spacing w:after="0" w:line="240" w:lineRule="auto"/>
      <w:jc w:val="center"/>
    </w:pPr>
    <w:rPr>
      <w:rFonts w:ascii="Times New Roman" w:eastAsia="Calibri" w:hAnsi="Times New Roman" w:cs="Times New Roman"/>
      <w:sz w:val="24"/>
      <w:szCs w:val="24"/>
    </w:rPr>
  </w:style>
  <w:style w:type="table" w:customStyle="1" w:styleId="AHRQ1">
    <w:name w:val="AHRQ1"/>
    <w:basedOn w:val="TableGrid"/>
    <w:rsid w:val="00D1652F"/>
    <w:pPr>
      <w:ind w:left="187" w:hanging="187"/>
    </w:pPr>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paragraph" w:styleId="TOC1">
    <w:name w:val="toc 1"/>
    <w:basedOn w:val="Normal"/>
    <w:next w:val="Normal"/>
    <w:autoRedefine/>
    <w:semiHidden/>
    <w:rsid w:val="00D1652F"/>
    <w:rPr>
      <w:rFonts w:ascii="Times New Roman" w:hAnsi="Times New Roman"/>
      <w:szCs w:val="24"/>
      <w:lang w:val="en-CA"/>
    </w:rPr>
  </w:style>
  <w:style w:type="paragraph" w:styleId="TOC2">
    <w:name w:val="toc 2"/>
    <w:basedOn w:val="Normal"/>
    <w:next w:val="Normal"/>
    <w:autoRedefine/>
    <w:semiHidden/>
    <w:rsid w:val="00D1652F"/>
    <w:pPr>
      <w:ind w:left="240"/>
    </w:pPr>
    <w:rPr>
      <w:rFonts w:ascii="Times New Roman" w:hAnsi="Times New Roman"/>
      <w:szCs w:val="24"/>
      <w:lang w:val="en-CA"/>
    </w:rPr>
  </w:style>
  <w:style w:type="paragraph" w:customStyle="1" w:styleId="KeyQuestion">
    <w:name w:val="KeyQuestion"/>
    <w:qFormat/>
    <w:rsid w:val="00D1652F"/>
    <w:rPr>
      <w:rFonts w:ascii="Arial" w:hAnsi="Arial"/>
      <w:b/>
      <w:sz w:val="28"/>
    </w:rPr>
  </w:style>
  <w:style w:type="paragraph" w:customStyle="1" w:styleId="Level5Heading">
    <w:name w:val="Level5Heading"/>
    <w:qFormat/>
    <w:rsid w:val="00D1652F"/>
    <w:pPr>
      <w:keepNext/>
      <w:spacing w:before="240" w:after="0" w:line="240" w:lineRule="auto"/>
      <w:outlineLvl w:val="5"/>
    </w:pPr>
    <w:rPr>
      <w:rFonts w:ascii="Arial" w:eastAsia="Times New Roman" w:hAnsi="Arial" w:cs="Times New Roman"/>
      <w:b/>
      <w:bCs/>
      <w:sz w:val="24"/>
      <w:szCs w:val="24"/>
    </w:rPr>
  </w:style>
  <w:style w:type="paragraph" w:customStyle="1" w:styleId="PreparedByText">
    <w:name w:val="PreparedByText"/>
    <w:qFormat/>
    <w:rsid w:val="00D1652F"/>
    <w:pPr>
      <w:spacing w:after="0" w:line="240" w:lineRule="auto"/>
    </w:pPr>
    <w:rPr>
      <w:rFonts w:ascii="Times New Roman" w:eastAsia="Times New Roman" w:hAnsi="Times New Roman" w:cs="Times New Roman"/>
      <w:bCs/>
      <w:sz w:val="24"/>
      <w:szCs w:val="24"/>
    </w:rPr>
  </w:style>
  <w:style w:type="paragraph" w:customStyle="1" w:styleId="Investigators">
    <w:name w:val="Investigators"/>
    <w:qFormat/>
    <w:rsid w:val="00D1652F"/>
    <w:pPr>
      <w:spacing w:after="0" w:line="240" w:lineRule="auto"/>
    </w:pPr>
    <w:rPr>
      <w:rFonts w:ascii="Times New Roman" w:eastAsia="Times New Roman" w:hAnsi="Times New Roman" w:cs="Times New Roman"/>
      <w:bCs/>
      <w:sz w:val="24"/>
      <w:szCs w:val="24"/>
    </w:rPr>
  </w:style>
  <w:style w:type="paragraph" w:customStyle="1" w:styleId="TableText">
    <w:name w:val="TableText"/>
    <w:qFormat/>
    <w:rsid w:val="00D1652F"/>
    <w:pPr>
      <w:spacing w:after="0" w:line="240" w:lineRule="auto"/>
    </w:pPr>
    <w:rPr>
      <w:rFonts w:ascii="Arial" w:eastAsia="Calibri" w:hAnsi="Arial" w:cs="Arial"/>
      <w:sz w:val="18"/>
      <w:szCs w:val="18"/>
    </w:rPr>
  </w:style>
  <w:style w:type="paragraph" w:customStyle="1" w:styleId="Level6Heading">
    <w:name w:val="Level6Heading"/>
    <w:qFormat/>
    <w:rsid w:val="00D1652F"/>
    <w:pPr>
      <w:keepNext/>
      <w:spacing w:before="240" w:after="0" w:line="240" w:lineRule="auto"/>
      <w:outlineLvl w:val="6"/>
    </w:pPr>
    <w:rPr>
      <w:rFonts w:ascii="Times New Roman" w:eastAsia="Times New Roman" w:hAnsi="Times New Roman" w:cs="Times New Roman"/>
      <w:b/>
      <w:bCs/>
      <w:sz w:val="24"/>
      <w:szCs w:val="24"/>
    </w:rPr>
  </w:style>
  <w:style w:type="paragraph" w:customStyle="1" w:styleId="Level7Heading">
    <w:name w:val="Level7Heading"/>
    <w:qFormat/>
    <w:rsid w:val="00D1652F"/>
    <w:pPr>
      <w:keepNext/>
      <w:spacing w:after="0" w:line="240" w:lineRule="auto"/>
    </w:pPr>
    <w:rPr>
      <w:rFonts w:ascii="Times New Roman" w:eastAsia="Calibri" w:hAnsi="Times New Roman" w:cs="Times New Roman"/>
      <w:b/>
      <w:color w:val="000000"/>
      <w:sz w:val="24"/>
      <w:szCs w:val="24"/>
    </w:rPr>
  </w:style>
  <w:style w:type="paragraph" w:customStyle="1" w:styleId="Level8Heading">
    <w:name w:val="Level8Heading"/>
    <w:qFormat/>
    <w:rsid w:val="00D1652F"/>
    <w:pPr>
      <w:keepNext/>
      <w:spacing w:after="0" w:line="240" w:lineRule="auto"/>
    </w:pPr>
    <w:rPr>
      <w:rFonts w:ascii="Times New Roman" w:eastAsia="Times New Roman" w:hAnsi="Times New Roman" w:cs="Times New Roman"/>
      <w:bCs/>
      <w:i/>
      <w:sz w:val="24"/>
      <w:szCs w:val="24"/>
    </w:rPr>
  </w:style>
  <w:style w:type="paragraph" w:customStyle="1" w:styleId="Bullet1">
    <w:name w:val="Bullet1"/>
    <w:qFormat/>
    <w:rsid w:val="00D1652F"/>
    <w:pPr>
      <w:numPr>
        <w:numId w:val="31"/>
      </w:numPr>
      <w:spacing w:after="0" w:line="240" w:lineRule="auto"/>
    </w:pPr>
    <w:rPr>
      <w:rFonts w:ascii="Times New Roman" w:eastAsia="Times New Roman" w:hAnsi="Times New Roman" w:cs="Times New Roman"/>
      <w:bCs/>
      <w:sz w:val="24"/>
      <w:szCs w:val="24"/>
    </w:rPr>
  </w:style>
  <w:style w:type="paragraph" w:customStyle="1" w:styleId="Bullet2">
    <w:name w:val="Bullet2"/>
    <w:qFormat/>
    <w:rsid w:val="00D1652F"/>
    <w:pPr>
      <w:spacing w:after="0" w:line="240" w:lineRule="auto"/>
      <w:ind w:left="1080" w:hanging="360"/>
    </w:pPr>
    <w:rPr>
      <w:rFonts w:ascii="Times New Roman" w:eastAsia="Times New Roman" w:hAnsi="Times New Roman" w:cs="Times New Roman"/>
      <w:bCs/>
      <w:sz w:val="24"/>
      <w:szCs w:val="24"/>
    </w:rPr>
  </w:style>
  <w:style w:type="paragraph" w:customStyle="1" w:styleId="TableCenteredText">
    <w:name w:val="TableCenteredText"/>
    <w:qFormat/>
    <w:rsid w:val="00D1652F"/>
    <w:pPr>
      <w:spacing w:after="0" w:line="240" w:lineRule="auto"/>
      <w:jc w:val="center"/>
    </w:pPr>
    <w:rPr>
      <w:rFonts w:ascii="Arial" w:eastAsia="Calibri" w:hAnsi="Arial" w:cs="Arial"/>
      <w:sz w:val="18"/>
      <w:szCs w:val="18"/>
    </w:rPr>
  </w:style>
  <w:style w:type="paragraph" w:customStyle="1" w:styleId="TableLeftText">
    <w:name w:val="TableLeftText"/>
    <w:qFormat/>
    <w:rsid w:val="00D1652F"/>
    <w:pPr>
      <w:spacing w:after="0" w:line="240" w:lineRule="auto"/>
    </w:pPr>
    <w:rPr>
      <w:rFonts w:ascii="Arial" w:eastAsia="Calibri" w:hAnsi="Arial" w:cs="Arial"/>
      <w:sz w:val="18"/>
      <w:szCs w:val="18"/>
    </w:rPr>
  </w:style>
  <w:style w:type="paragraph" w:customStyle="1" w:styleId="TableBoldText">
    <w:name w:val="TableBoldText"/>
    <w:qFormat/>
    <w:rsid w:val="00D1652F"/>
    <w:pPr>
      <w:spacing w:after="0" w:line="240" w:lineRule="auto"/>
    </w:pPr>
    <w:rPr>
      <w:rFonts w:ascii="Arial" w:eastAsia="Calibri" w:hAnsi="Arial" w:cs="Arial"/>
      <w:b/>
      <w:sz w:val="18"/>
      <w:szCs w:val="18"/>
    </w:rPr>
  </w:style>
  <w:style w:type="paragraph" w:customStyle="1" w:styleId="NumberedList">
    <w:name w:val="NumberedList"/>
    <w:basedOn w:val="Bullet1"/>
    <w:qFormat/>
    <w:rsid w:val="00D1652F"/>
    <w:pPr>
      <w:numPr>
        <w:numId w:val="32"/>
      </w:numPr>
      <w:ind w:left="720"/>
    </w:pPr>
  </w:style>
  <w:style w:type="paragraph" w:customStyle="1" w:styleId="BodyText1">
    <w:name w:val="Body Text1"/>
    <w:aliases w:val="bt,body tx,indent,flush,memo body text,flush Char Char,body 4h"/>
    <w:basedOn w:val="Normal"/>
    <w:uiPriority w:val="99"/>
    <w:rsid w:val="00D1652F"/>
    <w:pPr>
      <w:spacing w:after="240" w:line="320" w:lineRule="exact"/>
      <w:ind w:firstLine="720"/>
    </w:pPr>
    <w:rPr>
      <w:rFonts w:ascii="Times New Roman" w:hAnsi="Times New Roman"/>
      <w:sz w:val="22"/>
    </w:rPr>
  </w:style>
  <w:style w:type="table" w:customStyle="1" w:styleId="TableGrid2">
    <w:name w:val="Table Grid2"/>
    <w:basedOn w:val="TableNormal"/>
    <w:next w:val="TableGrid"/>
    <w:rsid w:val="00D1652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text0">
    <w:name w:val="Table text"/>
    <w:link w:val="TabletextChar"/>
    <w:rsid w:val="00D1652F"/>
    <w:pPr>
      <w:spacing w:after="0" w:line="240" w:lineRule="auto"/>
    </w:pPr>
    <w:rPr>
      <w:rFonts w:ascii="Arial" w:eastAsia="Times New Roman" w:hAnsi="Arial" w:cs="Times New Roman"/>
      <w:sz w:val="18"/>
      <w:szCs w:val="18"/>
    </w:rPr>
  </w:style>
  <w:style w:type="character" w:customStyle="1" w:styleId="TabletextChar">
    <w:name w:val="Table text Char"/>
    <w:basedOn w:val="DefaultParagraphFont"/>
    <w:link w:val="Tabletext0"/>
    <w:rsid w:val="00D1652F"/>
    <w:rPr>
      <w:rFonts w:ascii="Arial" w:eastAsia="Times New Roman" w:hAnsi="Arial" w:cs="Times New Roman"/>
      <w:sz w:val="18"/>
      <w:szCs w:val="18"/>
    </w:rPr>
  </w:style>
  <w:style w:type="paragraph" w:customStyle="1" w:styleId="TableTextBold">
    <w:name w:val="Table Text Bold"/>
    <w:link w:val="TableTextBoldChar"/>
    <w:rsid w:val="00D1652F"/>
    <w:pPr>
      <w:spacing w:before="120" w:after="0" w:line="240" w:lineRule="auto"/>
    </w:pPr>
    <w:rPr>
      <w:rFonts w:ascii="Arial Bold" w:eastAsia="Times New Roman" w:hAnsi="Arial Bold" w:cs="Times New Roman"/>
      <w:b/>
      <w:sz w:val="18"/>
      <w:szCs w:val="18"/>
    </w:rPr>
  </w:style>
  <w:style w:type="character" w:customStyle="1" w:styleId="TableTextBoldChar">
    <w:name w:val="Table Text Bold Char"/>
    <w:basedOn w:val="DefaultParagraphFont"/>
    <w:link w:val="TableTextBold"/>
    <w:rsid w:val="00D1652F"/>
    <w:rPr>
      <w:rFonts w:ascii="Arial Bold" w:eastAsia="Times New Roman" w:hAnsi="Arial Bold" w:cs="Times New Roman"/>
      <w:b/>
      <w:sz w:val="18"/>
      <w:szCs w:val="18"/>
    </w:rPr>
  </w:style>
  <w:style w:type="character" w:styleId="PageNumber0">
    <w:name w:val="page number"/>
    <w:basedOn w:val="DefaultParagraphFont"/>
    <w:rsid w:val="009F3B45"/>
  </w:style>
  <w:style w:type="paragraph" w:customStyle="1" w:styleId="TableTitle0">
    <w:name w:val="Table Title"/>
    <w:link w:val="TableTitleChar"/>
    <w:rsid w:val="009F3B45"/>
    <w:pPr>
      <w:spacing w:after="120" w:line="240" w:lineRule="auto"/>
      <w:ind w:left="2160" w:hanging="2160"/>
    </w:pPr>
    <w:rPr>
      <w:rFonts w:ascii="Arial Bold" w:eastAsia="Times New Roman" w:hAnsi="Arial Bold" w:cs="Times New Roman"/>
      <w:b/>
      <w:sz w:val="18"/>
    </w:rPr>
  </w:style>
  <w:style w:type="character" w:customStyle="1" w:styleId="TableTitleChar">
    <w:name w:val="Table Title Char"/>
    <w:basedOn w:val="DefaultParagraphFont"/>
    <w:link w:val="TableTitle0"/>
    <w:rsid w:val="009F3B45"/>
    <w:rPr>
      <w:rFonts w:ascii="Arial Bold" w:eastAsia="Times New Roman" w:hAnsi="Arial Bold" w:cs="Times New Roman"/>
      <w:b/>
      <w:sz w:val="18"/>
    </w:rPr>
  </w:style>
  <w:style w:type="paragraph" w:customStyle="1" w:styleId="Tablebullet">
    <w:name w:val="Table bullet"/>
    <w:link w:val="TablebulletChar"/>
    <w:rsid w:val="009F3B45"/>
    <w:pPr>
      <w:numPr>
        <w:numId w:val="79"/>
      </w:numPr>
      <w:tabs>
        <w:tab w:val="clear" w:pos="-1584"/>
        <w:tab w:val="num" w:pos="187"/>
        <w:tab w:val="num" w:pos="360"/>
      </w:tabs>
      <w:spacing w:after="0" w:line="240" w:lineRule="auto"/>
      <w:ind w:left="187" w:hanging="187"/>
    </w:pPr>
    <w:rPr>
      <w:rFonts w:ascii="Arial" w:eastAsia="Times New Roman" w:hAnsi="Arial" w:cs="Times New Roman"/>
      <w:sz w:val="18"/>
      <w:szCs w:val="20"/>
    </w:rPr>
  </w:style>
  <w:style w:type="character" w:customStyle="1" w:styleId="TablebulletChar">
    <w:name w:val="Table bullet Char"/>
    <w:basedOn w:val="DefaultParagraphFont"/>
    <w:link w:val="Tablebullet"/>
    <w:rsid w:val="009F3B45"/>
    <w:rPr>
      <w:rFonts w:ascii="Arial" w:eastAsia="Times New Roman" w:hAnsi="Arial" w:cs="Times New Roman"/>
      <w:sz w:val="18"/>
      <w:szCs w:val="20"/>
    </w:rPr>
  </w:style>
  <w:style w:type="paragraph" w:customStyle="1" w:styleId="Default">
    <w:name w:val="Default"/>
    <w:rsid w:val="009F3B45"/>
    <w:pPr>
      <w:spacing w:after="0" w:line="240" w:lineRule="auto"/>
    </w:pPr>
    <w:rPr>
      <w:rFonts w:ascii="Times New Roman" w:eastAsia="ヒラギノ角ゴ Pro W3" w:hAnsi="Times New Roman"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521940">
      <w:bodyDiv w:val="1"/>
      <w:marLeft w:val="0"/>
      <w:marRight w:val="0"/>
      <w:marTop w:val="0"/>
      <w:marBottom w:val="0"/>
      <w:divBdr>
        <w:top w:val="none" w:sz="0" w:space="0" w:color="auto"/>
        <w:left w:val="none" w:sz="0" w:space="0" w:color="auto"/>
        <w:bottom w:val="none" w:sz="0" w:space="0" w:color="auto"/>
        <w:right w:val="none" w:sz="0" w:space="0" w:color="auto"/>
      </w:divBdr>
    </w:div>
    <w:div w:id="132462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4"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footer" Target="footer1.xml"/><Relationship Id="rId43"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16CA4-4B0A-4118-8D7A-4727D3C43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640</Words>
  <Characters>3612</Characters>
  <Application>Microsoft Office Word</Application>
  <DocSecurity>0</DocSecurity>
  <Lines>150</Lines>
  <Paragraphs>74</Paragraphs>
  <ScaleCrop>false</ScaleCrop>
  <HeadingPairs>
    <vt:vector size="2" baseType="variant">
      <vt:variant>
        <vt:lpstr>Title</vt:lpstr>
      </vt:variant>
      <vt:variant>
        <vt:i4>1</vt:i4>
      </vt:variant>
    </vt:vector>
  </HeadingPairs>
  <TitlesOfParts>
    <vt:vector size="1" baseType="lpstr">
      <vt:lpstr/>
    </vt:vector>
  </TitlesOfParts>
  <Company>VUMC</Company>
  <LinksUpToDate>false</LinksUpToDate>
  <CharactersWithSpaces>4178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Sathe, Nila A</dc:creator>
  <cp:lastModifiedBy>Swapnaja Chaynakhawa</cp:lastModifiedBy>
  <cp:revision>8</cp:revision>
  <cp:lastPrinted>2015-04-23T18:16:00Z</cp:lastPrinted>
  <dcterms:created xsi:type="dcterms:W3CDTF">2015-04-24T16:14:00Z</dcterms:created>
  <dcterms:modified xsi:type="dcterms:W3CDTF">2015-05-08T11:48:00Z</dcterms:modified>
</cp:coreProperties>
</file>