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80F40" w14:textId="77777777" w:rsidR="009F3B45" w:rsidRPr="00E12973" w:rsidRDefault="009F3B45" w:rsidP="009F3B45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Table D-52</w:t>
      </w:r>
      <w:r w:rsidRPr="00E12973">
        <w:rPr>
          <w:rFonts w:ascii="Arial" w:hAnsi="Arial" w:cs="Arial"/>
          <w:b/>
          <w:sz w:val="18"/>
          <w:szCs w:val="18"/>
        </w:rPr>
        <w:t>.</w:t>
      </w:r>
      <w:proofErr w:type="gramEnd"/>
      <w:r w:rsidRPr="00E12973">
        <w:rPr>
          <w:rFonts w:ascii="Arial" w:hAnsi="Arial" w:cs="Arial"/>
          <w:b/>
          <w:sz w:val="18"/>
          <w:szCs w:val="18"/>
        </w:rPr>
        <w:t xml:space="preserve"> Evidence table for studies addressing management of PPH</w:t>
      </w:r>
      <w:r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sz w:val="18"/>
          <w:szCs w:val="18"/>
        </w:rPr>
        <w:t>Feigenberg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2009)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E12973" w14:paraId="543B8CD5" w14:textId="77777777" w:rsidTr="009F3B45">
        <w:trPr>
          <w:tblHeader/>
        </w:trPr>
        <w:tc>
          <w:tcPr>
            <w:tcW w:w="1559" w:type="dxa"/>
            <w:shd w:val="clear" w:color="auto" w:fill="auto"/>
            <w:vAlign w:val="bottom"/>
          </w:tcPr>
          <w:p w14:paraId="38FDFB78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02A4EFC2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C8E8BB2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5391D134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1C13A8CD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93F80C3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3D1735A3" w14:textId="77777777" w:rsidTr="009F3B45">
        <w:trPr>
          <w:trHeight w:val="1860"/>
        </w:trPr>
        <w:tc>
          <w:tcPr>
            <w:tcW w:w="1559" w:type="dxa"/>
            <w:shd w:val="clear" w:color="auto" w:fill="auto"/>
          </w:tcPr>
          <w:p w14:paraId="0B96B8F9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3042EA05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proofErr w:type="spellStart"/>
            <w:r w:rsidRPr="00E12973">
              <w:rPr>
                <w:rFonts w:cs="Arial"/>
                <w:color w:val="000000"/>
              </w:rPr>
              <w:t>Feigenberg</w:t>
            </w:r>
            <w:proofErr w:type="spellEnd"/>
            <w:r w:rsidRPr="00E12973">
              <w:rPr>
                <w:rFonts w:cs="Arial"/>
                <w:color w:val="000000"/>
              </w:rPr>
              <w:t xml:space="preserve"> et al., </w:t>
            </w:r>
          </w:p>
          <w:p w14:paraId="12189930" w14:textId="77777777" w:rsidR="009F3B45" w:rsidRPr="00586466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2009</w: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PEVuZE5vdGU+PENpdGU+PFJlY051bT41NTg8L1JlY051bT48RGlzcGxheVRleHQ+PHN0eWxlIGZh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</w:fldData>
              </w:fldChar>
            </w:r>
            <w:r>
              <w:rPr>
                <w:rFonts w:cs="Arial"/>
                <w:color w:val="000000"/>
              </w:rPr>
              <w:instrText xml:space="preserve"> ADDIN EN.CITE </w:instrTex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PEVuZE5vdGU+PENpdGU+PFJlY051bT41NTg8L1JlY051bT48RGlzcGxheVRleHQ+PHN0eWxlIGZh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</w:fldData>
              </w:fldChar>
            </w:r>
            <w:r>
              <w:rPr>
                <w:rFonts w:cs="Arial"/>
                <w:color w:val="000000"/>
              </w:rPr>
              <w:instrText xml:space="preserve"> ADDIN EN.CITE.DATA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53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54B971F8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</w:p>
          <w:p w14:paraId="69562563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Israel</w:t>
            </w:r>
          </w:p>
          <w:p w14:paraId="28E52F31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7B5037AD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1990-2002</w:t>
            </w:r>
          </w:p>
          <w:p w14:paraId="4F74CF9F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4F4DF6A1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Hospital</w:t>
            </w:r>
          </w:p>
          <w:p w14:paraId="7CFB5F98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528F33A4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5ABD0A4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2 tertiary care hospitals.</w:t>
            </w:r>
          </w:p>
          <w:p w14:paraId="2140D8C8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NR</w:t>
            </w:r>
          </w:p>
          <w:p w14:paraId="4FC93BF5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760E14E5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Retrospective cohort</w:t>
            </w:r>
          </w:p>
          <w:p w14:paraId="15448EC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022720D3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3222E3AB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7F84E69E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Treatment for secondary PPH</w:t>
            </w:r>
          </w:p>
          <w:p w14:paraId="289047E4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4222BF7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medically treated</w:t>
            </w:r>
          </w:p>
          <w:p w14:paraId="4A18C0B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surgical evacuation of uterus</w:t>
            </w:r>
          </w:p>
          <w:p w14:paraId="32A680C1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 at enrollment: </w:t>
            </w:r>
          </w:p>
          <w:p w14:paraId="38A6362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118</w:t>
            </w:r>
          </w:p>
          <w:p w14:paraId="5B77EE9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50</w:t>
            </w:r>
          </w:p>
          <w:p w14:paraId="2309568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N at follow-up: </w:t>
            </w:r>
          </w:p>
          <w:p w14:paraId="38491E9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118</w:t>
            </w:r>
          </w:p>
          <w:p w14:paraId="6827140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50</w:t>
            </w:r>
          </w:p>
          <w:p w14:paraId="3E38C2A3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228FBC7C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7F3EAFA5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22E53B8A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Length of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4F29D481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Time between delivery and day of admission, days mean:</w:t>
            </w:r>
          </w:p>
          <w:p w14:paraId="12CA3B9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16.8</w:t>
            </w:r>
          </w:p>
          <w:p w14:paraId="735E05A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27.9</w:t>
            </w:r>
          </w:p>
          <w:p w14:paraId="790C7930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p=0.0003</w:t>
            </w:r>
          </w:p>
          <w:p w14:paraId="6E92213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590" w:type="dxa"/>
            <w:shd w:val="clear" w:color="auto" w:fill="auto"/>
          </w:tcPr>
          <w:p w14:paraId="77123CA2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Operational definition of PPH: </w:t>
            </w:r>
          </w:p>
          <w:p w14:paraId="11AD0F76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Secondary PPH: any excessive vaginal bleeding occurring between 24 hours after end of third stage of labor up to 12 weeks later in an amount sufficient to prompt hospitalization</w:t>
            </w:r>
          </w:p>
          <w:p w14:paraId="3736D80B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4E0ADDFC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Definition of success of treatment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Negative primary outcome: any of the following 1) need for blood transfusion for women whose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hgb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were higher than 80 g/L upon admission and dropped during hospitalization; 2) hysterectomy; 3) perforation of uterus during primary or secondary evacuation; 4) need for broad spectrum antibiotics due to systemic infection.  Negative secondary outcome: any of the following 1) need for second evacuation of uterus or any evacuation if one was not initially planned; 2) re-admission to hospital after discharge; 3) hospitalization &gt; 3 days; 4) drop in hemoglobin more than 20 g/L for those who did not receive blood.</w:t>
            </w:r>
          </w:p>
          <w:p w14:paraId="11F2EB09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2F2F6D9F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498D2CD3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47FD801B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6328636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1F7A26DC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Women identified with late PPH</w:t>
            </w:r>
          </w:p>
          <w:p w14:paraId="2C31817E" w14:textId="77777777" w:rsidR="009F3B45" w:rsidRPr="00113BA5" w:rsidRDefault="009F3B45" w:rsidP="009F3B45">
            <w:pPr>
              <w:pStyle w:val="TableTextBold"/>
              <w:rPr>
                <w:rFonts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  <w:r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024181C3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</w:t>
            </w: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yrs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mean:</w:t>
            </w:r>
          </w:p>
          <w:p w14:paraId="261BD82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28.5</w:t>
            </w:r>
          </w:p>
          <w:p w14:paraId="1540207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29.9</w:t>
            </w:r>
          </w:p>
          <w:p w14:paraId="582B67D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p=NS</w:t>
            </w:r>
          </w:p>
          <w:p w14:paraId="143AF2A1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mean: </w:t>
            </w:r>
          </w:p>
          <w:p w14:paraId="347AD05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  <w:p w14:paraId="6696BEB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2.7</w:t>
            </w:r>
          </w:p>
          <w:p w14:paraId="401F660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p=NS</w:t>
            </w:r>
          </w:p>
          <w:p w14:paraId="0F99AB1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45E3C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53F3EC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6572B3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92179D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44B913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20F6EC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518D8A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53C3FC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367AF9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BC7850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047233A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41F3F11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DC31E3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16B99F9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7FEA57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1DE4E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870" w:type="dxa"/>
            <w:shd w:val="clear" w:color="auto" w:fill="auto"/>
          </w:tcPr>
          <w:p w14:paraId="58E332C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Blood loss: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F1F7E48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Transfusion, n (%):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 (9.3)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10 (20)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 0.07</w:t>
            </w:r>
          </w:p>
          <w:p w14:paraId="163C4FB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22CA3AB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ICU admission: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433AD97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43B58E6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Anemia:</w:t>
            </w:r>
          </w:p>
          <w:p w14:paraId="2725265E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Hemoglobin drop &gt; 20 g/L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16 (13.6)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 (10)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 0.62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73D9DEB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Readmission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18 (15.5)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(8.2)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 0.32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1E01BEE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Length of stay (hospitalization &gt; 2 days)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48 (41)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22 (44)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 0.73</w:t>
            </w:r>
          </w:p>
          <w:p w14:paraId="3D9C785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6C082D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Mortality: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  <w:p w14:paraId="1268033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B4F322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Uterine preservation:</w:t>
            </w:r>
          </w:p>
          <w:p w14:paraId="6844340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Hysterectomy</w:t>
            </w:r>
          </w:p>
          <w:p w14:paraId="1B8D927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</w:p>
          <w:p w14:paraId="2137C9F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(2)</w:t>
            </w:r>
          </w:p>
          <w:p w14:paraId="744C35E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 0.30</w:t>
            </w:r>
          </w:p>
          <w:p w14:paraId="2ABC3CE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Secondary surgical evacuation</w:t>
            </w:r>
          </w:p>
          <w:p w14:paraId="127931E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31 (26.3)</w:t>
            </w:r>
          </w:p>
          <w:p w14:paraId="4E7D19E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(8)</w:t>
            </w:r>
          </w:p>
          <w:p w14:paraId="3058883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p= 0.01</w:t>
            </w:r>
          </w:p>
          <w:p w14:paraId="4F6E8E2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5F4F744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Future fertility: </w:t>
            </w:r>
          </w:p>
          <w:p w14:paraId="062BF3E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lastRenderedPageBreak/>
              <w:t>Secondary infertility, (%)</w:t>
            </w:r>
          </w:p>
          <w:p w14:paraId="5F37A16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8 (12.1)</w:t>
            </w:r>
          </w:p>
          <w:p w14:paraId="7438D69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113BA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(30.8)</w:t>
            </w:r>
          </w:p>
          <w:p w14:paraId="438E6D8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 0.06</w:t>
            </w:r>
          </w:p>
          <w:p w14:paraId="4A0D815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3275BD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Breastfeeding: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7FA34C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Psychological impact: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74C74D38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Harms of intervention: </w:t>
            </w:r>
          </w:p>
          <w:p w14:paraId="1CEA6484" w14:textId="77777777" w:rsidR="009F3B45" w:rsidRPr="00E12973" w:rsidRDefault="009F3B45" w:rsidP="009F3B45">
            <w:pPr>
              <w:pStyle w:val="ListParagraph"/>
              <w:ind w:left="0" w:hanging="29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Broad spectrum antibiotics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10 (8.5)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 (18.4)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 0.11</w:t>
            </w:r>
          </w:p>
          <w:p w14:paraId="671EE98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Perforation</w:t>
            </w:r>
          </w:p>
          <w:p w14:paraId="27F0D3A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</w:p>
          <w:p w14:paraId="5CF3923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 (4.1)</w:t>
            </w:r>
          </w:p>
          <w:p w14:paraId="073C3F5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p= 0.09</w:t>
            </w:r>
          </w:p>
          <w:p w14:paraId="2D55ADEA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Any negative primary outcome:</w:t>
            </w:r>
          </w:p>
          <w:p w14:paraId="4AFDB94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19 (16.5)</w:t>
            </w:r>
          </w:p>
          <w:p w14:paraId="02B9DFB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18 (37.5)</w:t>
            </w:r>
          </w:p>
          <w:p w14:paraId="2FC934A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 0.01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4F66A4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Any negative secondary outcome:</w:t>
            </w:r>
          </w:p>
          <w:p w14:paraId="0C56F9D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68 (59.1)</w:t>
            </w:r>
          </w:p>
          <w:p w14:paraId="7FBB3F6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26 (53.1)</w:t>
            </w:r>
          </w:p>
          <w:p w14:paraId="4D7B9F1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p= 0.49</w:t>
            </w:r>
          </w:p>
          <w:p w14:paraId="1A932560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1A0D9C8F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173BD4C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5E5398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Need for </w:t>
            </w:r>
            <w:proofErr w:type="spellStart"/>
            <w:r w:rsidRPr="00E12973">
              <w:rPr>
                <w:rFonts w:ascii="Arial" w:hAnsi="Arial" w:cs="Arial"/>
                <w:b/>
                <w:sz w:val="18"/>
                <w:szCs w:val="18"/>
              </w:rPr>
              <w:t>adhesiolysis</w:t>
            </w:r>
            <w:proofErr w:type="spellEnd"/>
            <w:r w:rsidRPr="00E12973">
              <w:rPr>
                <w:rFonts w:ascii="Arial" w:hAnsi="Arial" w:cs="Arial"/>
                <w:b/>
                <w:sz w:val="18"/>
                <w:szCs w:val="18"/>
              </w:rPr>
              <w:t>, n (%):</w:t>
            </w:r>
          </w:p>
          <w:p w14:paraId="56B9D9BD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3 (2.5)</w:t>
            </w:r>
          </w:p>
          <w:p w14:paraId="32E31AAD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8 (16.0)</w:t>
            </w:r>
          </w:p>
          <w:p w14:paraId="4D8331B8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p=0.03</w:t>
            </w:r>
          </w:p>
        </w:tc>
      </w:tr>
    </w:tbl>
    <w:p w14:paraId="3E71873B" w14:textId="77777777" w:rsidR="009F3B45" w:rsidRPr="00E12973" w:rsidRDefault="009F3B45" w:rsidP="009F3B45">
      <w:pPr>
        <w:rPr>
          <w:rFonts w:ascii="Arial" w:hAnsi="Arial" w:cs="Arial"/>
          <w:sz w:val="18"/>
          <w:szCs w:val="18"/>
        </w:rPr>
      </w:pPr>
      <w:r w:rsidRPr="00E12973">
        <w:rPr>
          <w:rFonts w:ascii="Arial" w:hAnsi="Arial" w:cs="Arial"/>
          <w:b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9F3B45" w:rsidRPr="00E12973" w:rsidSect="007C24BB">
      <w:footerReference w:type="default" r:id="rId9"/>
      <w:pgSz w:w="15840" w:h="12240" w:orient="landscape"/>
      <w:pgMar w:top="1800" w:right="1440" w:bottom="1800" w:left="1440" w:header="720" w:footer="720" w:gutter="0"/>
      <w:pgNumType w:start="163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0C5E6" w14:textId="77777777" w:rsidR="00B4662A" w:rsidRDefault="00B4662A">
      <w:r>
        <w:separator/>
      </w:r>
    </w:p>
  </w:endnote>
  <w:endnote w:type="continuationSeparator" w:id="0">
    <w:p w14:paraId="63AC58E9" w14:textId="77777777" w:rsidR="00B4662A" w:rsidRDefault="00B4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5E8F278D" w:rsidR="00F822E3" w:rsidRDefault="007C24BB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163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A04ED" w14:textId="77777777" w:rsidR="00B4662A" w:rsidRDefault="00B4662A">
      <w:r>
        <w:separator/>
      </w:r>
    </w:p>
  </w:footnote>
  <w:footnote w:type="continuationSeparator" w:id="0">
    <w:p w14:paraId="1D6A5579" w14:textId="77777777" w:rsidR="00B4662A" w:rsidRDefault="00B4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6466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24BB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4662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2899-E022-45AD-AE49-982BF052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4</cp:revision>
  <cp:lastPrinted>2015-04-23T18:16:00Z</cp:lastPrinted>
  <dcterms:created xsi:type="dcterms:W3CDTF">2015-04-24T16:14:00Z</dcterms:created>
  <dcterms:modified xsi:type="dcterms:W3CDTF">2015-05-08T10:29:00Z</dcterms:modified>
</cp:coreProperties>
</file>