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E96.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f PFA-100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eath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21"/>
        <w:gridCol w:w="887"/>
        <w:gridCol w:w="957"/>
        <w:gridCol w:w="795"/>
        <w:gridCol w:w="925"/>
        <w:gridCol w:w="1099"/>
        <w:gridCol w:w="1137"/>
        <w:gridCol w:w="921"/>
        <w:gridCol w:w="943"/>
        <w:gridCol w:w="1028"/>
        <w:gridCol w:w="560"/>
        <w:gridCol w:w="1006"/>
        <w:gridCol w:w="1128"/>
        <w:gridCol w:w="1054"/>
        <w:gridCol w:w="1014"/>
      </w:tblGrid>
      <w:tr w:rsidR="00E60974" w:rsidRPr="0069565C" w:rsidTr="00C26ED4">
        <w:trPr>
          <w:cantSplit/>
          <w:tblHeader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81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892" w:type="dxa"/>
          </w:tcPr>
          <w:p w:rsidR="00E60974" w:rsidRPr="0069565C" w:rsidRDefault="00C26ED4" w:rsidP="005E11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maintaining Clopidogrel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 xml:space="preserve"> 75 mg daily +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aspirin 80-100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0974" w:rsidRPr="0069565C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 100 collagen/ ADP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10/506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OR=1.21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0.41-3.58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5/306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(1.6)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C26ED4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maintaining Clopidogrel 75 mg daily 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aspirin 80-100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mg daily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Innovance PFA P2Y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death, 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1-year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High 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Death 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6/147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(4.1)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OR=4.65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1.29-16.7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 xml:space="preserve">Normal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OTPR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4/441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(0.9)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Foussas,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17892990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 mg LD and 75mg MD Clopidogrel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100-325 mg/day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6.5%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2.5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1.1-6.1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(non-responder vs. responder, Cox regression)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 mg LD and 75mg MD Clopidogrel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100-325 mg/day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In-hospital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0.8%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0.13 non-responder vs. responder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Nonresponder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2.4%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HR 3.1 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0.7-8.3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300 or 600 mg LD and 75mg MD Clopidogrel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+</w:t>
            </w:r>
            <w:r w:rsidR="00C26E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100-325 mg/day aspirin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PFA-100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1 yr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Q1 of CEPI-CT (shortest time, least responsive)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6.5%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HR 4.1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1.2-13.9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for HR Q1 vs. Q4,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0.03 across Q1-Q4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Q2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Q3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1.6%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Cs/>
                <w:sz w:val="16"/>
                <w:szCs w:val="16"/>
              </w:rPr>
              <w:t>Q4 (most responsive)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1.7%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Huczek,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18301358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</w:t>
            </w: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Combination of CT-EPI and CT-ADP by PFA-100</w:t>
            </w: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 (complete platelet function inhibition)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cardiac death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 for trend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[ANOVA]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II (partial platelet function inhibition)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C26ED4">
        <w:trPr>
          <w:cantSplit/>
          <w:jc w:val="center"/>
        </w:trPr>
        <w:tc>
          <w:tcPr>
            <w:tcW w:w="1355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Group III (no platelet function inhibition).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EE0FBC" w:rsidRDefault="007326DD" w:rsidP="007326DD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7326DD">
      <w:footerReference w:type="default" r:id="rId9"/>
      <w:pgSz w:w="15840" w:h="12240" w:orient="landscape"/>
      <w:pgMar w:top="1440" w:right="1440" w:bottom="1440" w:left="1440" w:header="720" w:footer="720" w:gutter="0"/>
      <w:pgNumType w:start="5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40" w:rsidRDefault="00411440" w:rsidP="00FC3BBE">
      <w:r>
        <w:separator/>
      </w:r>
    </w:p>
  </w:endnote>
  <w:endnote w:type="continuationSeparator" w:id="0">
    <w:p w:rsidR="00411440" w:rsidRDefault="0041144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7326DD">
          <w:rPr>
            <w:rFonts w:ascii="Times New Roman" w:hAnsi="Times New Roman"/>
            <w:noProof/>
            <w:sz w:val="24"/>
            <w:szCs w:val="24"/>
          </w:rPr>
          <w:t>556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40" w:rsidRDefault="00411440" w:rsidP="00FC3BBE">
      <w:r>
        <w:separator/>
      </w:r>
    </w:p>
  </w:footnote>
  <w:footnote w:type="continuationSeparator" w:id="0">
    <w:p w:rsidR="00411440" w:rsidRDefault="0041144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1440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26DD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7AAA-BA5C-4D34-B87E-992C200A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2013-11-11T07:02:00Z</dcterms:modified>
</cp:coreProperties>
</file>