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3220B8" w:rsidRDefault="00B524B2" w:rsidP="003220B8">
      <w:pPr>
        <w:pStyle w:val="TableTitle"/>
      </w:pPr>
      <w:r w:rsidRPr="003220B8">
        <w:t>Evidence Table E14. KQ1 outcomes</w:t>
      </w:r>
      <w:r w:rsidR="003220B8" w:rsidRPr="003220B8">
        <w:t>—</w:t>
      </w:r>
      <w:r w:rsidRPr="003220B8">
        <w:t>difference in differences</w:t>
      </w:r>
      <w:r w:rsidR="003220B8" w:rsidRPr="003220B8">
        <w:t>—s</w:t>
      </w:r>
      <w:r w:rsidRPr="003220B8">
        <w:t xml:space="preserve">ocial anxiety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Evidence Table E14. KQ1 outcomes—difference in differences—social anxiety "/>
        <w:tblDescription w:val="Evidence Table E14. KQ1 outcomes—difference in differences—social anxiety "/>
      </w:tblPr>
      <w:tblGrid>
        <w:gridCol w:w="1456"/>
        <w:gridCol w:w="1857"/>
        <w:gridCol w:w="4773"/>
        <w:gridCol w:w="709"/>
        <w:gridCol w:w="354"/>
        <w:gridCol w:w="636"/>
        <w:gridCol w:w="624"/>
        <w:gridCol w:w="751"/>
        <w:gridCol w:w="660"/>
        <w:gridCol w:w="538"/>
        <w:gridCol w:w="660"/>
      </w:tblGrid>
      <w:tr w:rsidR="00B524B2" w:rsidRPr="008C6752" w:rsidTr="003C0C2C">
        <w:trPr>
          <w:cantSplit/>
          <w:tblHeader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Improvement</w:t>
            </w:r>
          </w:p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In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Arm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T2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</w:p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∆ ∆ %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ÿ\11\05‘\19\02\00\00\00\011\01\01\00\01\00\00\01\00\00\00\1BM_\00\00\00\00˜š\1B\01P \1B\01\01\00\00\008\00\00\00\00\00\00\00\00\003\00\1D\00\00\00ˆR:\5CShares\5CEPC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Liebowitz Social Anxiety Scale (fear+avoidance)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MBCT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59.29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19.78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ÿ\11\05‘\19\02\00\00\00\011\01\01\00\01\00\00\01\00\00\00\1BM_\00\00\00\00àŸ\1B\01ÈÚ\1B\01\01\00\00\008\00\00\00\00\00\00\008\00\00\00\1D\00\00\00ˆR:\5CShares\5CEPC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Liebowitz Social Anxiety Scale (fear+avoidance)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GCBT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71.37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19.56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7.0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 ˜\1B\01¸÷\1A\01\01\00\00\008\00\00\00\00\00\00\008\00\00\00\1D\00\00\00ˆR:\5CShares\5CEPC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Phobia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MBCT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35.21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13.22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ÿ\11\05‘\19\02\00\00\00\011\01\01\00\01\00\00\01\00\00\00\1BM_\00\00\00\00`š\1B\01Àn\19\01\01\00\00\008\00\00\00\00\00\00\008\00\00\00\1D\00\00\00ˆR:\5CShares\5CEPC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Phobia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GCBT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35.06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12.16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3.0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ÿ\11\05‘\19\02\00\00\00\011\01\01\00\01\00\00\01\00\00\00\1BM_\00\00\00\00Ðš\1B\01°U\1B\01\01\00\00\008\00\00\00\00\00\00\008\00\00\00\1D\00\00\00ˆR:\5CShares\5CEPC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Fear of Negative Evaluation-Brief Version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MBCT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46.05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7.99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ÿ\11\05‘\19\02\00\00\00\011\01\01\00\01\00\00\01\00\00\00\1BM_\00\00\00\00¨\11\1B\01Ó\1B\01\01\00\00\008\00\00\00\00\00\00\008\00\00\00\1D\00\00\00ˆR:\5CShares\5CEPC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Fear of Negative Evaluation-Brief Version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GCBT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49.32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7.92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DA3CF0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B524B2" w:rsidRPr="00A81888" w:rsidRDefault="00DA3CF0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color w:val="000000"/>
                <w:sz w:val="18"/>
                <w:szCs w:val="18"/>
              </w:rPr>
              <w:t>4.1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ÿ\11\05‘\19\02\00\00\00\011\01\01\00\01\00\00\01\00\00\00\1BM_\00\00\00\00°K\1C\01xw3\00\01\00\00\008\00\00\00\00\00\00\008\00\00\00\1D\00\00\00ˆR:\5CShares\5CEPC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Interaction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MBCT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44.52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13.87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 V\1B\01P®\1B\01\01\00\00\008\00\00\00\00\00\00\008\00\00\00\1D\00\00\00ˆR:\5CShares\5CEPC Team\5CMindfulnessMeditation\5CRefinementAndCER\5CDRAFT-REPORT-SECTION\5CFINAL-DRAFT-REPORT\5CREPORT-SUBMISSION\5CIncludedArticles.pdt"Piet, Hougaard, et al. 2010 #11142\00"\00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Interaction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GCBT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48.67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9.6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ÿ\11\05‘\19\02\00\00\00\012\01\01\00\01\00\00\01\00\00\00\1BM_\00\00\00\00øn\19\01xK\1C\01\01\00\00\008\00\00\00\00\00\00\008\00\00\00\11\00\00\00ˆR:\5CShares\5CEPC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Liebowitz Social Anxiety- Fear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MBSR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40.80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7.90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ÿ\11\05‘\19\02\00\00\00\012\01\01\00\01\00\00\01\00\00\00\1BM_\00\00\00\00ØR\1B\01Ô\1B\01\01\00\00\008\00\00\00\00\00\00\008\00\00\00\11\00\00\00ˆR:\5CShares\5CEPC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Liebowitz Social Anxiety- Fear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CBGT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37.30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5.9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ÿ\11\05‘\19\02\00\00\00\012\01\01\00\01\00\00\01\00\00\00\1BM_\00\00\00\00ÐT\1B\01¸°\1B\01\01\00\00\008\00\00\00\00\00\00\008\00\00\00\11\00\00\00ˆR:\5CShares\5CEPC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Liebowitz Social Anxiety- Avoidance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MBSR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39.10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ÿ\11\05‘\19\02\00\00\00\012\01\01\00\01\00\00\01\00\00\00\1BM_\00\00\00\00HØ\1B\01¨\18\1C\01\01\00\00\008\00\00\00\00\00\00\008\00\00\00\11\00\00\00ˆR:\5CShares\5CEPC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Liebowitz Social Anxiety- Avoidance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CBGT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34.30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8.60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7.9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ÿ\11\05‘\19\02\00\00\00\012\01\01\00\01\00\00\01\00\00\00\1BM_\00\00\00\00h˜\1B\01èK\1C\01\01\00\00\008\00\00\00\00\00\00\008\00\00\00\11\00\00\00ˆR:\5CShares\5CEPC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Phobia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MBSR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ÿ\11\05‘\19\02\00\00\00\012\01\01\00\01\00\00\01\00\00\00\1BM_\00\00\00\00\18\12\1B\01˜¢\1B\01\01\00\00\008\00\00\00\00\00\00\008\00\00\00\11\00\00\00ˆR:\5CShares\5CEPC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Phobia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CBGT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33.30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13.20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25.0</w:t>
            </w: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ÿ\11\05‘\19\02\00\00\00\012\01\01\00\01\00\00\01\00\00\00\1BM_\00\00\00\00˜\1D\01èU\1B\01\01\00\00\008\00\00\00\00\00\00\008\00\00\00\11\00\00\00ˆR:\5CShares\5CEPC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Interaction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MBSR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44.60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10.60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8C6752" w:rsidTr="003220B8">
        <w:trPr>
          <w:cantSplit/>
        </w:trPr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Koszycki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ÿ\11\05‘\19\02\00\00\00\012\01\01\00\01\00\00\01\00\00\00\1BM_\00\00\00\00XÓ\1B\01(9\19\01\01\00\00\008\00\00\00\00\00\00\008\00\00\00\11\00\00\00ˆR:\5CShares\5CEPC Team\5CMindfulnessMeditation\5CRefinementAndCER\5CDRAFT-REPORT-SECTION\5CFINAL-DRAFT-REPORT\5CREPORT-SUBMISSION\5CIncludedArticles.pdt#Koszycki, Benger, et al. 2007 #2634\00#\00 </w:instrText>
            </w:r>
            <w:r w:rsidR="00FA7538" w:rsidRPr="00250424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Social Interaction Scale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CBGT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46.10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hanging="6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0" w:type="auto"/>
            <w:noWrap/>
            <w:hideMark/>
          </w:tcPr>
          <w:p w:rsidR="00B524B2" w:rsidRPr="00A81888" w:rsidRDefault="00B524B2" w:rsidP="003220B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color w:val="000000"/>
                <w:sz w:val="18"/>
                <w:szCs w:val="18"/>
              </w:rPr>
              <w:t>12.1</w:t>
            </w:r>
          </w:p>
        </w:tc>
      </w:tr>
    </w:tbl>
    <w:p w:rsidR="00B524B2" w:rsidRPr="00250424" w:rsidRDefault="003220B8" w:rsidP="003220B8">
      <w:pPr>
        <w:pStyle w:val="TableNote"/>
        <w:rPr>
          <w:lang w:val="en-GB"/>
        </w:rPr>
      </w:pPr>
      <w:r w:rsidRPr="003220B8">
        <w:rPr>
          <w:b/>
          <w:lang w:val="en-GB"/>
        </w:rPr>
        <w:t>Notes:</w:t>
      </w:r>
      <w:r>
        <w:rPr>
          <w:lang w:val="en-GB"/>
        </w:rPr>
        <w:t xml:space="preserve"> </w:t>
      </w:r>
      <w:r w:rsidR="00B524B2" w:rsidRPr="00250424">
        <w:rPr>
          <w:lang w:val="en-GB"/>
        </w:rPr>
        <w:t>MBSR = Mindfulness-based Stress Reduction; GCBT = Group Cognitive Behavioural Therapy</w:t>
      </w:r>
    </w:p>
    <w:p w:rsidR="00B524B2" w:rsidRDefault="00B524B2" w:rsidP="00B524B2">
      <w:pPr>
        <w:sectPr w:rsidR="00B524B2" w:rsidSect="00C263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1440" w:right="1440" w:bottom="1440" w:left="1440" w:header="720" w:footer="720" w:gutter="0"/>
          <w:pgNumType w:start="70"/>
          <w:cols w:space="720"/>
          <w:docGrid w:linePitch="360"/>
        </w:sectPr>
      </w:pPr>
    </w:p>
    <w:p w:rsidR="00B524B2" w:rsidRDefault="00B524B2" w:rsidP="003220B8">
      <w:pPr>
        <w:pStyle w:val="ParagraphNoIndentBold"/>
        <w:sectPr w:rsidR="00B524B2" w:rsidSect="00B524B2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F1529">
        <w:lastRenderedPageBreak/>
        <w:t>Re</w:t>
      </w:r>
      <w:r w:rsidR="003220B8">
        <w:t>ferences for Evidence Table E14</w:t>
      </w:r>
    </w:p>
    <w:p w:rsidR="00B524B2" w:rsidRPr="00250424" w:rsidRDefault="00B524B2" w:rsidP="003220B8">
      <w:pPr>
        <w:pStyle w:val="Reference"/>
      </w:pPr>
      <w:r w:rsidRPr="00250424">
        <w:lastRenderedPageBreak/>
        <w:t>1</w:t>
      </w:r>
      <w:r w:rsidRPr="00250424">
        <w:tab/>
        <w:t xml:space="preserve">Piet J, Hougaard E, Hecksher MS, Rosenberg NK. </w:t>
      </w:r>
      <w:proofErr w:type="gramStart"/>
      <w:r w:rsidRPr="00250424">
        <w:t>A randomized pilot study of mindfulness-based cognitive therapy and group cognitive-behavioral therapy for young adults with social phobia.</w:t>
      </w:r>
      <w:proofErr w:type="gramEnd"/>
      <w:r w:rsidRPr="00250424">
        <w:t xml:space="preserve"> Scandinavian Journal of Psychology 2010; 51(5):403-10.</w:t>
      </w:r>
    </w:p>
    <w:p w:rsidR="00B524B2" w:rsidRPr="00250424" w:rsidRDefault="00B524B2" w:rsidP="003220B8">
      <w:pPr>
        <w:pStyle w:val="Reference"/>
      </w:pPr>
      <w:r w:rsidRPr="00250424">
        <w:t>2</w:t>
      </w:r>
      <w:r w:rsidRPr="00250424">
        <w:tab/>
        <w:t>Koszycki D, Benger M, Shlik J, Bradwejn J. Randomized trial of a meditation-based stress reduction program and cognitive behavior therapy in generalized social anxiety disorder. Behav Res Ther 2007; 45(10):2518-26.</w:t>
      </w:r>
    </w:p>
    <w:sectPr w:rsidR="00B524B2" w:rsidRPr="00250424" w:rsidSect="00C263F2">
      <w:footerReference w:type="default" r:id="rId15"/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8E" w:rsidRDefault="0004038E" w:rsidP="002328A5">
      <w:r>
        <w:separator/>
      </w:r>
    </w:p>
  </w:endnote>
  <w:endnote w:type="continuationSeparator" w:id="0">
    <w:p w:rsidR="0004038E" w:rsidRDefault="0004038E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2" w:rsidRDefault="00C26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0A" w:rsidRDefault="0027090A" w:rsidP="00424C6B">
    <w:pPr>
      <w:pStyle w:val="PageNumber"/>
    </w:pPr>
    <w:bookmarkStart w:id="0" w:name="_GoBack"/>
    <w:bookmarkEnd w:id="0"/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C263F2">
      <w:rPr>
        <w:noProof/>
      </w:rPr>
      <w:t>70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2" w:rsidRDefault="00C263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3F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8E" w:rsidRDefault="0004038E" w:rsidP="002328A5">
      <w:r>
        <w:separator/>
      </w:r>
    </w:p>
  </w:footnote>
  <w:footnote w:type="continuationSeparator" w:id="0">
    <w:p w:rsidR="0004038E" w:rsidRDefault="0004038E" w:rsidP="0023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2" w:rsidRDefault="00C26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2" w:rsidRDefault="00C26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2" w:rsidRDefault="00C26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038E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3F2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9BFA-FC3F-4A85-933F-F32DD227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8110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3</cp:revision>
  <cp:lastPrinted>2013-11-21T04:17:00Z</cp:lastPrinted>
  <dcterms:created xsi:type="dcterms:W3CDTF">2014-01-17T05:22:00Z</dcterms:created>
  <dcterms:modified xsi:type="dcterms:W3CDTF">2014-01-17T07:18:00Z</dcterms:modified>
</cp:coreProperties>
</file>