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D19. Migraine prevention with topiramate vs. placebo in adults (pooled results from randomized controlled clinical trials)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0"/>
        <w:gridCol w:w="2212"/>
        <w:gridCol w:w="1800"/>
        <w:gridCol w:w="1800"/>
        <w:gridCol w:w="1378"/>
        <w:gridCol w:w="1152"/>
        <w:gridCol w:w="1588"/>
        <w:gridCol w:w="1336"/>
      </w:tblGrid>
      <w:tr w:rsidR="003C5758" w:rsidRPr="00EE64F3" w:rsidTr="00B210CE">
        <w:trPr>
          <w:cantSplit/>
          <w:trHeight w:val="144"/>
          <w:tblHeader/>
        </w:trPr>
        <w:tc>
          <w:tcPr>
            <w:tcW w:w="757" w:type="pct"/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833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Author,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ear</w:t>
            </w:r>
          </w:p>
        </w:tc>
        <w:tc>
          <w:tcPr>
            <w:tcW w:w="67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andomized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9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 (95% CI)</w:t>
            </w:r>
          </w:p>
        </w:tc>
        <w:tc>
          <w:tcPr>
            <w:tcW w:w="434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Weight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ffects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</w:t>
            </w:r>
          </w:p>
        </w:tc>
        <w:tc>
          <w:tcPr>
            <w:tcW w:w="598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ifference,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503" w:type="pct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Weight,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ffects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ariance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Storey, 2001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5/19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2/21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(0.6 to 12.6)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(-0.07 to 0.40)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Mei, 2004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37/58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12/57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(1.8 to 5.2)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15.25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(0.27 to 0.59)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14.67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Bussone,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188/386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93/372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(1.6 to 2.4)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27.28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(0.17 to 0.30)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19.77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2006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55/140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25/73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(0.8 to 1.7)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20.61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(-0.09 to 0.19)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58/112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8/36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(1.2 to 4.4)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12.66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(0.13 to 0.46)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14.58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Silvestrini, 2003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10/14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1/14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(1.5 to 68.0)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(0.37 to 0.92)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9.41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Gupta,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38/60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18/60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(1.4 to 3.3)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18.69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(0.17 to 0.50)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14.36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391/789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159/633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(1.5 to 2.7)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0.29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(0.18 to 0.40)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≥50%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Bussone,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175/386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81/372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(1.7 to 2.6)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50.32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(0.17 to 0.30)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41.85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≥50%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Diener, 2007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7/32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0/27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(0.8 to 213.1)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(0.07 to 0.37)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24.44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≥50%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64/165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50/163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(0.9 to 1.7)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46.61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(-0.02 to 0.18)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33.71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Reduction in headache days by ≥50%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246/583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131/562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1.7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(1.0 to 2.9)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0.18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(0.08 to 0.28)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≥75%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Bussone, 2005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98/386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41/372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(1.6 to 3.2)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60.07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(0.09 to 0.20)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52.98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≥75%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Silberstein, 2009</w:t>
            </w:r>
            <w:r w:rsidRPr="0076419D">
              <w:rPr>
                <w:noProof/>
                <w:color w:val="000000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25/165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18/163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(0.8 to 2.4)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39.93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(-0.03 to 0.11)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47.02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Reduction in headache days by ≥75%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Pooled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123/551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59/535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1.9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(1.1 to 3.1)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0.10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(-0.01 to 0.20)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Heterogeneity statistics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Degree of freedom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value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 squared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Relative risk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 value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Absolute risk difference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I squared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Absolute risk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Frequency:≥50% reduction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55.50%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73.60%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≥50%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77.20%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68.40%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757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Reduction in headache days by ≥75%</w:t>
            </w:r>
          </w:p>
        </w:tc>
        <w:tc>
          <w:tcPr>
            <w:tcW w:w="833" w:type="pct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4F3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519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58.00%</w:t>
            </w:r>
          </w:p>
        </w:tc>
        <w:tc>
          <w:tcPr>
            <w:tcW w:w="434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0.026</w:t>
            </w:r>
          </w:p>
        </w:tc>
        <w:tc>
          <w:tcPr>
            <w:tcW w:w="503" w:type="pct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79.70%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at 95% confidence limit when 95% CI of relative risk estimates do not include 1 and 95% CI of absolute risk difference estimates do not include 0</w:t>
      </w:r>
    </w:p>
    <w:p w:rsidR="005F2E5E" w:rsidRPr="005F2E5E" w:rsidRDefault="003C5758" w:rsidP="00AA2369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690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1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03B" w:rsidRDefault="0011703B">
      <w:r>
        <w:separator/>
      </w:r>
    </w:p>
  </w:endnote>
  <w:endnote w:type="continuationSeparator" w:id="0">
    <w:p w:rsidR="0011703B" w:rsidRDefault="0011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8F" w:rsidRDefault="00A375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9" w:rsidRDefault="006908DF" w:rsidP="006908DF">
    <w:pPr>
      <w:pStyle w:val="Footer"/>
      <w:jc w:val="center"/>
    </w:pPr>
    <w:r>
      <w:t>D-</w:t>
    </w:r>
    <w:sdt>
      <w:sdtPr>
        <w:id w:val="31852924"/>
        <w:docPartObj>
          <w:docPartGallery w:val="Page Numbers (Bottom of Page)"/>
          <w:docPartUnique/>
        </w:docPartObj>
      </w:sdtPr>
      <w:sdtContent>
        <w:fldSimple w:instr=" PAGE   \* MERGEFORMAT ">
          <w:r w:rsidR="00A3758F">
            <w:rPr>
              <w:noProof/>
            </w:rPr>
            <w:t>113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9" w:rsidRDefault="00AA2369" w:rsidP="00AA2369">
    <w:pPr>
      <w:pStyle w:val="Footer"/>
      <w:jc w:val="center"/>
    </w:pPr>
    <w:r>
      <w:t>D-</w:t>
    </w:r>
    <w:sdt>
      <w:sdtPr>
        <w:id w:val="31852920"/>
        <w:docPartObj>
          <w:docPartGallery w:val="Page Numbers (Bottom of Page)"/>
          <w:docPartUnique/>
        </w:docPartObj>
      </w:sdtPr>
      <w:sdtContent>
        <w:fldSimple w:instr=" PAGE   \* MERGEFORMAT ">
          <w:r w:rsidR="00A3758F">
            <w:rPr>
              <w:noProof/>
            </w:rPr>
            <w:t>112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03B" w:rsidRDefault="0011703B">
      <w:r>
        <w:separator/>
      </w:r>
    </w:p>
  </w:footnote>
  <w:footnote w:type="continuationSeparator" w:id="0">
    <w:p w:rsidR="0011703B" w:rsidRDefault="0011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8F" w:rsidRDefault="00A375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E7E" w:rsidRPr="00A3758F" w:rsidRDefault="00A3758F" w:rsidP="00A3758F">
    <w:pPr>
      <w:pStyle w:val="TableTitle"/>
    </w:pPr>
    <w:r>
      <w:t>Appendix Table</w:t>
    </w:r>
    <w:r w:rsidRPr="003A2282">
      <w:t xml:space="preserve"> </w:t>
    </w:r>
    <w:r>
      <w:t>D19</w:t>
    </w:r>
    <w:r w:rsidRPr="003A2282">
      <w:t xml:space="preserve">. Migraine prevention with topiramate </w:t>
    </w:r>
    <w:r>
      <w:t>vs.</w:t>
    </w:r>
    <w:r w:rsidRPr="003A2282">
      <w:t xml:space="preserve"> placebo in adults (pooled results from randomized controlled clinical trials)</w:t>
    </w:r>
    <w:r>
      <w:t xml:space="preserve"> (continued)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8F" w:rsidRDefault="00A375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1703B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2191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3A34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08DF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51F8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3758F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369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ED38-CEE0-4CEE-8000-75679897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2488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2013-05-09T12:30:00Z</dcterms:created>
  <dcterms:modified xsi:type="dcterms:W3CDTF">2013-05-10T10:56:00Z</dcterms:modified>
</cp:coreProperties>
</file>