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07" w:rsidRDefault="00805707" w:rsidP="002D053F">
      <w:pPr>
        <w:pStyle w:val="ChapterHeading"/>
      </w:pPr>
      <w:bookmarkStart w:id="0" w:name="_Toc319672114"/>
      <w:bookmarkStart w:id="1" w:name="_Toc319672343"/>
      <w:bookmarkStart w:id="2" w:name="_GoBack"/>
      <w:bookmarkEnd w:id="2"/>
      <w:r>
        <w:t xml:space="preserve">Appendix B. </w:t>
      </w:r>
      <w:bookmarkEnd w:id="0"/>
      <w:bookmarkEnd w:id="1"/>
      <w:r w:rsidR="002D053F">
        <w:t>Contacted Authors</w:t>
      </w:r>
    </w:p>
    <w:p w:rsidR="00805707" w:rsidRDefault="00805707" w:rsidP="00DC1FD3">
      <w:pPr>
        <w:pStyle w:val="TableTitle"/>
      </w:pPr>
      <w:r>
        <w:t>Appendix Table B-1. Contacted authors, issue and response</w:t>
      </w:r>
    </w:p>
    <w:tbl>
      <w:tblPr>
        <w:tblStyle w:val="AHRQ1"/>
        <w:tblW w:w="5000" w:type="pct"/>
        <w:tblBorders>
          <w:left w:val="single" w:sz="8" w:space="0" w:color="auto"/>
          <w:right w:val="single" w:sz="8" w:space="0" w:color="auto"/>
          <w:insideV w:val="single" w:sz="8" w:space="0" w:color="auto"/>
        </w:tblBorders>
        <w:tblLayout w:type="fixed"/>
        <w:tblLook w:val="04A0" w:firstRow="1" w:lastRow="0" w:firstColumn="1" w:lastColumn="0" w:noHBand="0" w:noVBand="1"/>
      </w:tblPr>
      <w:tblGrid>
        <w:gridCol w:w="4392"/>
        <w:gridCol w:w="4392"/>
        <w:gridCol w:w="4392"/>
      </w:tblGrid>
      <w:tr w:rsidR="00805707" w:rsidRPr="00DC1FD3" w:rsidTr="00E516DB">
        <w:trPr>
          <w:cnfStyle w:val="100000000000" w:firstRow="1" w:lastRow="0" w:firstColumn="0" w:lastColumn="0" w:oddVBand="0" w:evenVBand="0" w:oddHBand="0" w:evenHBand="0" w:firstRowFirstColumn="0" w:firstRowLastColumn="0" w:lastRowFirstColumn="0" w:lastRowLastColumn="0"/>
          <w:cantSplit/>
          <w:trHeight w:val="20"/>
        </w:trPr>
        <w:tc>
          <w:tcPr>
            <w:tcW w:w="4841" w:type="dxa"/>
            <w:noWrap/>
          </w:tcPr>
          <w:p w:rsidR="00805707" w:rsidRPr="00DC1FD3" w:rsidRDefault="00805707" w:rsidP="002D053F">
            <w:pPr>
              <w:rPr>
                <w:rFonts w:ascii="Arial" w:hAnsi="Arial" w:cs="Arial"/>
                <w:szCs w:val="18"/>
              </w:rPr>
            </w:pPr>
            <w:r w:rsidRPr="00DC1FD3">
              <w:rPr>
                <w:rFonts w:ascii="Arial" w:hAnsi="Arial" w:cs="Arial"/>
                <w:szCs w:val="18"/>
              </w:rPr>
              <w:t>Study</w:t>
            </w:r>
          </w:p>
        </w:tc>
        <w:tc>
          <w:tcPr>
            <w:tcW w:w="4841" w:type="dxa"/>
          </w:tcPr>
          <w:p w:rsidR="00805707" w:rsidRPr="00DC1FD3" w:rsidRDefault="00805707" w:rsidP="002D053F">
            <w:pPr>
              <w:rPr>
                <w:rFonts w:ascii="Arial" w:hAnsi="Arial" w:cs="Arial"/>
                <w:szCs w:val="18"/>
              </w:rPr>
            </w:pPr>
            <w:r w:rsidRPr="00DC1FD3">
              <w:rPr>
                <w:rFonts w:ascii="Arial" w:hAnsi="Arial" w:cs="Arial"/>
                <w:szCs w:val="18"/>
              </w:rPr>
              <w:t>Issue</w:t>
            </w:r>
          </w:p>
        </w:tc>
        <w:tc>
          <w:tcPr>
            <w:tcW w:w="4841" w:type="dxa"/>
          </w:tcPr>
          <w:p w:rsidR="00805707" w:rsidRPr="00DC1FD3" w:rsidRDefault="00805707" w:rsidP="002D053F">
            <w:pPr>
              <w:rPr>
                <w:rFonts w:ascii="Arial" w:hAnsi="Arial" w:cs="Arial"/>
                <w:szCs w:val="18"/>
              </w:rPr>
            </w:pPr>
            <w:r w:rsidRPr="00DC1FD3">
              <w:rPr>
                <w:rFonts w:ascii="Arial" w:hAnsi="Arial" w:cs="Arial"/>
                <w:szCs w:val="18"/>
              </w:rPr>
              <w:t>Response</w:t>
            </w:r>
          </w:p>
        </w:tc>
      </w:tr>
      <w:tr w:rsidR="00805707" w:rsidRPr="00DC1FD3" w:rsidTr="00E516DB">
        <w:tblPrEx>
          <w:jc w:val="left"/>
        </w:tblPrEx>
        <w:trPr>
          <w:cantSplit/>
          <w:trHeight w:val="20"/>
        </w:trPr>
        <w:tc>
          <w:tcPr>
            <w:tcW w:w="4841" w:type="dxa"/>
            <w:noWrap/>
            <w:hideMark/>
          </w:tcPr>
          <w:p w:rsidR="00805707" w:rsidRPr="00DC1FD3" w:rsidRDefault="00805707" w:rsidP="002D053F">
            <w:pPr>
              <w:rPr>
                <w:rFonts w:ascii="Arial" w:hAnsi="Arial" w:cs="Arial"/>
                <w:szCs w:val="18"/>
              </w:rPr>
            </w:pPr>
            <w:r w:rsidRPr="00DC1FD3">
              <w:rPr>
                <w:rFonts w:ascii="Arial" w:hAnsi="Arial" w:cs="Arial"/>
                <w:szCs w:val="18"/>
              </w:rPr>
              <w:t>T. Kato, T. Yamagami, T. Hirota, T. Matsumoto, R. Yoshimatsu and T. Nishimura. Transpulmonary radiofrequency ablation for hepatocellular carcinoma under real-time computed tomography-fluoroscopic guidance. Hepatogastroenterology 2008 55(85): 1450-3.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Need info on extrahep mets, PV invasion, ECOG, Stage, Child Pugh</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3/6</w:t>
            </w:r>
            <w:r w:rsidRPr="00DC1FD3">
              <w:rPr>
                <w:rFonts w:ascii="Arial" w:hAnsi="Arial" w:cs="Arial"/>
                <w:szCs w:val="18"/>
              </w:rPr>
              <w:br/>
              <w:t>JK: sent followup 3/21</w:t>
            </w:r>
            <w:r w:rsidRPr="00DC1FD3">
              <w:rPr>
                <w:rFonts w:ascii="Arial" w:hAnsi="Arial" w:cs="Arial"/>
                <w:szCs w:val="18"/>
              </w:rPr>
              <w:br/>
              <w:t>JK: reemailed 3/30, need response by 4/13</w:t>
            </w:r>
            <w:r w:rsidRPr="00DC1FD3">
              <w:rPr>
                <w:rFonts w:ascii="Arial" w:hAnsi="Arial" w:cs="Arial"/>
                <w:szCs w:val="18"/>
              </w:rPr>
              <w:br/>
              <w:t>No response as of 4/17, excluded</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P. Hildebrand, M. Kleemann, U. Roblick, L. Mirow, M. Birth and H. P. Bruch. Laparoscopic radiofrequency ablation of unresectable hepatic malignancies: indication, limitation and results. Hepatogastroenterology 2007 54(79): 2069-72.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Individual patients listed in two tables. Table 1 has pt. charac. For 14 patients (needed since only 4 are HCC). Table 2 has outcomes for only 10 patients with no explanation on how they got rid of 4 patients or how those patients match to table 1.</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Team: if no response, exclude</w:t>
            </w:r>
            <w:r w:rsidRPr="00DC1FD3">
              <w:rPr>
                <w:rFonts w:ascii="Arial" w:hAnsi="Arial" w:cs="Arial"/>
                <w:szCs w:val="18"/>
              </w:rPr>
              <w:br/>
              <w:t>JK: reemailed 3/30, need response by 4/13</w:t>
            </w:r>
            <w:r w:rsidRPr="00DC1FD3">
              <w:rPr>
                <w:rFonts w:ascii="Arial" w:hAnsi="Arial" w:cs="Arial"/>
                <w:szCs w:val="18"/>
              </w:rPr>
              <w:br/>
              <w:t>No response as of 4/17, excluded</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K. C. Xu, L. Z. Niu, W. B. He, Z. Q. Guo, Y. Z. Hu and J. S. Zuo. Percutaneous cryoablation in combination with ethanol injection for unresectable hepatocellular carcinoma. World J Gastroenterol 2003 9(12): 2686-9. PMID</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65 patients rec</w:t>
            </w:r>
            <w:r w:rsidR="00F02369">
              <w:rPr>
                <w:rFonts w:ascii="Arial" w:hAnsi="Arial" w:cs="Arial"/>
                <w:szCs w:val="18"/>
              </w:rPr>
              <w:t>’</w:t>
            </w:r>
            <w:r w:rsidRPr="00DC1FD3">
              <w:rPr>
                <w:rFonts w:ascii="Arial" w:hAnsi="Arial" w:cs="Arial"/>
                <w:szCs w:val="18"/>
              </w:rPr>
              <w:t>d cryoablation, but only 36 rec</w:t>
            </w:r>
            <w:r w:rsidR="00F02369">
              <w:rPr>
                <w:rFonts w:ascii="Arial" w:hAnsi="Arial" w:cs="Arial"/>
                <w:szCs w:val="18"/>
              </w:rPr>
              <w:t>’</w:t>
            </w:r>
            <w:r w:rsidRPr="00DC1FD3">
              <w:rPr>
                <w:rFonts w:ascii="Arial" w:hAnsi="Arial" w:cs="Arial"/>
                <w:szCs w:val="18"/>
              </w:rPr>
              <w:t>d PEI following cryoablation. Results not reported separately.</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Team: if no response, exclude</w:t>
            </w:r>
            <w:r w:rsidRPr="00DC1FD3">
              <w:rPr>
                <w:rFonts w:ascii="Arial" w:hAnsi="Arial" w:cs="Arial"/>
                <w:szCs w:val="18"/>
              </w:rPr>
              <w:br/>
              <w:t>JK: reemailed 3/30, need response by 4/13</w:t>
            </w:r>
            <w:r w:rsidRPr="00DC1FD3">
              <w:rPr>
                <w:rFonts w:ascii="Arial" w:hAnsi="Arial" w:cs="Arial"/>
                <w:szCs w:val="18"/>
              </w:rPr>
              <w:br/>
              <w:t>Email bounced back 3/30 due to recipient mailbox full</w:t>
            </w:r>
            <w:r w:rsidRPr="00DC1FD3">
              <w:rPr>
                <w:rFonts w:ascii="Arial" w:hAnsi="Arial" w:cs="Arial"/>
                <w:szCs w:val="18"/>
              </w:rPr>
              <w:br/>
              <w:t>No response as of 4/17, excluded</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H. C. Jiang, L. X. Liu, D. X. Piao, J. Xu, M. Zheng, A. L. Zhu, S. Y. Qi, W. H. Zhang and L. F. Wu. Clinical short-term results of radiofrequency ablation in liver cancers. World J Gastroenterol 2002 8(4): 624-30.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Need HCC-specific results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 xml:space="preserve">Emails bounced back, tried what I could find. So far, </w:t>
            </w:r>
            <w:r w:rsidR="00F02369">
              <w:rPr>
                <w:rFonts w:ascii="Arial" w:hAnsi="Arial" w:cs="Arial"/>
                <w:szCs w:val="18"/>
              </w:rPr>
              <w:t>‘</w:t>
            </w:r>
            <w:r w:rsidRPr="00DC1FD3">
              <w:rPr>
                <w:rFonts w:ascii="Arial" w:hAnsi="Arial" w:cs="Arial"/>
                <w:szCs w:val="18"/>
              </w:rPr>
              <w:t>liulianxin@medmail.com.cn</w:t>
            </w:r>
            <w:r w:rsidR="00F02369">
              <w:rPr>
                <w:rFonts w:ascii="Arial" w:hAnsi="Arial" w:cs="Arial"/>
                <w:szCs w:val="18"/>
              </w:rPr>
              <w:t>’</w:t>
            </w:r>
            <w:r w:rsidRPr="00DC1FD3">
              <w:rPr>
                <w:rFonts w:ascii="Arial" w:hAnsi="Arial" w:cs="Arial"/>
                <w:szCs w:val="18"/>
              </w:rPr>
              <w:t xml:space="preserve"> hasn</w:t>
            </w:r>
            <w:r w:rsidR="00F02369">
              <w:rPr>
                <w:rFonts w:ascii="Arial" w:hAnsi="Arial" w:cs="Arial"/>
                <w:szCs w:val="18"/>
              </w:rPr>
              <w:t>’</w:t>
            </w:r>
            <w:r w:rsidRPr="00DC1FD3">
              <w:rPr>
                <w:rFonts w:ascii="Arial" w:hAnsi="Arial" w:cs="Arial"/>
                <w:szCs w:val="18"/>
              </w:rPr>
              <w:t xml:space="preserve">t bounced back. I think </w:t>
            </w:r>
            <w:r w:rsidR="00F02369">
              <w:rPr>
                <w:rFonts w:ascii="Arial" w:hAnsi="Arial" w:cs="Arial"/>
                <w:szCs w:val="18"/>
              </w:rPr>
              <w:t>‘</w:t>
            </w:r>
            <w:r w:rsidRPr="00DC1FD3">
              <w:rPr>
                <w:rFonts w:ascii="Arial" w:hAnsi="Arial" w:cs="Arial"/>
                <w:szCs w:val="18"/>
              </w:rPr>
              <w:t>hongchaojiang@yahoo.com.cn</w:t>
            </w:r>
            <w:r w:rsidR="00F02369">
              <w:rPr>
                <w:rFonts w:ascii="Arial" w:hAnsi="Arial" w:cs="Arial"/>
                <w:szCs w:val="18"/>
              </w:rPr>
              <w:t>’</w:t>
            </w:r>
            <w:r w:rsidRPr="00DC1FD3">
              <w:rPr>
                <w:rFonts w:ascii="Arial" w:hAnsi="Arial" w:cs="Arial"/>
                <w:szCs w:val="18"/>
              </w:rPr>
              <w:t xml:space="preserve"> is probably not the same author - I found that on PubMed.</w:t>
            </w:r>
            <w:r w:rsidRPr="00DC1FD3">
              <w:rPr>
                <w:rFonts w:ascii="Arial" w:hAnsi="Arial" w:cs="Arial"/>
                <w:szCs w:val="18"/>
              </w:rPr>
              <w:br/>
              <w:t>JK: re-emailed 3/30, need response by 4/13</w:t>
            </w:r>
            <w:r w:rsidRPr="00DC1FD3">
              <w:rPr>
                <w:rFonts w:ascii="Arial" w:hAnsi="Arial" w:cs="Arial"/>
                <w:szCs w:val="18"/>
              </w:rPr>
              <w:br/>
              <w:t>No response as of 4/17, exlude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A. Reso, C. G. Ball, F. R. Sutherland, O. Bathe and E. Dixon. Rupture and intra-peritoneal bleeding of a hepatocellular carcinoma after a transarterial chemoembolization procedure: a case report. Cases J 2009 2(1): 68.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pt charac - PVT, extrahep mets, CP score, ECOG, BCLC or equivalent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3/21</w:t>
            </w:r>
            <w:r w:rsidRPr="00DC1FD3">
              <w:rPr>
                <w:rFonts w:ascii="Arial" w:hAnsi="Arial" w:cs="Arial"/>
                <w:szCs w:val="18"/>
              </w:rPr>
              <w:br/>
              <w:t>JK: reemailed 3/30, need response by 4/13</w:t>
            </w:r>
            <w:r w:rsidRPr="00DC1FD3">
              <w:rPr>
                <w:rFonts w:ascii="Arial" w:hAnsi="Arial" w:cs="Arial"/>
                <w:szCs w:val="18"/>
              </w:rPr>
              <w:br/>
              <w:t>No response as of 4/17, include and note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N. Miyamoto, K. Tsuji, Y. Sakurai, H. Nishimori, J. H. Kang, S. Mitsui and H. Maguchi. Percutaneous radiofrequency ablation for unresectable large hepatic tumours during hepatic blood flow occlusion in four patients. Clin Radiol 2004 59(9): 812-8.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In the paper, you stated that 1 patient was deemed inoperable because he/she refused hepatectomy.</w:t>
            </w:r>
            <w:r w:rsidR="004C00CE" w:rsidRPr="00DC1FD3">
              <w:rPr>
                <w:rFonts w:ascii="Arial" w:hAnsi="Arial" w:cs="Arial"/>
                <w:szCs w:val="18"/>
              </w:rPr>
              <w:t xml:space="preserve"> </w:t>
            </w:r>
            <w:r w:rsidRPr="00DC1FD3">
              <w:rPr>
                <w:rFonts w:ascii="Arial" w:hAnsi="Arial" w:cs="Arial"/>
                <w:szCs w:val="18"/>
              </w:rPr>
              <w:t>We would like to know which patient this is in the list of 4 patients in your paper.</w:t>
            </w:r>
            <w:r w:rsidRPr="00DC1FD3">
              <w:rPr>
                <w:rFonts w:ascii="Arial" w:hAnsi="Arial" w:cs="Arial"/>
                <w:szCs w:val="18"/>
              </w:rPr>
              <w:br/>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emailed 4/11</w:t>
            </w:r>
            <w:r w:rsidRPr="00DC1FD3">
              <w:rPr>
                <w:rFonts w:ascii="Arial" w:hAnsi="Arial" w:cs="Arial"/>
                <w:szCs w:val="18"/>
              </w:rPr>
              <w:br/>
              <w:t>No response as of 4/17, exclude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G. S. Liao, C. Y. Yu, M. L. Shih, D. C. Chan, Y. C. Liu, J. C. Yu, T. W. Chen and C. B. Hsieh. Radiofrequency ablation after transarterial embolization as therapy for patients with unresectable hepatocellular carcinoma. Eur J Surg Oncol 2008 34(1): 61-6.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Emails bounced back.</w:t>
            </w:r>
            <w:r w:rsidR="004C00CE" w:rsidRPr="00DC1FD3">
              <w:rPr>
                <w:rFonts w:ascii="Arial" w:hAnsi="Arial" w:cs="Arial"/>
                <w:szCs w:val="18"/>
              </w:rPr>
              <w:t xml:space="preserve"> </w:t>
            </w:r>
            <w:r w:rsidRPr="00DC1FD3">
              <w:rPr>
                <w:rFonts w:ascii="Arial" w:hAnsi="Arial" w:cs="Arial"/>
                <w:szCs w:val="18"/>
              </w:rPr>
              <w:t xml:space="preserve">I tried without </w:t>
            </w:r>
            <w:r w:rsidR="00F02369">
              <w:rPr>
                <w:rFonts w:ascii="Arial" w:hAnsi="Arial" w:cs="Arial"/>
                <w:szCs w:val="18"/>
              </w:rPr>
              <w:t>‘</w:t>
            </w:r>
            <w:r w:rsidRPr="00DC1FD3">
              <w:rPr>
                <w:rFonts w:ascii="Arial" w:hAnsi="Arial" w:cs="Arial"/>
                <w:szCs w:val="18"/>
              </w:rPr>
              <w:t>.tw</w:t>
            </w:r>
            <w:r w:rsidR="00F02369">
              <w:rPr>
                <w:rFonts w:ascii="Arial" w:hAnsi="Arial" w:cs="Arial"/>
                <w:szCs w:val="18"/>
              </w:rPr>
              <w:t>’</w:t>
            </w:r>
            <w:r w:rsidRPr="00DC1FD3">
              <w:rPr>
                <w:rFonts w:ascii="Arial" w:hAnsi="Arial" w:cs="Arial"/>
                <w:szCs w:val="18"/>
              </w:rPr>
              <w:t xml:space="preserve"> and that also bounced back. Found the third email through more detective work - so far hasn</w:t>
            </w:r>
            <w:r w:rsidR="00F02369">
              <w:rPr>
                <w:rFonts w:ascii="Arial" w:hAnsi="Arial" w:cs="Arial"/>
                <w:szCs w:val="18"/>
              </w:rPr>
              <w:t>’</w:t>
            </w:r>
            <w:r w:rsidRPr="00DC1FD3">
              <w:rPr>
                <w:rFonts w:ascii="Arial" w:hAnsi="Arial" w:cs="Arial"/>
                <w:szCs w:val="18"/>
              </w:rPr>
              <w:t>t bounced back.</w:t>
            </w:r>
            <w:r w:rsidRPr="00DC1FD3">
              <w:rPr>
                <w:rFonts w:ascii="Arial" w:hAnsi="Arial" w:cs="Arial"/>
                <w:szCs w:val="18"/>
              </w:rPr>
              <w:br/>
              <w:t>JK: re-emailed 4/3 with 4/13 deadline</w:t>
            </w:r>
            <w:r w:rsidRPr="00DC1FD3">
              <w:rPr>
                <w:rFonts w:ascii="Arial" w:hAnsi="Arial" w:cs="Arial"/>
                <w:szCs w:val="18"/>
              </w:rPr>
              <w:br/>
              <w:t>No response as of 4/17</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B. I. Carr. Hepatic arterial 90Yttrium glass microspheres (Therasphere) for unresectable hepatocellular carcinoma: interim safety and survival data on 65 patients. Liver Transpl 2004 10(2 Suppl 1): S107-10.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 Did PVT include PVTT?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JK: re-emailed 4/3 with 4/13 deadline</w:t>
            </w:r>
            <w:r w:rsidRPr="00DC1FD3">
              <w:rPr>
                <w:rFonts w:ascii="Arial" w:hAnsi="Arial" w:cs="Arial"/>
                <w:szCs w:val="18"/>
              </w:rPr>
              <w:br/>
              <w:t>No response as of 4/17</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R. C. Martin, 2nd, L. Rustein, D. P. Enguix, J. Palmero, V. Carvalheiro, J. Urbano, A. Valdata, I. Kralj, P. Bosnjakovic and C. Tatum. Hepatic arterial infusion of Doxorubicin-loaded microsphere for treatment of hepatocellular cancer: a multi-institutional registry. J Am Coll Surg 2011 213(4): 493-500.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JK: re-emailed 4/3 with 4/13 deadline</w:t>
            </w:r>
            <w:r w:rsidRPr="00DC1FD3">
              <w:rPr>
                <w:rFonts w:ascii="Arial" w:hAnsi="Arial" w:cs="Arial"/>
                <w:szCs w:val="18"/>
              </w:rPr>
              <w:br/>
              <w:t>No response as of 4/17</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F. Gao, Y. K. Gu, W. J. Fan, L. Zhang and J. H. Huang. Evaluation of transarterial chemoembolization combined with percutaneous ethanol ablation for large hepatocellular carcinoma. World J Gastroenter</w:t>
            </w:r>
            <w:r w:rsidR="00DC1FD3">
              <w:rPr>
                <w:rFonts w:ascii="Arial" w:hAnsi="Arial" w:cs="Arial"/>
                <w:szCs w:val="18"/>
              </w:rPr>
              <w:t>ol 2011 17(26): 3145-50. PMID:</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4/17</w:t>
            </w:r>
            <w:r w:rsidRPr="00DC1FD3">
              <w:rPr>
                <w:rFonts w:ascii="Arial" w:hAnsi="Arial" w:cs="Arial"/>
                <w:szCs w:val="18"/>
              </w:rPr>
              <w:br/>
              <w:t>Response: Dear Jenna Khan,</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 xml:space="preserve">I have received your question about </w:t>
            </w:r>
            <w:r w:rsidR="00F02369">
              <w:rPr>
                <w:rFonts w:ascii="Arial" w:hAnsi="Arial" w:cs="Arial"/>
                <w:szCs w:val="18"/>
              </w:rPr>
              <w:t>‘</w:t>
            </w:r>
            <w:r w:rsidRPr="00DC1FD3">
              <w:rPr>
                <w:rFonts w:ascii="Arial" w:hAnsi="Arial" w:cs="Arial"/>
                <w:szCs w:val="18"/>
              </w:rPr>
              <w:t>Evaluation of transarterial chemoembolization combined with percutaneous ethanol ablation for large hepatocellular carcinoma</w:t>
            </w:r>
            <w:r w:rsidR="00F02369">
              <w:rPr>
                <w:rFonts w:ascii="Arial" w:hAnsi="Arial" w:cs="Arial"/>
                <w:szCs w:val="18"/>
              </w:rPr>
              <w:t>’</w:t>
            </w:r>
            <w:r w:rsidRPr="00DC1FD3">
              <w:rPr>
                <w:rFonts w:ascii="Arial" w:hAnsi="Arial" w:cs="Arial"/>
                <w:szCs w:val="18"/>
              </w:rPr>
              <w:t>. The survival time was counted from the first TACE treatment.Thank you for your question!</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Best wishes.</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Jinhua Huang</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D. Oh, H. Lim do, H. C. Park, S. W. Paik, K. C. Koh, J. H. Lee, M. S. Choi, B. C. Yoo, H. K. Lim, W. J. Lee, H. Rhim, S. W. Shin and K. B. Park. Early three-dimensional conformal radiotherapy for patients with unresectable hepatocellular carcinoma after incomplete transcatheter arterial chemoembolization: a prospective evaluation of efficacy and toxicity. Am J Clin Oncol 2010 33(4): 370-5.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discrepency between text and table on recurrence status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3/28</w:t>
            </w:r>
            <w:r w:rsidRPr="00DC1FD3">
              <w:rPr>
                <w:rFonts w:ascii="Arial" w:hAnsi="Arial" w:cs="Arial"/>
                <w:szCs w:val="18"/>
              </w:rPr>
              <w:br/>
              <w:t>JK: re-emailed 4/3 with 4/13 deadline</w:t>
            </w:r>
            <w:r w:rsidRPr="00DC1FD3">
              <w:rPr>
                <w:rFonts w:ascii="Arial" w:hAnsi="Arial" w:cs="Arial"/>
                <w:szCs w:val="18"/>
              </w:rPr>
              <w:br/>
              <w:t>Author response: Sorry for late reply. I didn</w:t>
            </w:r>
            <w:r w:rsidR="00F02369">
              <w:rPr>
                <w:rFonts w:ascii="Arial" w:hAnsi="Arial" w:cs="Arial"/>
                <w:szCs w:val="18"/>
              </w:rPr>
              <w:t>’</w:t>
            </w:r>
            <w:r w:rsidRPr="00DC1FD3">
              <w:rPr>
                <w:rFonts w:ascii="Arial" w:hAnsi="Arial" w:cs="Arial"/>
                <w:szCs w:val="18"/>
              </w:rPr>
              <w:t>t see your first e-mail.</w:t>
            </w:r>
            <w:r w:rsidRPr="00DC1FD3">
              <w:rPr>
                <w:rFonts w:ascii="Arial" w:hAnsi="Arial" w:cs="Arial"/>
                <w:szCs w:val="18"/>
              </w:rPr>
              <w:br/>
              <w:t>I review my data and the number of newly diagnosed HCC was 22 (55%).</w:t>
            </w:r>
            <w:r w:rsidRPr="00DC1FD3">
              <w:rPr>
                <w:rFonts w:ascii="Arial" w:hAnsi="Arial" w:cs="Arial"/>
                <w:szCs w:val="18"/>
              </w:rPr>
              <w:br/>
              <w:t>Thank you.</w:t>
            </w:r>
            <w:r w:rsidRPr="00DC1FD3">
              <w:rPr>
                <w:rFonts w:ascii="Arial" w:hAnsi="Arial" w:cs="Arial"/>
                <w:szCs w:val="18"/>
              </w:rPr>
              <w:br/>
              <w:t>Sincerely yours,</w:t>
            </w:r>
            <w:r w:rsidRPr="00DC1FD3">
              <w:rPr>
                <w:rFonts w:ascii="Arial" w:hAnsi="Arial" w:cs="Arial"/>
                <w:szCs w:val="18"/>
              </w:rPr>
              <w:br/>
              <w:t>Do Hoon Lim</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K. Yamanaka, E. Hatano, M. Narita, K. Taura, K. Yasuchika, T. Nitta, S. Arizono, H. Isoda, T. Shibata, I. Ikai, T. Sato and S. Uemoto. Comparative study of cisplatin and epirubicin in transcatheter arterial chemoembolization for hepatocellular carcinoma. Hepatol Res 2011 41(4): 303-9.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21% in group 1 and 19% in group 2 were also getting RFA or PEIT with TACE, results not separated out.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3/21</w:t>
            </w:r>
            <w:r w:rsidRPr="00DC1FD3">
              <w:rPr>
                <w:rFonts w:ascii="Arial" w:hAnsi="Arial" w:cs="Arial"/>
                <w:szCs w:val="18"/>
              </w:rPr>
              <w:br/>
              <w:t>if no response, exclude</w:t>
            </w:r>
            <w:r w:rsidRPr="00DC1FD3">
              <w:rPr>
                <w:rFonts w:ascii="Arial" w:hAnsi="Arial" w:cs="Arial"/>
                <w:szCs w:val="18"/>
              </w:rPr>
              <w:br/>
              <w:t>JK: reemailed 3/30, need response by 4/13</w:t>
            </w:r>
            <w:r w:rsidRPr="00DC1FD3">
              <w:rPr>
                <w:rFonts w:ascii="Arial" w:hAnsi="Arial" w:cs="Arial"/>
                <w:szCs w:val="18"/>
              </w:rPr>
              <w:br/>
              <w:t>Response: However, we added a new result in accordance to your suggestion that RFA and PEIT were excluded in this study. RRs of patients with a single tumor were 75.0% (9/12) and 65.3% (21/32) for CDDP-TACE and EPI-TACE and RRs of patients with multiple tumors were 71.4% (10/14) and 37.0% (17/46) for CDDP-TACE and EPI-TACE. For the patients with multiple tumors, the relative risk and the odds ratio were 1.93 (95%CI 1.17-3.19) and 4.53 (95%CI 1.22-16.8).</w:t>
            </w:r>
            <w:r w:rsidRPr="00DC1FD3">
              <w:rPr>
                <w:rFonts w:ascii="Arial" w:hAnsi="Arial" w:cs="Arial"/>
                <w:szCs w:val="18"/>
              </w:rPr>
              <w:br/>
              <w:t>This was consistent with the result that included the patients receiving the simultaneous treatment of RFA and PEIT. We added the following sentences.</w:t>
            </w:r>
            <w:r w:rsidRPr="00DC1FD3">
              <w:rPr>
                <w:rFonts w:ascii="Arial" w:hAnsi="Arial" w:cs="Arial"/>
                <w:szCs w:val="18"/>
              </w:rPr>
              <w:br/>
            </w:r>
            <w:r w:rsidRPr="00DC1FD3">
              <w:rPr>
                <w:rFonts w:ascii="Arial" w:hAnsi="Arial" w:cs="Arial"/>
                <w:szCs w:val="18"/>
              </w:rPr>
              <w:br/>
              <w:t>(P. 10)</w:t>
            </w:r>
            <w:r w:rsidRPr="00DC1FD3">
              <w:rPr>
                <w:rFonts w:ascii="Arial" w:hAnsi="Arial" w:cs="Arial"/>
                <w:szCs w:val="18"/>
              </w:rPr>
              <w:br/>
              <w:t>Of these, we included RFA or PEIT combined with TACE in the eligibility criteria because either of the two treatment options can be exercised after TACE. However, since this factor would affect the RR, we also estimated the RR in patients without RFA or PEIT combined with TACE.</w:t>
            </w:r>
            <w:r w:rsidRPr="00DC1FD3">
              <w:rPr>
                <w:rFonts w:ascii="Arial" w:hAnsi="Arial" w:cs="Arial"/>
                <w:szCs w:val="18"/>
              </w:rPr>
              <w:br/>
            </w:r>
            <w:r w:rsidRPr="00DC1FD3">
              <w:rPr>
                <w:rFonts w:ascii="Arial" w:hAnsi="Arial" w:cs="Arial"/>
                <w:szCs w:val="18"/>
              </w:rPr>
              <w:br/>
              <w:t>(P. 14)</w:t>
            </w:r>
            <w:r w:rsidRPr="00DC1FD3">
              <w:rPr>
                <w:rFonts w:ascii="Arial" w:hAnsi="Arial" w:cs="Arial"/>
                <w:szCs w:val="18"/>
              </w:rPr>
              <w:br/>
              <w:t>When patients receiving RFA or PEIT combined with TACE were excluded, RRs of patients with a single tumor were 75.0% (9/12) and 65.3%</w:t>
            </w:r>
            <w:r w:rsidRPr="00DC1FD3">
              <w:rPr>
                <w:rFonts w:ascii="Arial" w:hAnsi="Arial" w:cs="Arial"/>
                <w:szCs w:val="18"/>
              </w:rPr>
              <w:br/>
              <w:t>(21/32) and those of patients with multiple tumors were 71.4% (10/14) and 37.0% (17/46) for CDDP-TACE and EPI-TACE, respectively. For patients with multiple tumors, the relative risk and the odds ratio were 1.93 (95% CI 1.17-3.19) and 4.53 (95% CI 1.22-16.8), respectively. CDDP-TACE also showed a higher RR than EPI-TACE in this analysis.</w:t>
            </w:r>
            <w:r w:rsidRPr="00DC1FD3">
              <w:rPr>
                <w:rFonts w:ascii="Arial" w:hAnsi="Arial" w:cs="Arial"/>
                <w:szCs w:val="18"/>
              </w:rPr>
              <w:br/>
            </w:r>
            <w:r w:rsidRPr="00DC1FD3">
              <w:rPr>
                <w:rFonts w:ascii="Arial" w:hAnsi="Arial" w:cs="Arial"/>
                <w:szCs w:val="18"/>
              </w:rPr>
              <w:br/>
              <w:t>Etsuro Hatano</w:t>
            </w:r>
            <w:r w:rsidRPr="00DC1FD3">
              <w:rPr>
                <w:rFonts w:ascii="Arial" w:hAnsi="Arial" w:cs="Arial"/>
                <w:szCs w:val="18"/>
              </w:rPr>
              <w:br/>
              <w:t>JK+YY: Exclude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T. H. Kim, D. Y. Kim, J. W. Park, Y. I. Kim, S. H. Kim, H. S. Park, W. J. Lee, S. J. Park, E. K. Hong and C. M. Kim. Three-dimensional conformal radiotherapy of unresectable hepatocellular carcinoma patients for whom transcatheter arterial chemoembolization was ineffective or unsuitable. Am J Clin Oncol 2006 29(6): 568-75.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58.6% had PVT, might be using PVT to describe tumor and bland thrombus, 75.7% AJCC stage T3, which can include invasion, 5.7% T4 which is invasion</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JK: reemailed 3/30, need response by 4/13</w:t>
            </w:r>
            <w:r w:rsidRPr="00DC1FD3">
              <w:rPr>
                <w:rFonts w:ascii="Arial" w:hAnsi="Arial" w:cs="Arial"/>
                <w:szCs w:val="18"/>
              </w:rPr>
              <w:br/>
              <w:t>Author Response:</w:t>
            </w:r>
            <w:r w:rsidRPr="00DC1FD3">
              <w:rPr>
                <w:rFonts w:ascii="Arial" w:hAnsi="Arial" w:cs="Arial"/>
                <w:szCs w:val="18"/>
              </w:rPr>
              <w:br/>
              <w:t>In my previous paper, 58.5% was percentage of HCC patients with portal vein tumor thrombosis. Unfortunately, I did not have statistics regarding to incidence of blend thrombosis because the blend thrombosis is not target of radiotherapy.</w:t>
            </w:r>
            <w:r w:rsidRPr="00DC1FD3">
              <w:rPr>
                <w:rFonts w:ascii="Arial" w:hAnsi="Arial" w:cs="Arial"/>
                <w:szCs w:val="18"/>
              </w:rPr>
              <w:br/>
              <w:t>Usually, portal vein tumor thrombosis is enhanced in dynamic CT, typically enhanced in arterial phase and wash out in portal or delayed phase, but blend thrombosis is not enhanced in dynamic CT. Blend thrombosis and tumor thrombosis is different in imaging study and thus, I only count the portal vein tumor thrombosis not blend thrombosis.</w:t>
            </w:r>
            <w:r w:rsidRPr="00DC1FD3">
              <w:rPr>
                <w:rFonts w:ascii="Arial" w:hAnsi="Arial" w:cs="Arial"/>
                <w:szCs w:val="18"/>
              </w:rPr>
              <w:br/>
              <w:t xml:space="preserve">Anyway, small percent of HCC patients with or without portal vein tumor thrombosis may has blend thrombosis. </w:t>
            </w:r>
            <w:r w:rsidRPr="00DC1FD3">
              <w:rPr>
                <w:rFonts w:ascii="Arial" w:hAnsi="Arial" w:cs="Arial"/>
                <w:szCs w:val="18"/>
              </w:rPr>
              <w:br/>
              <w:t>Best Wishes,</w:t>
            </w:r>
            <w:r w:rsidRPr="00DC1FD3">
              <w:rPr>
                <w:rFonts w:ascii="Arial" w:hAnsi="Arial" w:cs="Arial"/>
                <w:szCs w:val="18"/>
              </w:rPr>
              <w:br/>
              <w:t>Tae Hyun Kim</w:t>
            </w:r>
            <w:r w:rsidRPr="00DC1FD3">
              <w:rPr>
                <w:rFonts w:ascii="Arial" w:hAnsi="Arial" w:cs="Arial"/>
                <w:szCs w:val="18"/>
              </w:rPr>
              <w:br/>
              <w:t>JK: Exclude on study pop</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H. W. Chen, E. C. Lai, Z. J. Zhen, W. Z. Cui, S. Liao and W. Y. Lau. Ultrasound-guided percutaneous cryotherapy of hepatocellular carcinoma. Int J Surg 2011 9(2): 188-91.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 xml:space="preserve">The two groups of patients include </w:t>
            </w:r>
            <w:r w:rsidR="00F02369">
              <w:rPr>
                <w:rFonts w:ascii="Arial" w:hAnsi="Arial" w:cs="Arial"/>
                <w:szCs w:val="18"/>
              </w:rPr>
              <w:t>‘</w:t>
            </w:r>
            <w:r w:rsidRPr="00DC1FD3">
              <w:rPr>
                <w:rFonts w:ascii="Arial" w:hAnsi="Arial" w:cs="Arial"/>
                <w:szCs w:val="18"/>
              </w:rPr>
              <w:t>unresectable HCC</w:t>
            </w:r>
            <w:r w:rsidR="00F02369">
              <w:rPr>
                <w:rFonts w:ascii="Arial" w:hAnsi="Arial" w:cs="Arial"/>
                <w:szCs w:val="18"/>
              </w:rPr>
              <w:t>’</w:t>
            </w:r>
            <w:r w:rsidRPr="00DC1FD3">
              <w:rPr>
                <w:rFonts w:ascii="Arial" w:hAnsi="Arial" w:cs="Arial"/>
                <w:szCs w:val="18"/>
              </w:rPr>
              <w:t xml:space="preserve"> and </w:t>
            </w:r>
            <w:r w:rsidR="00F02369">
              <w:rPr>
                <w:rFonts w:ascii="Arial" w:hAnsi="Arial" w:cs="Arial"/>
                <w:szCs w:val="18"/>
              </w:rPr>
              <w:t>‘</w:t>
            </w:r>
            <w:r w:rsidRPr="00DC1FD3">
              <w:rPr>
                <w:rFonts w:ascii="Arial" w:hAnsi="Arial" w:cs="Arial"/>
                <w:szCs w:val="18"/>
              </w:rPr>
              <w:t>recurrent HCC</w:t>
            </w:r>
            <w:r w:rsidR="00F02369">
              <w:rPr>
                <w:rFonts w:ascii="Arial" w:hAnsi="Arial" w:cs="Arial"/>
                <w:szCs w:val="18"/>
              </w:rPr>
              <w:t>’</w:t>
            </w:r>
            <w:r w:rsidRPr="00DC1FD3">
              <w:rPr>
                <w:rFonts w:ascii="Arial" w:hAnsi="Arial" w:cs="Arial"/>
                <w:szCs w:val="18"/>
              </w:rPr>
              <w:t>.</w:t>
            </w:r>
            <w:r w:rsidR="004C00CE" w:rsidRPr="00DC1FD3">
              <w:rPr>
                <w:rFonts w:ascii="Arial" w:hAnsi="Arial" w:cs="Arial"/>
                <w:szCs w:val="18"/>
              </w:rPr>
              <w:t xml:space="preserve"> </w:t>
            </w:r>
            <w:r w:rsidRPr="00DC1FD3">
              <w:rPr>
                <w:rFonts w:ascii="Arial" w:hAnsi="Arial" w:cs="Arial"/>
                <w:szCs w:val="18"/>
              </w:rPr>
              <w:t xml:space="preserve">Just to confirm, the </w:t>
            </w:r>
            <w:r w:rsidR="00F02369">
              <w:rPr>
                <w:rFonts w:ascii="Arial" w:hAnsi="Arial" w:cs="Arial"/>
                <w:szCs w:val="18"/>
              </w:rPr>
              <w:t>‘</w:t>
            </w:r>
            <w:r w:rsidRPr="00DC1FD3">
              <w:rPr>
                <w:rFonts w:ascii="Arial" w:hAnsi="Arial" w:cs="Arial"/>
                <w:szCs w:val="18"/>
              </w:rPr>
              <w:t>recurrent HCC</w:t>
            </w:r>
            <w:r w:rsidR="00F02369">
              <w:rPr>
                <w:rFonts w:ascii="Arial" w:hAnsi="Arial" w:cs="Arial"/>
                <w:szCs w:val="18"/>
              </w:rPr>
              <w:t>’</w:t>
            </w:r>
            <w:r w:rsidRPr="00DC1FD3">
              <w:rPr>
                <w:rFonts w:ascii="Arial" w:hAnsi="Arial" w:cs="Arial"/>
                <w:szCs w:val="18"/>
              </w:rPr>
              <w:t xml:space="preserve"> group has unresectable recurrent HCC, correct?</w:t>
            </w:r>
            <w:r w:rsidR="004C00CE" w:rsidRPr="00DC1FD3">
              <w:rPr>
                <w:rFonts w:ascii="Arial" w:hAnsi="Arial" w:cs="Arial"/>
                <w:szCs w:val="18"/>
              </w:rPr>
              <w:t xml:space="preserve"> </w:t>
            </w:r>
            <w:r w:rsidRPr="00DC1FD3">
              <w:rPr>
                <w:rFonts w:ascii="Arial" w:hAnsi="Arial" w:cs="Arial"/>
                <w:szCs w:val="18"/>
              </w:rPr>
              <w:br/>
              <w:t xml:space="preserve">Also, table 1 lists statistics on </w:t>
            </w:r>
            <w:r w:rsidR="00F02369">
              <w:rPr>
                <w:rFonts w:ascii="Arial" w:hAnsi="Arial" w:cs="Arial"/>
                <w:szCs w:val="18"/>
              </w:rPr>
              <w:t>‘</w:t>
            </w:r>
            <w:r w:rsidRPr="00DC1FD3">
              <w:rPr>
                <w:rFonts w:ascii="Arial" w:hAnsi="Arial" w:cs="Arial"/>
                <w:szCs w:val="18"/>
              </w:rPr>
              <w:t>Liver function status at time of partial hepatectomy</w:t>
            </w:r>
            <w:r w:rsidR="00F02369">
              <w:rPr>
                <w:rFonts w:ascii="Arial" w:hAnsi="Arial" w:cs="Arial"/>
                <w:szCs w:val="18"/>
              </w:rPr>
              <w:t>’</w:t>
            </w:r>
            <w:r w:rsidRPr="00DC1FD3">
              <w:rPr>
                <w:rFonts w:ascii="Arial" w:hAnsi="Arial" w:cs="Arial"/>
                <w:szCs w:val="18"/>
              </w:rPr>
              <w:t xml:space="preserve"> for both the unresectable HCC and Recurrent HCC groups.</w:t>
            </w:r>
            <w:r w:rsidR="004C00CE" w:rsidRPr="00DC1FD3">
              <w:rPr>
                <w:rFonts w:ascii="Arial" w:hAnsi="Arial" w:cs="Arial"/>
                <w:szCs w:val="18"/>
              </w:rPr>
              <w:t xml:space="preserve"> </w:t>
            </w:r>
            <w:r w:rsidRPr="00DC1FD3">
              <w:rPr>
                <w:rFonts w:ascii="Arial" w:hAnsi="Arial" w:cs="Arial"/>
                <w:szCs w:val="18"/>
              </w:rPr>
              <w:t>Did the unresectable HCC group also have previous partial hepatectomy?</w:t>
            </w:r>
            <w:r w:rsidR="004C00CE" w:rsidRPr="00DC1FD3">
              <w:rPr>
                <w:rFonts w:ascii="Arial" w:hAnsi="Arial" w:cs="Arial"/>
                <w:szCs w:val="18"/>
              </w:rPr>
              <w:t xml:space="preserve"> </w:t>
            </w:r>
            <w:r w:rsidRPr="00DC1FD3">
              <w:rPr>
                <w:rFonts w:ascii="Arial" w:hAnsi="Arial" w:cs="Arial"/>
                <w:szCs w:val="18"/>
              </w:rPr>
              <w:t>Or is that their liver function status at the time of enrollment whereas the recurrent HCC group has reported status at the time of partial hepatectomy?</w:t>
            </w:r>
            <w:r w:rsidRPr="00DC1FD3">
              <w:rPr>
                <w:rFonts w:ascii="Arial" w:hAnsi="Arial" w:cs="Arial"/>
                <w:szCs w:val="18"/>
              </w:rPr>
              <w:br/>
            </w:r>
            <w:r w:rsidRPr="00DC1FD3">
              <w:rPr>
                <w:rFonts w:ascii="Arial" w:hAnsi="Arial" w:cs="Arial"/>
                <w:szCs w:val="18"/>
              </w:rPr>
              <w:br/>
              <w:t>The two patient groups (unresectable and reccurrent unresectable) have outcomes reported separately.</w:t>
            </w:r>
            <w:r w:rsidR="004C00CE" w:rsidRPr="00DC1FD3">
              <w:rPr>
                <w:rFonts w:ascii="Arial" w:hAnsi="Arial" w:cs="Arial"/>
                <w:szCs w:val="18"/>
              </w:rPr>
              <w:t xml:space="preserve"> </w:t>
            </w:r>
            <w:r w:rsidRPr="00DC1FD3">
              <w:rPr>
                <w:rFonts w:ascii="Arial" w:hAnsi="Arial" w:cs="Arial"/>
                <w:szCs w:val="18"/>
              </w:rPr>
              <w:t>Do they have combined survival stats or even stats comparing the two groups?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2/1</w:t>
            </w:r>
            <w:r w:rsidRPr="00DC1FD3">
              <w:rPr>
                <w:rFonts w:ascii="Arial" w:hAnsi="Arial" w:cs="Arial"/>
                <w:szCs w:val="18"/>
              </w:rPr>
              <w:br/>
              <w:t>Dr. Lau responded 2/8:</w:t>
            </w:r>
            <w:r w:rsidRPr="00DC1FD3">
              <w:rPr>
                <w:rFonts w:ascii="Arial" w:hAnsi="Arial" w:cs="Arial"/>
                <w:szCs w:val="18"/>
              </w:rPr>
              <w:br/>
              <w:t>For the 2 questions which you raised in your email to us, the replies are:</w:t>
            </w:r>
            <w:r w:rsidRPr="00DC1FD3">
              <w:rPr>
                <w:rFonts w:ascii="Arial" w:hAnsi="Arial" w:cs="Arial"/>
                <w:szCs w:val="18"/>
              </w:rPr>
              <w:br/>
              <w:t>(1) The two groups of patients included in our study are patients with unresectable HCC, and patients with recurrent HCC. The recurrent HCC group had patients with unresectable recurrent HCC;</w:t>
            </w:r>
            <w:r w:rsidRPr="00DC1FD3">
              <w:rPr>
                <w:rFonts w:ascii="Arial" w:hAnsi="Arial" w:cs="Arial"/>
                <w:szCs w:val="18"/>
              </w:rPr>
              <w:br/>
              <w:t>(2) For both groups of patients, the liver function status indicated was at the time of enrollment of the patients into the study.</w:t>
            </w:r>
            <w:r w:rsidRPr="00DC1FD3">
              <w:rPr>
                <w:rFonts w:ascii="Arial" w:hAnsi="Arial" w:cs="Arial"/>
                <w:szCs w:val="18"/>
              </w:rPr>
              <w:br/>
              <w:t>I hope I have answered what you asked. If there is any query, please do not hesitate to write to us again.</w:t>
            </w:r>
            <w:r w:rsidRPr="00DC1FD3">
              <w:rPr>
                <w:rFonts w:ascii="Arial" w:hAnsi="Arial" w:cs="Arial"/>
                <w:szCs w:val="18"/>
              </w:rPr>
              <w:br/>
            </w:r>
            <w:r w:rsidRPr="00DC1FD3">
              <w:rPr>
                <w:rFonts w:ascii="Arial" w:hAnsi="Arial" w:cs="Arial"/>
                <w:szCs w:val="18"/>
              </w:rPr>
              <w:br/>
              <w:t>With best wishes,</w:t>
            </w:r>
            <w:r w:rsidRPr="00DC1FD3">
              <w:rPr>
                <w:rFonts w:ascii="Arial" w:hAnsi="Arial" w:cs="Arial"/>
                <w:szCs w:val="18"/>
              </w:rPr>
              <w:br/>
              <w:t>W.Y. Lau</w:t>
            </w:r>
            <w:r w:rsidRPr="00DC1FD3">
              <w:rPr>
                <w:rFonts w:ascii="Arial" w:hAnsi="Arial" w:cs="Arial"/>
                <w:szCs w:val="18"/>
              </w:rPr>
              <w:br/>
            </w:r>
            <w:r w:rsidRPr="00DC1FD3">
              <w:rPr>
                <w:rFonts w:ascii="Arial" w:hAnsi="Arial" w:cs="Arial"/>
                <w:szCs w:val="18"/>
              </w:rPr>
              <w:br/>
              <w:t>JK: emailed about combined stats 2/8</w:t>
            </w:r>
            <w:r w:rsidRPr="00DC1FD3">
              <w:rPr>
                <w:rFonts w:ascii="Arial" w:hAnsi="Arial" w:cs="Arial"/>
                <w:szCs w:val="18"/>
              </w:rPr>
              <w:br/>
              <w:t>JK: sent follow up email 3/21</w:t>
            </w:r>
            <w:r w:rsidRPr="00DC1FD3">
              <w:rPr>
                <w:rFonts w:ascii="Arial" w:hAnsi="Arial" w:cs="Arial"/>
                <w:szCs w:val="18"/>
              </w:rPr>
              <w:br/>
              <w:t>Author 3/23: Dear Jenna Khan,</w:t>
            </w:r>
            <w:r w:rsidRPr="00DC1FD3">
              <w:rPr>
                <w:rFonts w:ascii="Arial" w:hAnsi="Arial" w:cs="Arial"/>
                <w:szCs w:val="18"/>
              </w:rPr>
              <w:br/>
            </w:r>
            <w:r w:rsidRPr="00DC1FD3">
              <w:rPr>
                <w:rFonts w:ascii="Arial" w:hAnsi="Arial" w:cs="Arial"/>
                <w:szCs w:val="18"/>
              </w:rPr>
              <w:br/>
              <w:t>The survival curves of two different groups were shown in the paper. We have not compared the difference of both groups.</w:t>
            </w:r>
            <w:r w:rsidRPr="00DC1FD3">
              <w:rPr>
                <w:rFonts w:ascii="Arial" w:hAnsi="Arial" w:cs="Arial"/>
                <w:szCs w:val="18"/>
              </w:rPr>
              <w:br/>
              <w:t>Best regards,</w:t>
            </w:r>
            <w:r w:rsidRPr="00DC1FD3">
              <w:rPr>
                <w:rFonts w:ascii="Arial" w:hAnsi="Arial" w:cs="Arial"/>
                <w:szCs w:val="18"/>
              </w:rPr>
              <w:br/>
              <w:t>W.Y. Lau</w:t>
            </w:r>
            <w:r w:rsidRPr="00DC1FD3">
              <w:rPr>
                <w:rFonts w:ascii="Arial" w:hAnsi="Arial" w:cs="Arial"/>
                <w:szCs w:val="18"/>
              </w:rPr>
              <w:br/>
              <w:t>Team: Leave as is in two separate treatment group rows.</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R. A. Lencioni, H. P. Allgaier, D. Cioni, M. Olschewski, P. Deibert, L. Crocetti, H. Frings, J. Laubenberger, I. Zuber, H. E. Blum and C. Bartolozzi. Small hepatocellular carcinoma in cirrhosis: randomized comparison of radio-frequency thermal ablation versus percutaneous ethanol injection. Radiology 2003 228(1): 235-40.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dates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2/28</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R. A. Lencioni, H. P. Allgaier, D. Cioni, M. Olschewski, P. Deibert, L. Crocetti, H. Frings, J. Laubenberger, I. Zuber, H. E. Blum and C. Bartolozzi. Small hepatocellular carcinoma in cirrhosis: randomized comparison of radio-frequency thermal ablation versus percutaneous ethanol injection. Radiology 2003 228(1): 235-40.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The question is what is the date range (month/year – month/year) of the study in which you report the mean follow-up period of 22.9 months in the RF group and 22.4 months in the PEI group?</w:t>
            </w:r>
            <w:r w:rsidR="004C00CE" w:rsidRPr="00DC1FD3">
              <w:rPr>
                <w:rFonts w:ascii="Arial" w:hAnsi="Arial" w:cs="Arial"/>
                <w:szCs w:val="18"/>
              </w:rPr>
              <w:t xml:space="preserve"> </w:t>
            </w:r>
            <w:r w:rsidRPr="00DC1FD3">
              <w:rPr>
                <w:rFonts w:ascii="Arial" w:hAnsi="Arial" w:cs="Arial"/>
                <w:szCs w:val="18"/>
              </w:rPr>
              <w:t>I am particularly interested in whether or not the actual treatment (RF or PEI) was given after year 2000.</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emailed 2/27</w:t>
            </w:r>
            <w:r w:rsidRPr="00DC1FD3">
              <w:rPr>
                <w:rFonts w:ascii="Arial" w:hAnsi="Arial" w:cs="Arial"/>
                <w:szCs w:val="18"/>
              </w:rPr>
              <w:br/>
              <w:t>***YY: If no response from author, we may be able to exclude on date.</w:t>
            </w:r>
            <w:r w:rsidR="004C00CE" w:rsidRPr="00DC1FD3">
              <w:rPr>
                <w:rFonts w:ascii="Arial" w:hAnsi="Arial" w:cs="Arial"/>
                <w:szCs w:val="18"/>
              </w:rPr>
              <w:t xml:space="preserve"> </w:t>
            </w:r>
            <w:r w:rsidRPr="00DC1FD3">
              <w:rPr>
                <w:rFonts w:ascii="Arial" w:hAnsi="Arial" w:cs="Arial"/>
                <w:szCs w:val="18"/>
              </w:rPr>
              <w:t>Paper was published in 2003 and follow-up was as long as 36 months, so some patients were likely treated before 2003</w:t>
            </w:r>
            <w:r w:rsidRPr="00DC1FD3">
              <w:rPr>
                <w:rFonts w:ascii="Arial" w:hAnsi="Arial" w:cs="Arial"/>
                <w:szCs w:val="18"/>
              </w:rPr>
              <w:br/>
              <w:t>EXCLUDED based on date it was received by the journal (6/2002) and followup time (mean 22months)</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 M. Lin, C. J. Lin, C. C. Lin, C. W. Hsu and Y. C. Chen. Radiofrequency ablation improves prognosis compared with ethanol injection for hepatocellular carcinoma &lt; or =4 cm. Gastroenterology 2004 127(6): 1714-23.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Unresectable?</w:t>
            </w:r>
            <w:r w:rsidR="004C00CE" w:rsidRPr="00DC1FD3">
              <w:rPr>
                <w:rFonts w:ascii="Arial" w:hAnsi="Arial" w:cs="Arial"/>
                <w:szCs w:val="18"/>
              </w:rPr>
              <w:t xml:space="preserve"> </w:t>
            </w:r>
            <w:r w:rsidRPr="00DC1FD3">
              <w:rPr>
                <w:rFonts w:ascii="Arial" w:hAnsi="Arial" w:cs="Arial"/>
                <w:szCs w:val="18"/>
              </w:rPr>
              <w:t>Same patient pop as ref 8?</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2/28 about resectable status and if the same patient population (2005 pub had a few more than 2004 pub)</w:t>
            </w:r>
            <w:r w:rsidRPr="00DC1FD3">
              <w:rPr>
                <w:rFonts w:ascii="Arial" w:hAnsi="Arial" w:cs="Arial"/>
                <w:szCs w:val="18"/>
              </w:rPr>
              <w:br/>
              <w:t>JK: email bounced back 3/4</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 M. Lin, C. J. Lin, C. C. Lin, C. W. Hsu and Y. C. Chen. Randomised controlled trial comparing percutaneous radiofrequency thermal ablation, percutaneous ethanol injection, and percutaneous acetic acid injection to treat hepatocellular carcinoma of 3 cm or less. Gut 2005 54(8): 1151-6.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Unresectable?</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2/28 about resectable status and if the same patient population (2005 pub had a few more than 2004 pub)</w:t>
            </w:r>
            <w:r w:rsidRPr="00DC1FD3">
              <w:rPr>
                <w:rFonts w:ascii="Arial" w:hAnsi="Arial" w:cs="Arial"/>
                <w:szCs w:val="18"/>
              </w:rPr>
              <w:br/>
              <w:t>Team: We will abstract both since they have a different set of comparators, slightly different # of patients and use different criteria (&lt;3 cm and &lt;=4cm lesions).</w:t>
            </w:r>
            <w:r w:rsidR="004C00CE" w:rsidRPr="00DC1FD3">
              <w:rPr>
                <w:rFonts w:ascii="Arial" w:hAnsi="Arial" w:cs="Arial"/>
                <w:szCs w:val="18"/>
              </w:rPr>
              <w:t xml:space="preserve"> </w:t>
            </w:r>
            <w:r w:rsidRPr="00DC1FD3">
              <w:rPr>
                <w:rFonts w:ascii="Arial" w:hAnsi="Arial" w:cs="Arial"/>
                <w:szCs w:val="18"/>
              </w:rPr>
              <w:t>A note will be made that these may have some of the same pt. population.</w:t>
            </w:r>
          </w:p>
        </w:tc>
      </w:tr>
      <w:tr w:rsidR="00805707" w:rsidRPr="00DC1FD3" w:rsidTr="00E516DB">
        <w:tblPrEx>
          <w:jc w:val="left"/>
        </w:tblPrEx>
        <w:trPr>
          <w:cantSplit/>
          <w:trHeight w:val="20"/>
        </w:trPr>
        <w:tc>
          <w:tcPr>
            <w:tcW w:w="4841" w:type="dxa"/>
            <w:noWrap/>
            <w:hideMark/>
          </w:tcPr>
          <w:p w:rsidR="00805707" w:rsidRPr="00DC1FD3" w:rsidRDefault="00805707" w:rsidP="002D053F">
            <w:pPr>
              <w:rPr>
                <w:rFonts w:ascii="Arial" w:hAnsi="Arial" w:cs="Arial"/>
                <w:szCs w:val="18"/>
              </w:rPr>
            </w:pPr>
            <w:r w:rsidRPr="00DC1FD3">
              <w:rPr>
                <w:rFonts w:ascii="Arial" w:hAnsi="Arial" w:cs="Arial"/>
                <w:szCs w:val="18"/>
              </w:rPr>
              <w:t>T. J. Vogl, N. E. Nour-Eldin, S. Emad-Eldin, N. N. Naguib, J. Trojan, H. Ackermann and O. Abdelaziz. Portal vein thrombosis and arterioportal shunts: effects on tumor response after chemoembolization of hepatocellular carcinoma. World J Gastroenterol 2011 17(10): 1267-75.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 xml:space="preserve">YY: In the inclusion criteria, the authors stated </w:t>
            </w:r>
            <w:r w:rsidR="00F02369">
              <w:rPr>
                <w:rFonts w:ascii="Arial" w:hAnsi="Arial" w:cs="Arial"/>
                <w:szCs w:val="18"/>
              </w:rPr>
              <w:t>“</w:t>
            </w:r>
            <w:r w:rsidRPr="00DC1FD3">
              <w:rPr>
                <w:rFonts w:ascii="Arial" w:hAnsi="Arial" w:cs="Arial"/>
                <w:szCs w:val="18"/>
              </w:rPr>
              <w:t>tumors of any size associated with PVT, either partial thrombosis of the main portal vein or segmental portal vein branch thrombosis.</w:t>
            </w:r>
            <w:r w:rsidR="00F02369">
              <w:rPr>
                <w:rFonts w:ascii="Arial" w:hAnsi="Arial" w:cs="Arial"/>
                <w:szCs w:val="18"/>
              </w:rPr>
              <w:t>”</w:t>
            </w:r>
            <w:r w:rsidR="004C00CE" w:rsidRPr="00DC1FD3">
              <w:rPr>
                <w:rFonts w:ascii="Arial" w:hAnsi="Arial" w:cs="Arial"/>
                <w:szCs w:val="18"/>
              </w:rPr>
              <w:t xml:space="preserve"> </w:t>
            </w:r>
            <w:r w:rsidRPr="00DC1FD3">
              <w:rPr>
                <w:rFonts w:ascii="Arial" w:hAnsi="Arial" w:cs="Arial"/>
                <w:szCs w:val="18"/>
              </w:rPr>
              <w:br/>
            </w:r>
            <w:r w:rsidRPr="00DC1FD3">
              <w:rPr>
                <w:rFonts w:ascii="Arial" w:hAnsi="Arial" w:cs="Arial"/>
                <w:szCs w:val="18"/>
              </w:rPr>
              <w:br/>
              <w:t>The question is, does this imply that patients with portal vein tumor thrombus (PVTT), meaning PVT due to tumor invasion, were included in the study?</w:t>
            </w:r>
            <w:r w:rsidR="004C00CE" w:rsidRPr="00DC1FD3">
              <w:rPr>
                <w:rFonts w:ascii="Arial" w:hAnsi="Arial" w:cs="Arial"/>
                <w:szCs w:val="18"/>
              </w:rPr>
              <w:t xml:space="preserve"> </w:t>
            </w:r>
            <w:r w:rsidRPr="00DC1FD3">
              <w:rPr>
                <w:rFonts w:ascii="Arial" w:hAnsi="Arial" w:cs="Arial"/>
                <w:szCs w:val="18"/>
              </w:rPr>
              <w:t>If yes, what % of the entire sample consisted of patients with PVTT?</w:t>
            </w:r>
          </w:p>
        </w:tc>
        <w:tc>
          <w:tcPr>
            <w:tcW w:w="4841" w:type="dxa"/>
            <w:hideMark/>
          </w:tcPr>
          <w:p w:rsidR="00805707" w:rsidRPr="00DC1FD3" w:rsidRDefault="00805707" w:rsidP="00E516DB">
            <w:pPr>
              <w:rPr>
                <w:rFonts w:ascii="Arial" w:hAnsi="Arial" w:cs="Arial"/>
                <w:szCs w:val="18"/>
              </w:rPr>
            </w:pPr>
            <w:r w:rsidRPr="00DC1FD3">
              <w:rPr>
                <w:rFonts w:ascii="Arial" w:hAnsi="Arial" w:cs="Arial"/>
                <w:szCs w:val="18"/>
              </w:rPr>
              <w:t>YY: emailed 2/17</w:t>
            </w:r>
            <w:r w:rsidRPr="00DC1FD3">
              <w:rPr>
                <w:rFonts w:ascii="Arial" w:hAnsi="Arial" w:cs="Arial"/>
                <w:szCs w:val="18"/>
              </w:rPr>
              <w:br/>
              <w:t>YY: emailed again 3/16. If no response, will send to Veena.</w:t>
            </w:r>
            <w:r w:rsidRPr="00DC1FD3">
              <w:rPr>
                <w:rFonts w:ascii="Arial" w:hAnsi="Arial" w:cs="Arial"/>
                <w:szCs w:val="18"/>
              </w:rPr>
              <w:br/>
              <w:t xml:space="preserve">Author response 3/20: Dear Dr Yoojung Yang </w:t>
            </w:r>
            <w:r w:rsidRPr="00DC1FD3">
              <w:rPr>
                <w:rFonts w:ascii="Arial" w:hAnsi="Arial" w:cs="Arial"/>
                <w:szCs w:val="18"/>
              </w:rPr>
              <w:br/>
            </w:r>
            <w:r w:rsidRPr="00DC1FD3">
              <w:rPr>
                <w:rFonts w:ascii="Arial" w:hAnsi="Arial" w:cs="Arial"/>
                <w:szCs w:val="18"/>
              </w:rPr>
              <w:br/>
              <w:t>Thanks for your inquiry and sorry for delay in your answer as the email was unintentionally reported as spam email.</w:t>
            </w:r>
            <w:r w:rsidRPr="00DC1FD3">
              <w:rPr>
                <w:rFonts w:ascii="Arial" w:hAnsi="Arial" w:cs="Arial"/>
                <w:szCs w:val="18"/>
              </w:rPr>
              <w:br/>
              <w:t>The sample of the study included all cases with PVT whether</w:t>
            </w:r>
            <w:r w:rsidR="004C00CE" w:rsidRPr="00DC1FD3">
              <w:rPr>
                <w:rFonts w:ascii="Arial" w:hAnsi="Arial" w:cs="Arial"/>
                <w:szCs w:val="18"/>
              </w:rPr>
              <w:t xml:space="preserve"> </w:t>
            </w:r>
            <w:r w:rsidRPr="00DC1FD3">
              <w:rPr>
                <w:rFonts w:ascii="Arial" w:hAnsi="Arial" w:cs="Arial"/>
                <w:szCs w:val="18"/>
              </w:rPr>
              <w:t>due to to tumor invasion or not. We did not subclassify the results into PVT and PVTT.</w:t>
            </w:r>
            <w:r w:rsidRPr="00DC1FD3">
              <w:rPr>
                <w:rFonts w:ascii="Arial" w:hAnsi="Arial" w:cs="Arial"/>
                <w:szCs w:val="18"/>
              </w:rPr>
              <w:br/>
            </w:r>
            <w:r w:rsidRPr="00DC1FD3">
              <w:rPr>
                <w:rFonts w:ascii="Arial" w:hAnsi="Arial" w:cs="Arial"/>
                <w:szCs w:val="18"/>
              </w:rPr>
              <w:br/>
              <w:t xml:space="preserve"> </w:t>
            </w:r>
            <w:r w:rsidRPr="00DC1FD3">
              <w:rPr>
                <w:rFonts w:ascii="Arial" w:hAnsi="Arial" w:cs="Arial"/>
                <w:szCs w:val="18"/>
              </w:rPr>
              <w:br/>
              <w:t>My best regards</w:t>
            </w:r>
            <w:r w:rsidRPr="00DC1FD3">
              <w:rPr>
                <w:rFonts w:ascii="Arial" w:hAnsi="Arial" w:cs="Arial"/>
                <w:szCs w:val="18"/>
              </w:rPr>
              <w:br/>
              <w:t xml:space="preserve"> </w:t>
            </w:r>
            <w:r w:rsidRPr="00DC1FD3">
              <w:rPr>
                <w:rFonts w:ascii="Arial" w:hAnsi="Arial" w:cs="Arial"/>
                <w:szCs w:val="18"/>
              </w:rPr>
              <w:br/>
              <w:t>Dr. med. Nour-Eldin A. Nour-Eldin Mohammed</w:t>
            </w:r>
            <w:r w:rsidRPr="00DC1FD3">
              <w:rPr>
                <w:rFonts w:ascii="Arial" w:hAnsi="Arial" w:cs="Arial"/>
                <w:szCs w:val="18"/>
              </w:rPr>
              <w:br/>
              <w:t>YY+SB: Since 48.7% reported as having PVT and that does include PVTT, Exclude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B. Caspani, A. M. Ierardi, F. Motta, P. Cecconi, E. Fesce and L. Belli. Small nodular hepatocellular carcinoma treated by laser thermal ablation in high risk locations: preliminary results. Eur Radiol 2010 20(9): 2286-92.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States in results that 7 of 32 successfully treated lesions had local recurrence, but in discussion section says 7 of 32 patients.</w:t>
            </w:r>
            <w:r w:rsidR="004C00CE" w:rsidRPr="00DC1FD3">
              <w:rPr>
                <w:rFonts w:ascii="Arial" w:hAnsi="Arial" w:cs="Arial"/>
                <w:szCs w:val="18"/>
              </w:rPr>
              <w:t xml:space="preserve"> </w:t>
            </w:r>
            <w:r w:rsidRPr="00DC1FD3">
              <w:rPr>
                <w:rFonts w:ascii="Arial" w:hAnsi="Arial" w:cs="Arial"/>
                <w:szCs w:val="18"/>
              </w:rPr>
              <w:t>There were 52 lesions among 49 total patients, so emailed to verify that it was 7 of 32 patients.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3/28</w:t>
            </w:r>
            <w:r w:rsidRPr="00DC1FD3">
              <w:rPr>
                <w:rFonts w:ascii="Arial" w:hAnsi="Arial" w:cs="Arial"/>
                <w:szCs w:val="18"/>
              </w:rPr>
              <w:br/>
              <w:t>Response 3/28: 7 of the 32 patients.</w:t>
            </w:r>
            <w:r w:rsidRPr="00DC1FD3">
              <w:rPr>
                <w:rFonts w:ascii="Arial" w:hAnsi="Arial" w:cs="Arial"/>
                <w:szCs w:val="18"/>
              </w:rPr>
              <w:br/>
              <w:t>Regards</w:t>
            </w:r>
            <w:r w:rsidRPr="00DC1FD3">
              <w:rPr>
                <w:rFonts w:ascii="Arial" w:hAnsi="Arial" w:cs="Arial"/>
                <w:szCs w:val="18"/>
              </w:rPr>
              <w:br/>
            </w:r>
            <w:r w:rsidRPr="00DC1FD3">
              <w:rPr>
                <w:rFonts w:ascii="Arial" w:hAnsi="Arial" w:cs="Arial"/>
                <w:szCs w:val="18"/>
              </w:rPr>
              <w:br/>
              <w:t>AMI</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F. Laspas, E. Sotiropoulou, S. Mylona, A. Manataki, P. Tsagouli, I. Tsangaridou and L. Thanos. Computed tomography-guided radiofrequency ablation of hepatocellular carcinoma: treatment efficacy and complications. J Gastrointestin Liver Dis 2009 18(3): 323-8.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patient pop - CP scores, ECOG, BCLC or equiv??</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2/28</w:t>
            </w:r>
            <w:r w:rsidRPr="00DC1FD3">
              <w:rPr>
                <w:rFonts w:ascii="Arial" w:hAnsi="Arial" w:cs="Arial"/>
                <w:szCs w:val="18"/>
              </w:rPr>
              <w:br/>
              <w:t>JK: sent follow up email 3/21</w:t>
            </w:r>
            <w:r w:rsidRPr="00DC1FD3">
              <w:rPr>
                <w:rFonts w:ascii="Arial" w:hAnsi="Arial" w:cs="Arial"/>
                <w:szCs w:val="18"/>
              </w:rPr>
              <w:br/>
              <w:t>Team: if no answer then exclude</w:t>
            </w:r>
            <w:r w:rsidRPr="00DC1FD3">
              <w:rPr>
                <w:rFonts w:ascii="Arial" w:hAnsi="Arial" w:cs="Arial"/>
                <w:szCs w:val="18"/>
              </w:rPr>
              <w:br/>
              <w:t>Response: Dear Jenna Khan,</w:t>
            </w:r>
            <w:r w:rsidRPr="00DC1FD3">
              <w:rPr>
                <w:rFonts w:ascii="Arial" w:hAnsi="Arial" w:cs="Arial"/>
                <w:szCs w:val="18"/>
              </w:rPr>
              <w:br/>
              <w:t xml:space="preserve"> </w:t>
            </w:r>
            <w:r w:rsidRPr="00DC1FD3">
              <w:rPr>
                <w:rFonts w:ascii="Arial" w:hAnsi="Arial" w:cs="Arial"/>
                <w:szCs w:val="18"/>
              </w:rPr>
              <w:br/>
              <w:t>I apologize for the delay in my response to you, but I am too busy this period.</w:t>
            </w:r>
            <w:r w:rsidRPr="00DC1FD3">
              <w:rPr>
                <w:rFonts w:ascii="Arial" w:hAnsi="Arial" w:cs="Arial"/>
                <w:szCs w:val="18"/>
              </w:rPr>
              <w:br/>
              <w:t>Unfortunately, I could not find the requested information about the study population.</w:t>
            </w:r>
            <w:r w:rsidRPr="00DC1FD3">
              <w:rPr>
                <w:rFonts w:ascii="Arial" w:hAnsi="Arial" w:cs="Arial"/>
                <w:szCs w:val="18"/>
              </w:rPr>
              <w:br/>
              <w:t xml:space="preserve"> </w:t>
            </w:r>
            <w:r w:rsidRPr="00DC1FD3">
              <w:rPr>
                <w:rFonts w:ascii="Arial" w:hAnsi="Arial" w:cs="Arial"/>
                <w:szCs w:val="18"/>
              </w:rPr>
              <w:br/>
              <w:t>Regards,</w:t>
            </w:r>
            <w:r w:rsidRPr="00DC1FD3">
              <w:rPr>
                <w:rFonts w:ascii="Arial" w:hAnsi="Arial" w:cs="Arial"/>
                <w:szCs w:val="18"/>
              </w:rPr>
              <w:br/>
              <w:t>F. Laspas, MD, MSc</w:t>
            </w:r>
            <w:r w:rsidRPr="00DC1FD3">
              <w:rPr>
                <w:rFonts w:ascii="Arial" w:hAnsi="Arial" w:cs="Arial"/>
                <w:szCs w:val="18"/>
              </w:rPr>
              <w:br/>
              <w:t>Exclude</w:t>
            </w:r>
          </w:p>
        </w:tc>
      </w:tr>
      <w:tr w:rsidR="00805707" w:rsidRPr="00DC1FD3" w:rsidTr="00E516DB">
        <w:tblPrEx>
          <w:jc w:val="left"/>
        </w:tblPrEx>
        <w:trPr>
          <w:cantSplit/>
          <w:trHeight w:val="20"/>
        </w:trPr>
        <w:tc>
          <w:tcPr>
            <w:tcW w:w="4841" w:type="dxa"/>
            <w:noWrap/>
            <w:hideMark/>
          </w:tcPr>
          <w:p w:rsidR="00805707" w:rsidRPr="00DC1FD3" w:rsidRDefault="00805707" w:rsidP="002D053F">
            <w:pPr>
              <w:rPr>
                <w:rFonts w:ascii="Arial" w:hAnsi="Arial" w:cs="Arial"/>
                <w:szCs w:val="18"/>
              </w:rPr>
            </w:pPr>
            <w:r w:rsidRPr="00DC1FD3">
              <w:rPr>
                <w:rFonts w:ascii="Arial" w:hAnsi="Arial" w:cs="Arial"/>
                <w:szCs w:val="18"/>
              </w:rPr>
              <w:t>L. Zhou, Y. P. Yang, Y. Y. Feng, Y. Y. Lu, C. P. Wang, X. Z. Wang, L. J. An, X. Zhang and F. S. Wang. Efficacy of argon-helium cryosurgical ablation on primary hepatocellular carcinoma: a pilot clinical study. Ai Zheng 2009 28(1): 45-8.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 xml:space="preserve">YY: I am writing with a clarifying question on your 2009 publication entitled, </w:t>
            </w:r>
            <w:r w:rsidR="00F02369">
              <w:rPr>
                <w:rFonts w:ascii="Arial" w:hAnsi="Arial" w:cs="Arial"/>
                <w:szCs w:val="18"/>
              </w:rPr>
              <w:t>“</w:t>
            </w:r>
            <w:r w:rsidRPr="00DC1FD3">
              <w:rPr>
                <w:rFonts w:ascii="Arial" w:hAnsi="Arial" w:cs="Arial"/>
                <w:szCs w:val="18"/>
              </w:rPr>
              <w:t>Efficacy of argon-helium cryosurgical ablation on primary hepatocellular carcinoma: a pilot clinical study.</w:t>
            </w:r>
            <w:r w:rsidR="00F02369">
              <w:rPr>
                <w:rFonts w:ascii="Arial" w:hAnsi="Arial" w:cs="Arial"/>
                <w:szCs w:val="18"/>
              </w:rPr>
              <w:t>”</w:t>
            </w:r>
            <w:r w:rsidR="004C00CE" w:rsidRPr="00DC1FD3">
              <w:rPr>
                <w:rFonts w:ascii="Arial" w:hAnsi="Arial" w:cs="Arial"/>
                <w:szCs w:val="18"/>
              </w:rPr>
              <w:t xml:space="preserve"> </w:t>
            </w:r>
            <w:r w:rsidRPr="00DC1FD3">
              <w:rPr>
                <w:rFonts w:ascii="Arial" w:hAnsi="Arial" w:cs="Arial"/>
                <w:szCs w:val="18"/>
              </w:rPr>
              <w:t xml:space="preserve">Your study staged HCC patients based on BCLC as </w:t>
            </w:r>
            <w:r w:rsidR="00F02369">
              <w:rPr>
                <w:rFonts w:ascii="Arial" w:hAnsi="Arial" w:cs="Arial"/>
                <w:szCs w:val="18"/>
              </w:rPr>
              <w:t>“</w:t>
            </w:r>
            <w:r w:rsidRPr="00DC1FD3">
              <w:rPr>
                <w:rFonts w:ascii="Arial" w:hAnsi="Arial" w:cs="Arial"/>
                <w:szCs w:val="18"/>
              </w:rPr>
              <w:t>early,</w:t>
            </w:r>
            <w:r w:rsidR="00F02369">
              <w:rPr>
                <w:rFonts w:ascii="Arial" w:hAnsi="Arial" w:cs="Arial"/>
                <w:szCs w:val="18"/>
              </w:rPr>
              <w:t>”</w:t>
            </w:r>
            <w:r w:rsidRPr="00DC1FD3">
              <w:rPr>
                <w:rFonts w:ascii="Arial" w:hAnsi="Arial" w:cs="Arial"/>
                <w:szCs w:val="18"/>
              </w:rPr>
              <w:t xml:space="preserve"> </w:t>
            </w:r>
            <w:r w:rsidR="00F02369">
              <w:rPr>
                <w:rFonts w:ascii="Arial" w:hAnsi="Arial" w:cs="Arial"/>
                <w:szCs w:val="18"/>
              </w:rPr>
              <w:t>“</w:t>
            </w:r>
            <w:r w:rsidRPr="00DC1FD3">
              <w:rPr>
                <w:rFonts w:ascii="Arial" w:hAnsi="Arial" w:cs="Arial"/>
                <w:szCs w:val="18"/>
              </w:rPr>
              <w:t>middle,</w:t>
            </w:r>
            <w:r w:rsidR="00F02369">
              <w:rPr>
                <w:rFonts w:ascii="Arial" w:hAnsi="Arial" w:cs="Arial"/>
                <w:szCs w:val="18"/>
              </w:rPr>
              <w:t>”</w:t>
            </w:r>
            <w:r w:rsidRPr="00DC1FD3">
              <w:rPr>
                <w:rFonts w:ascii="Arial" w:hAnsi="Arial" w:cs="Arial"/>
                <w:szCs w:val="18"/>
              </w:rPr>
              <w:t xml:space="preserve"> and </w:t>
            </w:r>
            <w:r w:rsidR="00F02369">
              <w:rPr>
                <w:rFonts w:ascii="Arial" w:hAnsi="Arial" w:cs="Arial"/>
                <w:szCs w:val="18"/>
              </w:rPr>
              <w:t>“</w:t>
            </w:r>
            <w:r w:rsidRPr="00DC1FD3">
              <w:rPr>
                <w:rFonts w:ascii="Arial" w:hAnsi="Arial" w:cs="Arial"/>
                <w:szCs w:val="18"/>
              </w:rPr>
              <w:t>advanced.</w:t>
            </w:r>
            <w:r w:rsidR="00F02369">
              <w:rPr>
                <w:rFonts w:ascii="Arial" w:hAnsi="Arial" w:cs="Arial"/>
                <w:szCs w:val="18"/>
              </w:rPr>
              <w:t>”</w:t>
            </w:r>
            <w:r w:rsidR="004C00CE" w:rsidRPr="00DC1FD3">
              <w:rPr>
                <w:rFonts w:ascii="Arial" w:hAnsi="Arial" w:cs="Arial"/>
                <w:szCs w:val="18"/>
              </w:rPr>
              <w:t xml:space="preserve"> </w:t>
            </w:r>
            <w:r w:rsidRPr="00DC1FD3">
              <w:rPr>
                <w:rFonts w:ascii="Arial" w:hAnsi="Arial" w:cs="Arial"/>
                <w:szCs w:val="18"/>
              </w:rPr>
              <w:t>Do these correspond to A, B, and C?</w:t>
            </w:r>
            <w:r w:rsidR="004C00CE" w:rsidRPr="00DC1FD3">
              <w:rPr>
                <w:rFonts w:ascii="Arial" w:hAnsi="Arial" w:cs="Arial"/>
                <w:szCs w:val="18"/>
              </w:rPr>
              <w:t xml:space="preserve"> </w:t>
            </w:r>
            <w:r w:rsidRPr="00DC1FD3">
              <w:rPr>
                <w:rFonts w:ascii="Arial" w:hAnsi="Arial" w:cs="Arial"/>
                <w:szCs w:val="18"/>
              </w:rPr>
              <w:t>Please kindly confirm.</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emailed 2/17</w:t>
            </w:r>
            <w:r w:rsidRPr="00DC1FD3">
              <w:rPr>
                <w:rFonts w:ascii="Arial" w:hAnsi="Arial" w:cs="Arial"/>
                <w:szCs w:val="18"/>
              </w:rPr>
              <w:br/>
              <w:t>Author: I am so happy to receive your letter.</w:t>
            </w:r>
            <w:r w:rsidR="004C00CE" w:rsidRPr="00DC1FD3">
              <w:rPr>
                <w:rFonts w:ascii="Arial" w:hAnsi="Arial" w:cs="Arial"/>
                <w:szCs w:val="18"/>
              </w:rPr>
              <w:t xml:space="preserve"> </w:t>
            </w:r>
            <w:r w:rsidRPr="00DC1FD3">
              <w:rPr>
                <w:rFonts w:ascii="Arial" w:hAnsi="Arial" w:cs="Arial"/>
                <w:szCs w:val="18"/>
              </w:rPr>
              <w:t xml:space="preserve">Thanks a lots. You are very interest on our work. In my manuscript entitled </w:t>
            </w:r>
            <w:r w:rsidR="00F02369">
              <w:rPr>
                <w:rFonts w:ascii="Arial" w:hAnsi="Arial" w:cs="Arial"/>
                <w:szCs w:val="18"/>
              </w:rPr>
              <w:t>“</w:t>
            </w:r>
            <w:r w:rsidRPr="00DC1FD3">
              <w:rPr>
                <w:rFonts w:ascii="Arial" w:hAnsi="Arial" w:cs="Arial"/>
                <w:szCs w:val="18"/>
              </w:rPr>
              <w:t xml:space="preserve"> Efficacy of argon-helium cryosurgical ablation on primary hepatocellular carcinoma: a pilot clinical study</w:t>
            </w:r>
            <w:r w:rsidR="00F02369">
              <w:rPr>
                <w:rFonts w:ascii="Arial" w:hAnsi="Arial" w:cs="Arial"/>
                <w:szCs w:val="18"/>
              </w:rPr>
              <w:t>”</w:t>
            </w:r>
            <w:r w:rsidRPr="00DC1FD3">
              <w:rPr>
                <w:rFonts w:ascii="Arial" w:hAnsi="Arial" w:cs="Arial"/>
                <w:szCs w:val="18"/>
              </w:rPr>
              <w:t xml:space="preserve">, our patients with HCC staged based on Barcelona Clinic Liver Cancer staging, </w:t>
            </w:r>
            <w:r w:rsidR="00F02369">
              <w:rPr>
                <w:rFonts w:ascii="Arial" w:hAnsi="Arial" w:cs="Arial"/>
                <w:szCs w:val="18"/>
              </w:rPr>
              <w:t>“</w:t>
            </w:r>
            <w:r w:rsidRPr="00DC1FD3">
              <w:rPr>
                <w:rFonts w:ascii="Arial" w:hAnsi="Arial" w:cs="Arial"/>
                <w:szCs w:val="18"/>
              </w:rPr>
              <w:t>early</w:t>
            </w:r>
            <w:r w:rsidR="00F02369">
              <w:rPr>
                <w:rFonts w:ascii="Arial" w:hAnsi="Arial" w:cs="Arial"/>
                <w:szCs w:val="18"/>
              </w:rPr>
              <w:t>”</w:t>
            </w:r>
            <w:r w:rsidRPr="00DC1FD3">
              <w:rPr>
                <w:rFonts w:ascii="Arial" w:hAnsi="Arial" w:cs="Arial"/>
                <w:szCs w:val="18"/>
              </w:rPr>
              <w:t xml:space="preserve"> is correspond to stage A, </w:t>
            </w:r>
            <w:r w:rsidR="00F02369">
              <w:rPr>
                <w:rFonts w:ascii="Arial" w:hAnsi="Arial" w:cs="Arial"/>
                <w:szCs w:val="18"/>
              </w:rPr>
              <w:t>“</w:t>
            </w:r>
            <w:r w:rsidRPr="00DC1FD3">
              <w:rPr>
                <w:rFonts w:ascii="Arial" w:hAnsi="Arial" w:cs="Arial"/>
                <w:szCs w:val="18"/>
              </w:rPr>
              <w:t>middle</w:t>
            </w:r>
            <w:r w:rsidR="00F02369">
              <w:rPr>
                <w:rFonts w:ascii="Arial" w:hAnsi="Arial" w:cs="Arial"/>
                <w:szCs w:val="18"/>
              </w:rPr>
              <w:t>”</w:t>
            </w:r>
            <w:r w:rsidRPr="00DC1FD3">
              <w:rPr>
                <w:rFonts w:ascii="Arial" w:hAnsi="Arial" w:cs="Arial"/>
                <w:szCs w:val="18"/>
              </w:rPr>
              <w:t xml:space="preserve"> as stage B and </w:t>
            </w:r>
            <w:r w:rsidR="00F02369">
              <w:rPr>
                <w:rFonts w:ascii="Arial" w:hAnsi="Arial" w:cs="Arial"/>
                <w:szCs w:val="18"/>
              </w:rPr>
              <w:t>“</w:t>
            </w:r>
            <w:r w:rsidRPr="00DC1FD3">
              <w:rPr>
                <w:rFonts w:ascii="Arial" w:hAnsi="Arial" w:cs="Arial"/>
                <w:szCs w:val="18"/>
              </w:rPr>
              <w:t xml:space="preserve"> advanced</w:t>
            </w:r>
            <w:r w:rsidR="00F02369">
              <w:rPr>
                <w:rFonts w:ascii="Arial" w:hAnsi="Arial" w:cs="Arial"/>
                <w:szCs w:val="18"/>
              </w:rPr>
              <w:t>”</w:t>
            </w:r>
            <w:r w:rsidRPr="00DC1FD3">
              <w:rPr>
                <w:rFonts w:ascii="Arial" w:hAnsi="Arial" w:cs="Arial"/>
                <w:szCs w:val="18"/>
              </w:rPr>
              <w:t xml:space="preserve"> as stage C.</w:t>
            </w:r>
            <w:r w:rsidR="004C00CE" w:rsidRPr="00DC1FD3">
              <w:rPr>
                <w:rFonts w:ascii="Arial" w:hAnsi="Arial" w:cs="Arial"/>
                <w:szCs w:val="18"/>
              </w:rPr>
              <w:t xml:space="preserve"> </w:t>
            </w:r>
            <w:r w:rsidRPr="00DC1FD3">
              <w:rPr>
                <w:rFonts w:ascii="Arial" w:hAnsi="Arial" w:cs="Arial"/>
                <w:szCs w:val="18"/>
              </w:rPr>
              <w:t>In the near</w:t>
            </w:r>
            <w:r w:rsidR="004C00CE" w:rsidRPr="00DC1FD3">
              <w:rPr>
                <w:rFonts w:ascii="Arial" w:hAnsi="Arial" w:cs="Arial"/>
                <w:szCs w:val="18"/>
              </w:rPr>
              <w:t xml:space="preserve"> </w:t>
            </w:r>
            <w:r w:rsidRPr="00DC1FD3">
              <w:rPr>
                <w:rFonts w:ascii="Arial" w:hAnsi="Arial" w:cs="Arial"/>
                <w:szCs w:val="18"/>
              </w:rPr>
              <w:t>future, my some work was publiction. Please download from attachments. I hope you give me some directions. Best wishes and good Luck.</w:t>
            </w:r>
            <w:r w:rsidRPr="00DC1FD3">
              <w:rPr>
                <w:rFonts w:ascii="Arial" w:hAnsi="Arial" w:cs="Arial"/>
                <w:szCs w:val="18"/>
              </w:rPr>
              <w:br/>
              <w:t xml:space="preserve"> </w:t>
            </w:r>
            <w:r w:rsidRPr="00DC1FD3">
              <w:rPr>
                <w:rFonts w:ascii="Arial" w:hAnsi="Arial" w:cs="Arial"/>
                <w:szCs w:val="18"/>
              </w:rPr>
              <w:br/>
              <w:t>Regards,</w:t>
            </w:r>
            <w:r w:rsidRPr="00DC1FD3">
              <w:rPr>
                <w:rFonts w:ascii="Arial" w:hAnsi="Arial" w:cs="Arial"/>
                <w:szCs w:val="18"/>
              </w:rPr>
              <w:br/>
              <w:t xml:space="preserve"> </w:t>
            </w:r>
            <w:r w:rsidRPr="00DC1FD3">
              <w:rPr>
                <w:rFonts w:ascii="Arial" w:hAnsi="Arial" w:cs="Arial"/>
                <w:szCs w:val="18"/>
              </w:rPr>
              <w:br/>
              <w:t>Yongping Yang</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L. M. Kulik, B. I. Carr, M. F. Mulcahy, R. J. Lewandowski, B. Atassi, R. K. Ryu, K. T. Sato, A. Benson, 3rd, A. A. Nemcek, Jr., V. L. Gates, M. Abecassis, R. A. Omary and R. Salem. Safety and efficacy of 90Y radiotherapy for hepatocellular carcinoma with and without portal vein thrombosis. Hepatology 2008 47(1): 71-81.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dates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2/8</w:t>
            </w:r>
            <w:r w:rsidRPr="00DC1FD3">
              <w:rPr>
                <w:rFonts w:ascii="Arial" w:hAnsi="Arial" w:cs="Arial"/>
                <w:szCs w:val="18"/>
              </w:rPr>
              <w:br/>
              <w:t>JK: emailed 2/28 again</w:t>
            </w:r>
            <w:r w:rsidRPr="00DC1FD3">
              <w:rPr>
                <w:rFonts w:ascii="Arial" w:hAnsi="Arial" w:cs="Arial"/>
                <w:szCs w:val="18"/>
              </w:rPr>
              <w:br/>
              <w:t>Response from Author 2/29: 2002 to 2004</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R. Miraglia, G. Pietrosi, L. Maruzzelli, I. Petridis, S. Caruso, G. Marrone, G. Mamone, G. Vizzini, A. Luca and B. Gridelli. Predictive factors of tumor response to trans-catheter treatment in cirrhotic patients with hepatocellular carcinoma: a multivariate analysis of pre-treatment findings. World J Gastroenterol 2007 13(45): 6022-6.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dates and survival time point</w:t>
            </w:r>
            <w:r w:rsidRPr="00DC1FD3">
              <w:rPr>
                <w:rFonts w:ascii="Arial" w:hAnsi="Arial" w:cs="Arial"/>
                <w:szCs w:val="18"/>
              </w:rPr>
              <w:br/>
              <w:t>Treatments were TOCE, TACE or TAE. Pt. characteristics and survival reported combined. We need separate stats for the 3 different treatments.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2/8</w:t>
            </w:r>
            <w:r w:rsidRPr="00DC1FD3">
              <w:rPr>
                <w:rFonts w:ascii="Arial" w:hAnsi="Arial" w:cs="Arial"/>
                <w:szCs w:val="18"/>
              </w:rPr>
              <w:br/>
              <w:t>Response on 2/8: will be able to address my questions after 2/15, JK will email when back on 2/21</w:t>
            </w:r>
            <w:r w:rsidRPr="00DC1FD3">
              <w:rPr>
                <w:rFonts w:ascii="Arial" w:hAnsi="Arial" w:cs="Arial"/>
                <w:szCs w:val="18"/>
              </w:rPr>
              <w:br/>
              <w:t>Author response 2/10:</w:t>
            </w:r>
            <w:r w:rsidRPr="00DC1FD3">
              <w:rPr>
                <w:rFonts w:ascii="Arial" w:hAnsi="Arial" w:cs="Arial"/>
                <w:szCs w:val="18"/>
              </w:rPr>
              <w:br/>
              <w:t>Ciao Jenna</w:t>
            </w:r>
            <w:r w:rsidRPr="00DC1FD3">
              <w:rPr>
                <w:rFonts w:ascii="Arial" w:hAnsi="Arial" w:cs="Arial"/>
                <w:szCs w:val="18"/>
              </w:rPr>
              <w:br/>
              <w:t>One of mine co-authors sent me the data you asked me.</w:t>
            </w:r>
            <w:r w:rsidRPr="00DC1FD3">
              <w:rPr>
                <w:rFonts w:ascii="Arial" w:hAnsi="Arial" w:cs="Arial"/>
                <w:szCs w:val="18"/>
              </w:rPr>
              <w:br/>
              <w:t>- the study period is from 1/2000 to 12/2003</w:t>
            </w:r>
            <w:r w:rsidRPr="00DC1FD3">
              <w:rPr>
                <w:rFonts w:ascii="Arial" w:hAnsi="Arial" w:cs="Arial"/>
                <w:szCs w:val="18"/>
              </w:rPr>
              <w:br/>
              <w:t>- survival was calculated considering the data of the first treatmet.</w:t>
            </w:r>
            <w:r w:rsidRPr="00DC1FD3">
              <w:rPr>
                <w:rFonts w:ascii="Arial" w:hAnsi="Arial" w:cs="Arial"/>
                <w:szCs w:val="18"/>
              </w:rPr>
              <w:br/>
              <w:t>Let me know if you need some other data.</w:t>
            </w:r>
            <w:r w:rsidRPr="00DC1FD3">
              <w:rPr>
                <w:rFonts w:ascii="Arial" w:hAnsi="Arial" w:cs="Arial"/>
                <w:szCs w:val="18"/>
              </w:rPr>
              <w:br/>
            </w:r>
            <w:r w:rsidRPr="00DC1FD3">
              <w:rPr>
                <w:rFonts w:ascii="Arial" w:hAnsi="Arial" w:cs="Arial"/>
                <w:szCs w:val="18"/>
              </w:rPr>
              <w:br/>
              <w:t>Ciao da palermo!</w:t>
            </w:r>
            <w:r w:rsidRPr="00DC1FD3">
              <w:rPr>
                <w:rFonts w:ascii="Arial" w:hAnsi="Arial" w:cs="Arial"/>
                <w:szCs w:val="18"/>
              </w:rPr>
              <w:br/>
              <w:t xml:space="preserve">Roberto </w:t>
            </w:r>
            <w:r w:rsidRPr="00DC1FD3">
              <w:rPr>
                <w:rFonts w:ascii="Arial" w:hAnsi="Arial" w:cs="Arial"/>
                <w:szCs w:val="18"/>
              </w:rPr>
              <w:br/>
              <w:t>JK: emailed 3/20 to see if we could get TACE, TOCE and TAE results reported separately</w:t>
            </w:r>
            <w:r w:rsidRPr="00DC1FD3">
              <w:rPr>
                <w:rFonts w:ascii="Arial" w:hAnsi="Arial" w:cs="Arial"/>
                <w:szCs w:val="18"/>
              </w:rPr>
              <w:br/>
              <w:t>Response 3/23: Dear Jenna</w:t>
            </w:r>
            <w:r w:rsidRPr="00DC1FD3">
              <w:rPr>
                <w:rFonts w:ascii="Arial" w:hAnsi="Arial" w:cs="Arial"/>
                <w:szCs w:val="18"/>
              </w:rPr>
              <w:br/>
            </w:r>
            <w:r w:rsidRPr="00DC1FD3">
              <w:rPr>
                <w:rFonts w:ascii="Arial" w:hAnsi="Arial" w:cs="Arial"/>
                <w:szCs w:val="18"/>
              </w:rPr>
              <w:br/>
              <w:t>unfortunately it is impossible to give you separate patient</w:t>
            </w:r>
            <w:r w:rsidR="004C00CE" w:rsidRPr="00DC1FD3">
              <w:rPr>
                <w:rFonts w:ascii="Arial" w:hAnsi="Arial" w:cs="Arial"/>
                <w:szCs w:val="18"/>
              </w:rPr>
              <w:t xml:space="preserve"> </w:t>
            </w:r>
            <w:r w:rsidRPr="00DC1FD3">
              <w:rPr>
                <w:rFonts w:ascii="Arial" w:hAnsi="Arial" w:cs="Arial"/>
                <w:szCs w:val="18"/>
              </w:rPr>
              <w:t>survival statistics for TOCE, TACE and TAE. this because in the protocol we use to treat HCC patients the type of treatment</w:t>
            </w:r>
            <w:r w:rsidR="004C00CE" w:rsidRPr="00DC1FD3">
              <w:rPr>
                <w:rFonts w:ascii="Arial" w:hAnsi="Arial" w:cs="Arial"/>
                <w:szCs w:val="18"/>
              </w:rPr>
              <w:t xml:space="preserve"> </w:t>
            </w:r>
            <w:r w:rsidRPr="00DC1FD3">
              <w:rPr>
                <w:rFonts w:ascii="Arial" w:hAnsi="Arial" w:cs="Arial"/>
                <w:szCs w:val="18"/>
              </w:rPr>
              <w:t xml:space="preserve">is tailored in the basis of the clinical condition of the patient the day of the procedure. so the same patient can be treated with TOCE and the next time only with TAE if bilirubin worsened a little bit for example. The protocol used should be explained in the paper. so it is impossible to give you separate survival according to different treatments, we can just considered the cumulative survival for the protocol used. </w:t>
            </w:r>
            <w:r w:rsidRPr="00DC1FD3">
              <w:rPr>
                <w:rFonts w:ascii="Arial" w:hAnsi="Arial" w:cs="Arial"/>
                <w:szCs w:val="18"/>
              </w:rPr>
              <w:br/>
            </w:r>
            <w:r w:rsidRPr="00DC1FD3">
              <w:rPr>
                <w:rFonts w:ascii="Arial" w:hAnsi="Arial" w:cs="Arial"/>
                <w:szCs w:val="18"/>
              </w:rPr>
              <w:br/>
              <w:t>sorry</w:t>
            </w:r>
            <w:r w:rsidRPr="00DC1FD3">
              <w:rPr>
                <w:rFonts w:ascii="Arial" w:hAnsi="Arial" w:cs="Arial"/>
                <w:szCs w:val="18"/>
              </w:rPr>
              <w:br/>
            </w:r>
            <w:r w:rsidRPr="00DC1FD3">
              <w:rPr>
                <w:rFonts w:ascii="Arial" w:hAnsi="Arial" w:cs="Arial"/>
                <w:szCs w:val="18"/>
              </w:rPr>
              <w:br/>
              <w:t>Roberto</w:t>
            </w:r>
            <w:r w:rsidRPr="00DC1FD3">
              <w:rPr>
                <w:rFonts w:ascii="Arial" w:hAnsi="Arial" w:cs="Arial"/>
                <w:szCs w:val="18"/>
              </w:rPr>
              <w:br/>
              <w:t>Team: Exclude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R. Miraglia, G. Pietrosi, L. Maruzzelli, I. Petridis, S. Caruso, G. Marrone, G. Mamone, G. Vizzini, A. Luca and B. Gridelli. Predictive factors of tumor response to trans-catheter treatment in cirrhotic patients with hepatocellular carcinoma: a multivariate analysis of pre-treatment findings. World J Gastroenterol 2007 13(45): 6022-6.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1. In Table 1, you report the BCLC stages as follows: BCLC stage (1/2/3/4)</w:t>
            </w:r>
            <w:r w:rsidR="004C00CE" w:rsidRPr="00DC1FD3">
              <w:rPr>
                <w:rFonts w:ascii="Arial" w:hAnsi="Arial" w:cs="Arial"/>
                <w:szCs w:val="18"/>
              </w:rPr>
              <w:t xml:space="preserve"> </w:t>
            </w:r>
            <w:r w:rsidRPr="00DC1FD3">
              <w:rPr>
                <w:rFonts w:ascii="Arial" w:hAnsi="Arial" w:cs="Arial"/>
                <w:szCs w:val="18"/>
              </w:rPr>
              <w:t>61/115/14/0.</w:t>
            </w:r>
            <w:r w:rsidR="004C00CE" w:rsidRPr="00DC1FD3">
              <w:rPr>
                <w:rFonts w:ascii="Arial" w:hAnsi="Arial" w:cs="Arial"/>
                <w:szCs w:val="18"/>
              </w:rPr>
              <w:t xml:space="preserve"> </w:t>
            </w:r>
            <w:r w:rsidRPr="00DC1FD3">
              <w:rPr>
                <w:rFonts w:ascii="Arial" w:hAnsi="Arial" w:cs="Arial"/>
                <w:szCs w:val="18"/>
              </w:rPr>
              <w:t>Do stages 1, 2, 3, and 4 correspond to BCLC stages A (early), B (intermediate), C (advanced), and D (terminal)?</w:t>
            </w:r>
            <w:r w:rsidR="004C00CE" w:rsidRPr="00DC1FD3">
              <w:rPr>
                <w:rFonts w:ascii="Arial" w:hAnsi="Arial" w:cs="Arial"/>
                <w:szCs w:val="18"/>
              </w:rPr>
              <w:t xml:space="preserve"> </w:t>
            </w:r>
            <w:r w:rsidRPr="00DC1FD3">
              <w:rPr>
                <w:rFonts w:ascii="Arial" w:hAnsi="Arial" w:cs="Arial"/>
                <w:szCs w:val="18"/>
              </w:rPr>
              <w:t>Also, since these numbers do not add up to the entire sample of 200 patients (61+115+14+0=190), I am wondering if this was simply a type error or if the remaining 10 patients were staged BCLC 0 (very early stage).</w:t>
            </w:r>
            <w:r w:rsidR="004C00CE" w:rsidRPr="00DC1FD3">
              <w:rPr>
                <w:rFonts w:ascii="Arial" w:hAnsi="Arial" w:cs="Arial"/>
                <w:szCs w:val="18"/>
              </w:rPr>
              <w:t xml:space="preserve"> </w:t>
            </w:r>
            <w:r w:rsidRPr="00DC1FD3">
              <w:rPr>
                <w:rFonts w:ascii="Arial" w:hAnsi="Arial" w:cs="Arial"/>
                <w:szCs w:val="18"/>
              </w:rPr>
              <w:br/>
            </w:r>
            <w:r w:rsidRPr="00DC1FD3">
              <w:rPr>
                <w:rFonts w:ascii="Arial" w:hAnsi="Arial" w:cs="Arial"/>
                <w:szCs w:val="18"/>
              </w:rPr>
              <w:br/>
              <w:t>2. You stated that patients were evaluated for pre-treatment portal vein invasion (lobar, segmental, or subsegmental) per CT imaging.</w:t>
            </w:r>
            <w:r w:rsidR="004C00CE" w:rsidRPr="00DC1FD3">
              <w:rPr>
                <w:rFonts w:ascii="Arial" w:hAnsi="Arial" w:cs="Arial"/>
                <w:szCs w:val="18"/>
              </w:rPr>
              <w:t xml:space="preserve"> </w:t>
            </w:r>
            <w:r w:rsidRPr="00DC1FD3">
              <w:rPr>
                <w:rFonts w:ascii="Arial" w:hAnsi="Arial" w:cs="Arial"/>
                <w:szCs w:val="18"/>
              </w:rPr>
              <w:t>How many patients (n, %) in the sample actually had portal vein invasion?</w:t>
            </w:r>
            <w:r w:rsidR="004C00CE" w:rsidRPr="00DC1FD3">
              <w:rPr>
                <w:rFonts w:ascii="Arial" w:hAnsi="Arial" w:cs="Arial"/>
                <w:szCs w:val="18"/>
              </w:rPr>
              <w:t xml:space="preserve"> </w:t>
            </w:r>
          </w:p>
        </w:tc>
        <w:tc>
          <w:tcPr>
            <w:tcW w:w="4841" w:type="dxa"/>
            <w:hideMark/>
          </w:tcPr>
          <w:p w:rsidR="00805707" w:rsidRPr="00DC1FD3" w:rsidRDefault="00805707" w:rsidP="00E516DB">
            <w:pPr>
              <w:rPr>
                <w:rFonts w:ascii="Arial" w:hAnsi="Arial" w:cs="Arial"/>
                <w:szCs w:val="18"/>
              </w:rPr>
            </w:pPr>
            <w:r w:rsidRPr="00DC1FD3">
              <w:rPr>
                <w:rFonts w:ascii="Arial" w:hAnsi="Arial" w:cs="Arial"/>
                <w:szCs w:val="18"/>
              </w:rPr>
              <w:t>YY: emailed 2/23</w:t>
            </w:r>
            <w:r w:rsidRPr="00DC1FD3">
              <w:rPr>
                <w:rFonts w:ascii="Arial" w:hAnsi="Arial" w:cs="Arial"/>
                <w:szCs w:val="18"/>
              </w:rPr>
              <w:br/>
              <w:t>Author: Thanks for your interest in our paper.</w:t>
            </w:r>
            <w:r w:rsidRPr="00DC1FD3">
              <w:rPr>
                <w:rFonts w:ascii="Arial" w:hAnsi="Arial" w:cs="Arial"/>
                <w:szCs w:val="18"/>
              </w:rPr>
              <w:br/>
            </w:r>
            <w:r w:rsidRPr="00DC1FD3">
              <w:rPr>
                <w:rFonts w:ascii="Arial" w:hAnsi="Arial" w:cs="Arial"/>
                <w:szCs w:val="18"/>
              </w:rPr>
              <w:br/>
            </w:r>
            <w:r w:rsidRPr="00DC1FD3">
              <w:rPr>
                <w:rFonts w:ascii="Arial" w:hAnsi="Arial" w:cs="Arial"/>
                <w:szCs w:val="18"/>
              </w:rPr>
              <w:br/>
              <w:t xml:space="preserve">- BCLC stages 1,2,3,4 correspond to A,B,C,D. </w:t>
            </w:r>
            <w:r w:rsidRPr="00DC1FD3">
              <w:rPr>
                <w:rFonts w:ascii="Arial" w:hAnsi="Arial" w:cs="Arial"/>
                <w:szCs w:val="18"/>
              </w:rPr>
              <w:br/>
              <w:t>- BCLC A are 71 patients and not 61, sorry this was type error.</w:t>
            </w:r>
            <w:r w:rsidRPr="00DC1FD3">
              <w:rPr>
                <w:rFonts w:ascii="Arial" w:hAnsi="Arial" w:cs="Arial"/>
                <w:szCs w:val="18"/>
              </w:rPr>
              <w:br/>
              <w:t xml:space="preserve">- 15 patients had partial non-tumoral portal vein thrombosis (no enhancement in the thrombus in arterial phase). No patient had macroscopic neoplastic portal vein invasion at the time of diagnosis. </w:t>
            </w:r>
            <w:r w:rsidRPr="00DC1FD3">
              <w:rPr>
                <w:rFonts w:ascii="Arial" w:hAnsi="Arial" w:cs="Arial"/>
                <w:szCs w:val="18"/>
              </w:rPr>
              <w:br/>
            </w:r>
            <w:r w:rsidRPr="00DC1FD3">
              <w:rPr>
                <w:rFonts w:ascii="Arial" w:hAnsi="Arial" w:cs="Arial"/>
                <w:szCs w:val="18"/>
              </w:rPr>
              <w:br/>
              <w:t>Thanks again and let me know if you need more information.</w:t>
            </w:r>
            <w:r w:rsidRPr="00DC1FD3">
              <w:rPr>
                <w:rFonts w:ascii="Arial" w:hAnsi="Arial" w:cs="Arial"/>
                <w:szCs w:val="18"/>
              </w:rPr>
              <w:br/>
              <w:t>Kind regards</w:t>
            </w:r>
            <w:r w:rsidRPr="00DC1FD3">
              <w:rPr>
                <w:rFonts w:ascii="Arial" w:hAnsi="Arial" w:cs="Arial"/>
                <w:szCs w:val="18"/>
              </w:rPr>
              <w:br/>
              <w:t>Roberto Miraglia</w:t>
            </w:r>
            <w:r w:rsidRPr="00DC1FD3">
              <w:rPr>
                <w:rFonts w:ascii="Arial" w:hAnsi="Arial" w:cs="Arial"/>
                <w:szCs w:val="18"/>
              </w:rPr>
              <w:br/>
              <w:t xml:space="preserve">Author: 1/2000 - 12/2003 is the period considered. Before (we started in 6/1999) we used a different protocol so for this reason we excluded those patients from the analisis. </w:t>
            </w:r>
            <w:r w:rsidRPr="00DC1FD3">
              <w:rPr>
                <w:rFonts w:ascii="Arial" w:hAnsi="Arial" w:cs="Arial"/>
                <w:szCs w:val="18"/>
              </w:rPr>
              <w:br/>
              <w:t>Ciao</w:t>
            </w:r>
            <w:r w:rsidRPr="00DC1FD3">
              <w:rPr>
                <w:rFonts w:ascii="Arial" w:hAnsi="Arial" w:cs="Arial"/>
                <w:szCs w:val="18"/>
              </w:rPr>
              <w:br/>
              <w:t>Roberto</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F. S. Chan, K. K. Ng, R. T. Poon, J. Yuen, W. K. Tso and S. T. Fan. Duodenopleural fistula formation after percutaneous radiofrequency ablation for recurrent hepatocellular carcinoma. Asian J Surg 2007 30(4): 278-82.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date</w:t>
            </w:r>
            <w:r w:rsidRPr="00DC1FD3">
              <w:rPr>
                <w:rFonts w:ascii="Arial" w:hAnsi="Arial" w:cs="Arial"/>
                <w:szCs w:val="18"/>
              </w:rPr>
              <w:br/>
              <w:t>Other patient characterisitics: ECOG, stage, Child Pugh</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3/7 - bounced back, tried twice, could not find an alternate email</w:t>
            </w:r>
            <w:r w:rsidRPr="00DC1FD3">
              <w:rPr>
                <w:rFonts w:ascii="Arial" w:hAnsi="Arial" w:cs="Arial"/>
                <w:szCs w:val="18"/>
              </w:rPr>
              <w:br/>
              <w:t>Team: Exclude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W. Lu, Y. H. Li, Z. J. Yu, X. F. He, Y. Chen, J. B. Zhao and Z. Y. Zhu. A comparative study of damage to liver function after TACE with use of low-dose versus conventional-dose of anticancer drugs in hepatocellular carcinoma. Hepatogastroenterology 2007 54(77): 1499-502.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In the paper, you stated there were total 112 patients who were randomized to low-dose group (n=52) and conventional dose (n=60). However, in Table 1, the group sizes are reported as 40 and 42, respectively.</w:t>
            </w:r>
            <w:r w:rsidR="004C00CE" w:rsidRPr="00DC1FD3">
              <w:rPr>
                <w:rFonts w:ascii="Arial" w:hAnsi="Arial" w:cs="Arial"/>
                <w:szCs w:val="18"/>
              </w:rPr>
              <w:t xml:space="preserve"> </w:t>
            </w:r>
            <w:r w:rsidRPr="00DC1FD3">
              <w:rPr>
                <w:rFonts w:ascii="Arial" w:hAnsi="Arial" w:cs="Arial"/>
                <w:szCs w:val="18"/>
              </w:rPr>
              <w:t>Is this an error?</w:t>
            </w:r>
            <w:r w:rsidR="004C00CE" w:rsidRPr="00DC1FD3">
              <w:rPr>
                <w:rFonts w:ascii="Arial" w:hAnsi="Arial" w:cs="Arial"/>
                <w:szCs w:val="18"/>
              </w:rPr>
              <w:t xml:space="preserve"> </w:t>
            </w:r>
            <w:r w:rsidRPr="00DC1FD3">
              <w:rPr>
                <w:rFonts w:ascii="Arial" w:hAnsi="Arial" w:cs="Arial"/>
                <w:szCs w:val="18"/>
              </w:rPr>
              <w:t xml:space="preserve">Also, does </w:t>
            </w:r>
            <w:r w:rsidR="00F02369">
              <w:rPr>
                <w:rFonts w:ascii="Arial" w:hAnsi="Arial" w:cs="Arial"/>
                <w:szCs w:val="18"/>
              </w:rPr>
              <w:t>“</w:t>
            </w:r>
            <w:r w:rsidRPr="00DC1FD3">
              <w:rPr>
                <w:rFonts w:ascii="Arial" w:hAnsi="Arial" w:cs="Arial"/>
                <w:szCs w:val="18"/>
              </w:rPr>
              <w:t>PV involvement</w:t>
            </w:r>
            <w:r w:rsidR="00F02369">
              <w:rPr>
                <w:rFonts w:ascii="Arial" w:hAnsi="Arial" w:cs="Arial"/>
                <w:szCs w:val="18"/>
              </w:rPr>
              <w:t>”</w:t>
            </w:r>
            <w:r w:rsidRPr="00DC1FD3">
              <w:rPr>
                <w:rFonts w:ascii="Arial" w:hAnsi="Arial" w:cs="Arial"/>
                <w:szCs w:val="18"/>
              </w:rPr>
              <w:t xml:space="preserve"> refer to portal vein invasion?</w:t>
            </w:r>
            <w:r w:rsidR="004C00CE" w:rsidRPr="00DC1FD3">
              <w:rPr>
                <w:rFonts w:ascii="Arial" w:hAnsi="Arial" w:cs="Arial"/>
                <w:szCs w:val="18"/>
              </w:rPr>
              <w:t xml:space="preserve"> </w:t>
            </w:r>
            <w:r w:rsidRPr="00DC1FD3">
              <w:rPr>
                <w:rFonts w:ascii="Arial" w:hAnsi="Arial" w:cs="Arial"/>
                <w:szCs w:val="18"/>
              </w:rPr>
              <w:t>Please kindly explain the statistics reported here: 48/4 for low dose and 55/5 for conventional dose.</w:t>
            </w:r>
            <w:r w:rsidR="004C00CE" w:rsidRPr="00DC1FD3">
              <w:rPr>
                <w:rFonts w:ascii="Arial" w:hAnsi="Arial" w:cs="Arial"/>
                <w:szCs w:val="18"/>
              </w:rPr>
              <w:t xml:space="preserve">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emailed 2/23</w:t>
            </w:r>
            <w:r w:rsidRPr="00DC1FD3">
              <w:rPr>
                <w:rFonts w:ascii="Arial" w:hAnsi="Arial" w:cs="Arial"/>
                <w:szCs w:val="18"/>
              </w:rPr>
              <w:br/>
              <w:t>Author: Dear Dr.Yang:</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I am very sorry for the misprinting mistakes in my manuscipt. The</w:t>
            </w:r>
            <w:r w:rsidR="004C00CE" w:rsidRPr="00DC1FD3">
              <w:rPr>
                <w:rFonts w:ascii="Arial" w:hAnsi="Arial" w:cs="Arial"/>
                <w:szCs w:val="18"/>
              </w:rPr>
              <w:t xml:space="preserve"> </w:t>
            </w:r>
            <w:r w:rsidRPr="00DC1FD3">
              <w:rPr>
                <w:rFonts w:ascii="Arial" w:hAnsi="Arial" w:cs="Arial"/>
                <w:szCs w:val="18"/>
              </w:rPr>
              <w:t xml:space="preserve">total number in our groups is 112 cases. There are 52 cases in group A and 60 in group B. </w:t>
            </w:r>
            <w:r w:rsidR="00F02369">
              <w:rPr>
                <w:rFonts w:ascii="Arial" w:hAnsi="Arial" w:cs="Arial"/>
                <w:szCs w:val="18"/>
              </w:rPr>
              <w:t>“</w:t>
            </w:r>
            <w:r w:rsidRPr="00DC1FD3">
              <w:rPr>
                <w:rFonts w:ascii="Arial" w:hAnsi="Arial" w:cs="Arial"/>
                <w:szCs w:val="18"/>
              </w:rPr>
              <w:t>PV involvement</w:t>
            </w:r>
            <w:r w:rsidR="00F02369">
              <w:rPr>
                <w:rFonts w:ascii="Arial" w:hAnsi="Arial" w:cs="Arial"/>
                <w:szCs w:val="18"/>
              </w:rPr>
              <w:t>”</w:t>
            </w:r>
            <w:r w:rsidRPr="00DC1FD3">
              <w:rPr>
                <w:rFonts w:ascii="Arial" w:hAnsi="Arial" w:cs="Arial"/>
                <w:szCs w:val="18"/>
              </w:rPr>
              <w:t xml:space="preserve"> refer to portal vein trunk or main branch invasion, not including small PV branch invasion.</w:t>
            </w:r>
            <w:r w:rsidR="004C00CE" w:rsidRPr="00DC1FD3">
              <w:rPr>
                <w:rFonts w:ascii="Arial" w:hAnsi="Arial" w:cs="Arial"/>
                <w:szCs w:val="18"/>
              </w:rPr>
              <w:t xml:space="preserve"> </w:t>
            </w:r>
            <w:r w:rsidRPr="00DC1FD3">
              <w:rPr>
                <w:rFonts w:ascii="Arial" w:hAnsi="Arial" w:cs="Arial"/>
                <w:szCs w:val="18"/>
              </w:rPr>
              <w:t xml:space="preserve">48/4 refer to no PV invasion in 48 cases and PV invasion in 4 cases. </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Thank you for you kindly attention to my manuscript</w:t>
            </w:r>
            <w:r w:rsidRPr="00DC1FD3">
              <w:rPr>
                <w:rFonts w:ascii="Arial" w:hAnsi="Arial" w:cs="Arial"/>
                <w:szCs w:val="18"/>
              </w:rPr>
              <w:br/>
              <w:t>YY: 3/5 Per the author</w:t>
            </w:r>
            <w:r w:rsidR="00F02369">
              <w:rPr>
                <w:rFonts w:ascii="Arial" w:hAnsi="Arial" w:cs="Arial"/>
                <w:szCs w:val="18"/>
              </w:rPr>
              <w:t>’</w:t>
            </w:r>
            <w:r w:rsidRPr="00DC1FD3">
              <w:rPr>
                <w:rFonts w:ascii="Arial" w:hAnsi="Arial" w:cs="Arial"/>
                <w:szCs w:val="18"/>
              </w:rPr>
              <w:t>s response, there were &lt;10% of pts in each arm with</w:t>
            </w:r>
            <w:r w:rsidR="004C00CE" w:rsidRPr="00DC1FD3">
              <w:rPr>
                <w:rFonts w:ascii="Arial" w:hAnsi="Arial" w:cs="Arial"/>
                <w:szCs w:val="18"/>
              </w:rPr>
              <w:t xml:space="preserve"> </w:t>
            </w:r>
            <w:r w:rsidRPr="00DC1FD3">
              <w:rPr>
                <w:rFonts w:ascii="Arial" w:hAnsi="Arial" w:cs="Arial"/>
                <w:szCs w:val="18"/>
              </w:rPr>
              <w:t>portal vein trunk or main branch invasion, not including small PV branch invasion.</w:t>
            </w:r>
            <w:r w:rsidR="004C00CE" w:rsidRPr="00DC1FD3">
              <w:rPr>
                <w:rFonts w:ascii="Arial" w:hAnsi="Arial" w:cs="Arial"/>
                <w:szCs w:val="18"/>
              </w:rPr>
              <w:t xml:space="preserve"> </w:t>
            </w:r>
            <w:r w:rsidRPr="00DC1FD3">
              <w:rPr>
                <w:rFonts w:ascii="Arial" w:hAnsi="Arial" w:cs="Arial"/>
                <w:szCs w:val="18"/>
              </w:rPr>
              <w:t>Our protocol does not define portal vein invasion in such detail (i.e., location of the pv) – so the question is do we exclude this paper given that there may be &gt;10% of pts with any type of portal vein invasion --- OR do we keep it since we do not have the #s for small PV branch invasion?</w:t>
            </w:r>
            <w:r w:rsidR="004C00CE" w:rsidRPr="00DC1FD3">
              <w:rPr>
                <w:rFonts w:ascii="Arial" w:hAnsi="Arial" w:cs="Arial"/>
                <w:szCs w:val="18"/>
              </w:rPr>
              <w:t xml:space="preserve"> </w:t>
            </w:r>
            <w:r w:rsidRPr="00DC1FD3">
              <w:rPr>
                <w:rFonts w:ascii="Arial" w:hAnsi="Arial" w:cs="Arial"/>
                <w:szCs w:val="18"/>
              </w:rPr>
              <w:br/>
            </w:r>
            <w:r w:rsidRPr="00DC1FD3">
              <w:rPr>
                <w:rFonts w:ascii="Arial" w:hAnsi="Arial" w:cs="Arial"/>
                <w:szCs w:val="18"/>
              </w:rPr>
              <w:br/>
              <w:t>I</w:t>
            </w:r>
            <w:r w:rsidR="00F02369">
              <w:rPr>
                <w:rFonts w:ascii="Arial" w:hAnsi="Arial" w:cs="Arial"/>
                <w:szCs w:val="18"/>
              </w:rPr>
              <w:t>’</w:t>
            </w:r>
            <w:r w:rsidRPr="00DC1FD3">
              <w:rPr>
                <w:rFonts w:ascii="Arial" w:hAnsi="Arial" w:cs="Arial"/>
                <w:szCs w:val="18"/>
              </w:rPr>
              <w:t>ve emailed the author again with the question about #s of small pv branch invasion.</w:t>
            </w:r>
            <w:r w:rsidR="004C00CE" w:rsidRPr="00DC1FD3">
              <w:rPr>
                <w:rFonts w:ascii="Arial" w:hAnsi="Arial" w:cs="Arial"/>
                <w:szCs w:val="18"/>
              </w:rPr>
              <w:t xml:space="preserve"> </w:t>
            </w:r>
            <w:r w:rsidRPr="00DC1FD3">
              <w:rPr>
                <w:rFonts w:ascii="Arial" w:hAnsi="Arial" w:cs="Arial"/>
                <w:szCs w:val="18"/>
              </w:rPr>
              <w:t>Hopefully he has those numbers, but if not, we may have to exclude the paper given the uncertainties.</w:t>
            </w:r>
            <w:r w:rsidRPr="00DC1FD3">
              <w:rPr>
                <w:rFonts w:ascii="Arial" w:hAnsi="Arial" w:cs="Arial"/>
                <w:szCs w:val="18"/>
              </w:rPr>
              <w:br/>
              <w:t>Team: if no response, send email to Veena</w:t>
            </w:r>
            <w:r w:rsidRPr="00DC1FD3">
              <w:rPr>
                <w:rFonts w:ascii="Arial" w:hAnsi="Arial" w:cs="Arial"/>
                <w:szCs w:val="18"/>
              </w:rPr>
              <w:br/>
              <w:t>YY: follow-up email 3/20</w:t>
            </w:r>
            <w:r w:rsidRPr="00DC1FD3">
              <w:rPr>
                <w:rFonts w:ascii="Arial" w:hAnsi="Arial" w:cs="Arial"/>
                <w:szCs w:val="18"/>
              </w:rPr>
              <w:br/>
              <w:t>Author response 3/20: Dr. Yang</w:t>
            </w:r>
            <w:r w:rsidRPr="00DC1FD3">
              <w:rPr>
                <w:rFonts w:ascii="Arial" w:eastAsia="MS Mincho" w:hAnsi="Arial" w:cs="Arial"/>
                <w:szCs w:val="18"/>
              </w:rPr>
              <w:t>：</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Thank you very much for your interesting on my paper.</w:t>
            </w:r>
            <w:r w:rsidR="004C00CE" w:rsidRPr="00DC1FD3">
              <w:rPr>
                <w:rFonts w:ascii="Arial" w:hAnsi="Arial" w:cs="Arial"/>
                <w:szCs w:val="18"/>
              </w:rPr>
              <w:t xml:space="preserve"> </w:t>
            </w:r>
            <w:r w:rsidRPr="00DC1FD3">
              <w:rPr>
                <w:rFonts w:ascii="Arial" w:hAnsi="Arial" w:cs="Arial"/>
                <w:szCs w:val="18"/>
              </w:rPr>
              <w:br/>
            </w:r>
            <w:r w:rsidR="004C00CE" w:rsidRPr="00DC1FD3">
              <w:rPr>
                <w:rFonts w:ascii="Arial" w:hAnsi="Arial" w:cs="Arial"/>
                <w:szCs w:val="18"/>
              </w:rPr>
              <w:t xml:space="preserve"> </w:t>
            </w:r>
            <w:r w:rsidRPr="00DC1FD3">
              <w:rPr>
                <w:rFonts w:ascii="Arial" w:hAnsi="Arial" w:cs="Arial"/>
                <w:szCs w:val="18"/>
              </w:rPr>
              <w:t>I remember that about 8%</w:t>
            </w:r>
            <w:r w:rsidR="004C00CE" w:rsidRPr="00DC1FD3">
              <w:rPr>
                <w:rFonts w:ascii="Arial" w:hAnsi="Arial" w:cs="Arial"/>
                <w:szCs w:val="18"/>
              </w:rPr>
              <w:t xml:space="preserve"> </w:t>
            </w:r>
            <w:r w:rsidRPr="00DC1FD3">
              <w:rPr>
                <w:rFonts w:ascii="Arial" w:hAnsi="Arial" w:cs="Arial"/>
                <w:szCs w:val="18"/>
              </w:rPr>
              <w:t xml:space="preserve">of the patient had small PV branch invasion in each arm. </w:t>
            </w:r>
            <w:r w:rsidRPr="00DC1FD3">
              <w:rPr>
                <w:rFonts w:ascii="Arial" w:hAnsi="Arial" w:cs="Arial"/>
                <w:szCs w:val="18"/>
              </w:rPr>
              <w:br/>
              <w:t xml:space="preserve"> </w:t>
            </w:r>
            <w:r w:rsidRPr="00DC1FD3">
              <w:rPr>
                <w:rFonts w:ascii="Arial" w:hAnsi="Arial" w:cs="Arial"/>
                <w:szCs w:val="18"/>
              </w:rPr>
              <w:br/>
              <w:t>Thanks .</w:t>
            </w:r>
            <w:r w:rsidRPr="00DC1FD3">
              <w:rPr>
                <w:rFonts w:ascii="Arial" w:hAnsi="Arial" w:cs="Arial"/>
                <w:szCs w:val="18"/>
              </w:rPr>
              <w:br/>
              <w:t>Wei lu</w:t>
            </w:r>
            <w:r w:rsidRPr="00DC1FD3">
              <w:rPr>
                <w:rFonts w:ascii="Arial" w:hAnsi="Arial" w:cs="Arial"/>
                <w:szCs w:val="18"/>
              </w:rPr>
              <w:br/>
              <w:t>YY: Refid 536 author response below.</w:t>
            </w:r>
            <w:r w:rsidR="004C00CE" w:rsidRPr="00DC1FD3">
              <w:rPr>
                <w:rFonts w:ascii="Arial" w:hAnsi="Arial" w:cs="Arial"/>
                <w:szCs w:val="18"/>
              </w:rPr>
              <w:t xml:space="preserve"> </w:t>
            </w:r>
            <w:r w:rsidRPr="00DC1FD3">
              <w:rPr>
                <w:rFonts w:ascii="Arial" w:hAnsi="Arial" w:cs="Arial"/>
                <w:szCs w:val="18"/>
              </w:rPr>
              <w:t>If we add the 8% of small pv branch invasion to the % portal vein trunk or main branch invasion (reported in the paper), the overall PV invasion exceeds 10% in each arm, w</w:t>
            </w:r>
            <w:r w:rsidR="00E516DB" w:rsidRPr="00DC1FD3">
              <w:rPr>
                <w:rFonts w:ascii="Arial" w:hAnsi="Arial" w:cs="Arial"/>
                <w:szCs w:val="18"/>
              </w:rPr>
              <w:t>hich would exclude this paper.</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A. Kumar, D. N. Srivastava, T. T. Chau, H. D. Long, C. Bal, P. Chandra, T. Chien le, N. V. Hoa, S. Thulkar, S. Sharma, H. Tam le, T. Q. Xuan, N. X. Canh, G. S. Pant and G. P. Bandopadhyaya. Inoperable hepatocellular carcinoma: transarterial 188Re HDD-labeled iodized oil for treatment--prospective multicenter clinical trial. Radiology 2007 243(2): 509-19.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3/7</w:t>
            </w:r>
            <w:r w:rsidR="004C00CE" w:rsidRPr="00DC1FD3">
              <w:rPr>
                <w:rFonts w:ascii="Arial" w:hAnsi="Arial" w:cs="Arial"/>
                <w:szCs w:val="18"/>
              </w:rPr>
              <w:t xml:space="preserve"> </w:t>
            </w:r>
            <w:r w:rsidRPr="00DC1FD3">
              <w:rPr>
                <w:rFonts w:ascii="Arial" w:hAnsi="Arial" w:cs="Arial"/>
                <w:szCs w:val="18"/>
              </w:rPr>
              <w:br/>
              <w:t>Excluded - 38% had PVTT</w:t>
            </w:r>
            <w:r w:rsidRPr="00DC1FD3">
              <w:rPr>
                <w:rFonts w:ascii="Arial" w:hAnsi="Arial" w:cs="Arial"/>
                <w:szCs w:val="18"/>
              </w:rPr>
              <w:br/>
              <w:t>Email bounced back 3/7</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I. R. Kamel, D. K. Reyes, E. Liapi, D. A. Bluemke and J. F. Geschwind. Functional MR imaging assessment of tumor response after 90Y microsphere treatment in patients with unresectable hepatocellular carcinoma. J Vasc Interv Radiol 2007 18(1 Pt 1): 49-56.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Paper states they allowed extrahepatic mets, PVT and portal invasion, but they only report PVT for pt. dem. In the results.</w:t>
            </w:r>
            <w:r w:rsidR="004C00CE" w:rsidRPr="00DC1FD3">
              <w:rPr>
                <w:rFonts w:ascii="Arial" w:hAnsi="Arial" w:cs="Arial"/>
                <w:szCs w:val="18"/>
              </w:rPr>
              <w:t xml:space="preserve"> </w:t>
            </w:r>
            <w:r w:rsidRPr="00DC1FD3">
              <w:rPr>
                <w:rFonts w:ascii="Arial" w:hAnsi="Arial" w:cs="Arial"/>
                <w:szCs w:val="18"/>
              </w:rPr>
              <w:t>Emailed author about extrahep mets and portal invasion.</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3/9</w:t>
            </w:r>
            <w:r w:rsidRPr="00DC1FD3">
              <w:rPr>
                <w:rFonts w:ascii="Arial" w:hAnsi="Arial" w:cs="Arial"/>
                <w:szCs w:val="18"/>
              </w:rPr>
              <w:br/>
              <w:t>Author response: I do not recall but portal vein thrombosis is indicative of vascular invasion, and considered by some as proof of extrahepatic disease.</w:t>
            </w:r>
            <w:r w:rsidR="004C00CE" w:rsidRPr="00DC1FD3">
              <w:rPr>
                <w:rFonts w:ascii="Arial" w:hAnsi="Arial" w:cs="Arial"/>
                <w:szCs w:val="18"/>
              </w:rPr>
              <w:t xml:space="preserve"> </w:t>
            </w:r>
            <w:r w:rsidRPr="00DC1FD3">
              <w:rPr>
                <w:rFonts w:ascii="Arial" w:hAnsi="Arial" w:cs="Arial"/>
                <w:szCs w:val="18"/>
              </w:rPr>
              <w:t>Hope this helps.</w:t>
            </w:r>
            <w:r w:rsidR="004C00CE" w:rsidRPr="00DC1FD3">
              <w:rPr>
                <w:rFonts w:ascii="Arial" w:hAnsi="Arial" w:cs="Arial"/>
                <w:szCs w:val="18"/>
              </w:rPr>
              <w:t xml:space="preserve"> </w:t>
            </w:r>
            <w:r w:rsidRPr="00DC1FD3">
              <w:rPr>
                <w:rFonts w:ascii="Arial" w:hAnsi="Arial" w:cs="Arial"/>
                <w:szCs w:val="18"/>
              </w:rPr>
              <w:br/>
              <w:t>JK: excluded based on study population</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K. S. Chok, K. K. Ng, R. T. Poon, C. M. Lam, J. Yuen, W. K. Tso and S. T. Fan. Comparable survival in patients with unresectable hepatocellular carcinoma treated by radiofrequency ablation or transarterial chemoembolization. Arch Surg 2006 141(12): 1231-6.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Response 3/21: Hi Mr Khan,</w:t>
            </w:r>
            <w:r w:rsidRPr="00DC1FD3">
              <w:rPr>
                <w:rFonts w:ascii="Arial" w:hAnsi="Arial" w:cs="Arial"/>
                <w:szCs w:val="18"/>
              </w:rPr>
              <w:br/>
            </w:r>
            <w:r w:rsidRPr="00DC1FD3">
              <w:rPr>
                <w:rFonts w:ascii="Arial" w:hAnsi="Arial" w:cs="Arial"/>
                <w:szCs w:val="18"/>
              </w:rPr>
              <w:br/>
              <w:t>Thank you for your question.</w:t>
            </w:r>
            <w:r w:rsidRPr="00DC1FD3">
              <w:rPr>
                <w:rFonts w:ascii="Arial" w:hAnsi="Arial" w:cs="Arial"/>
                <w:szCs w:val="18"/>
              </w:rPr>
              <w:br/>
              <w:t>Survival time measurement from the time of treatment.</w:t>
            </w:r>
            <w:r w:rsidRPr="00DC1FD3">
              <w:rPr>
                <w:rFonts w:ascii="Arial" w:hAnsi="Arial" w:cs="Arial"/>
                <w:szCs w:val="18"/>
              </w:rPr>
              <w:br/>
              <w:t>Thank you!</w:t>
            </w:r>
            <w:r w:rsidRPr="00DC1FD3">
              <w:rPr>
                <w:rFonts w:ascii="Arial" w:hAnsi="Arial" w:cs="Arial"/>
                <w:szCs w:val="18"/>
              </w:rPr>
              <w:br/>
            </w:r>
            <w:r w:rsidRPr="00DC1FD3">
              <w:rPr>
                <w:rFonts w:ascii="Arial" w:hAnsi="Arial" w:cs="Arial"/>
                <w:szCs w:val="18"/>
              </w:rPr>
              <w:br/>
              <w:t>Dr Chok</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C. S. Georgiades, K. Hong, M. D</w:t>
            </w:r>
            <w:r w:rsidR="00F02369">
              <w:rPr>
                <w:rFonts w:ascii="Arial" w:hAnsi="Arial" w:cs="Arial"/>
                <w:szCs w:val="18"/>
              </w:rPr>
              <w:t>’</w:t>
            </w:r>
            <w:r w:rsidRPr="00DC1FD3">
              <w:rPr>
                <w:rFonts w:ascii="Arial" w:hAnsi="Arial" w:cs="Arial"/>
                <w:szCs w:val="18"/>
              </w:rPr>
              <w:t>Angelo and J. F. Geschwind. Safety and efficacy of transarterial chemoembolization in patients with unresectable hepatocellular carcinoma and portal vein thrombosis. J Vasc Interv Radiol 2005 16(12): 1653-9.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Need % with PVTT since it seems they are using PVT to include PVTT and bland thrombus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Response 3/20: Sorry but this is so long ago I can</w:t>
            </w:r>
            <w:r w:rsidR="00F02369">
              <w:rPr>
                <w:rFonts w:ascii="Arial" w:hAnsi="Arial" w:cs="Arial"/>
                <w:szCs w:val="18"/>
              </w:rPr>
              <w:t>’</w:t>
            </w:r>
            <w:r w:rsidRPr="00DC1FD3">
              <w:rPr>
                <w:rFonts w:ascii="Arial" w:hAnsi="Arial" w:cs="Arial"/>
                <w:szCs w:val="18"/>
              </w:rPr>
              <w:t>t remember but yes it was probably more than 10%.</w:t>
            </w:r>
            <w:r w:rsidRPr="00DC1FD3">
              <w:rPr>
                <w:rFonts w:ascii="Arial" w:hAnsi="Arial" w:cs="Arial"/>
                <w:szCs w:val="18"/>
              </w:rPr>
              <w:br/>
            </w:r>
            <w:r w:rsidRPr="00DC1FD3">
              <w:rPr>
                <w:rFonts w:ascii="Arial" w:hAnsi="Arial" w:cs="Arial"/>
                <w:szCs w:val="18"/>
              </w:rPr>
              <w:br/>
              <w:t>J.F. Geschwind, MD</w:t>
            </w:r>
            <w:r w:rsidRPr="00DC1FD3">
              <w:rPr>
                <w:rFonts w:ascii="Arial" w:hAnsi="Arial" w:cs="Arial"/>
                <w:szCs w:val="18"/>
              </w:rPr>
              <w:br/>
              <w:t>Exclude on patient population</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 L. Raoul, E. Boucher, D. Olivie, A. Guillygomarc</w:t>
            </w:r>
            <w:r w:rsidR="00F02369">
              <w:rPr>
                <w:rFonts w:ascii="Arial" w:hAnsi="Arial" w:cs="Arial"/>
                <w:szCs w:val="18"/>
              </w:rPr>
              <w:t>’</w:t>
            </w:r>
            <w:r w:rsidRPr="00DC1FD3">
              <w:rPr>
                <w:rFonts w:ascii="Arial" w:hAnsi="Arial" w:cs="Arial"/>
                <w:szCs w:val="18"/>
              </w:rPr>
              <w:t>h, K. Boudjema and E. Garin. Association of cisplatin and intra-arterial injection of 131I-lipiodol in treatment of hepatocellular carcinoma: results of phase II trial. Int J Radiat Oncol Biol Phys 2006 64(3): 745-50.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period? 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3/20 - first email bounced back, found alternate</w:t>
            </w:r>
            <w:r w:rsidRPr="00DC1FD3">
              <w:rPr>
                <w:rFonts w:ascii="Arial" w:hAnsi="Arial" w:cs="Arial"/>
                <w:szCs w:val="18"/>
              </w:rPr>
              <w:br/>
              <w:t>Response 3/20: Sorry, I do not remember exactly the period but it was around 2001 -02</w:t>
            </w:r>
            <w:r w:rsidRPr="00DC1FD3">
              <w:rPr>
                <w:rFonts w:ascii="Arial" w:hAnsi="Arial" w:cs="Arial"/>
                <w:szCs w:val="18"/>
              </w:rPr>
              <w:br/>
              <w:t>Survival time: tà = day of signature of informed consent meaning 2 – 4 weeks before the first injection</w:t>
            </w:r>
            <w:r w:rsidRPr="00DC1FD3">
              <w:rPr>
                <w:rFonts w:ascii="Arial" w:hAnsi="Arial" w:cs="Arial"/>
                <w:szCs w:val="18"/>
              </w:rPr>
              <w:br/>
              <w:t xml:space="preserve"> </w:t>
            </w:r>
            <w:r w:rsidRPr="00DC1FD3">
              <w:rPr>
                <w:rFonts w:ascii="Arial" w:hAnsi="Arial" w:cs="Arial"/>
                <w:szCs w:val="18"/>
              </w:rPr>
              <w:br/>
              <w:t>Best regards</w:t>
            </w:r>
            <w:r w:rsidRPr="00DC1FD3">
              <w:rPr>
                <w:rFonts w:ascii="Arial" w:hAnsi="Arial" w:cs="Arial"/>
                <w:szCs w:val="18"/>
              </w:rPr>
              <w:br/>
              <w:t xml:space="preserve"> </w:t>
            </w:r>
            <w:r w:rsidRPr="00DC1FD3">
              <w:rPr>
                <w:rFonts w:ascii="Arial" w:hAnsi="Arial" w:cs="Arial"/>
                <w:szCs w:val="18"/>
              </w:rPr>
              <w:br/>
              <w:t>Jean-Luc Raoul</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D. A. Bush, D. J. Hillebrand, J. M. Slater and J. D. Slater. High-dose proton beam radiotherapy of hepatocellular carcinoma: preliminary results of a phase II trial. Gastroenterology 2004 127(5 Suppl 1): S189-93.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PV invasion?</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emailed 2/17</w:t>
            </w:r>
            <w:r w:rsidRPr="00DC1FD3">
              <w:rPr>
                <w:rFonts w:ascii="Arial" w:hAnsi="Arial" w:cs="Arial"/>
                <w:szCs w:val="18"/>
              </w:rPr>
              <w:br/>
              <w:t>Author: Patients in our study did not have portal vein invasion.</w:t>
            </w:r>
            <w:r w:rsidR="004C00CE" w:rsidRPr="00DC1FD3">
              <w:rPr>
                <w:rFonts w:ascii="Arial" w:hAnsi="Arial" w:cs="Arial"/>
                <w:szCs w:val="18"/>
              </w:rPr>
              <w:t xml:space="preserve"> </w:t>
            </w:r>
            <w:r w:rsidRPr="00DC1FD3">
              <w:rPr>
                <w:rFonts w:ascii="Arial" w:hAnsi="Arial" w:cs="Arial"/>
                <w:szCs w:val="18"/>
              </w:rPr>
              <w:t>I</w:t>
            </w:r>
            <w:r w:rsidR="00F02369">
              <w:rPr>
                <w:rFonts w:ascii="Arial" w:hAnsi="Arial" w:cs="Arial"/>
                <w:szCs w:val="18"/>
              </w:rPr>
              <w:t>’</w:t>
            </w:r>
            <w:r w:rsidRPr="00DC1FD3">
              <w:rPr>
                <w:rFonts w:ascii="Arial" w:hAnsi="Arial" w:cs="Arial"/>
                <w:szCs w:val="18"/>
              </w:rPr>
              <w:t>ve attached our most recent publication.</w:t>
            </w:r>
            <w:r w:rsidR="004C00CE" w:rsidRPr="00DC1FD3">
              <w:rPr>
                <w:rFonts w:ascii="Arial" w:hAnsi="Arial" w:cs="Arial"/>
                <w:szCs w:val="18"/>
              </w:rPr>
              <w:t xml:space="preserve"> </w:t>
            </w:r>
            <w:r w:rsidRPr="00DC1FD3">
              <w:rPr>
                <w:rFonts w:ascii="Arial" w:hAnsi="Arial" w:cs="Arial"/>
                <w:szCs w:val="18"/>
              </w:rPr>
              <w:t>I included two references from Japan describing good results with proton beam in patients with vascular invasion.</w:t>
            </w:r>
            <w:r w:rsidRPr="00DC1FD3">
              <w:rPr>
                <w:rFonts w:ascii="Arial" w:hAnsi="Arial" w:cs="Arial"/>
                <w:szCs w:val="18"/>
              </w:rPr>
              <w:br/>
            </w:r>
            <w:r w:rsidRPr="00DC1FD3">
              <w:rPr>
                <w:rFonts w:ascii="Arial" w:hAnsi="Arial" w:cs="Arial"/>
                <w:szCs w:val="18"/>
              </w:rPr>
              <w:br/>
              <w:t>D Bush</w:t>
            </w:r>
            <w:r w:rsidRPr="00DC1FD3">
              <w:rPr>
                <w:rFonts w:ascii="Arial" w:hAnsi="Arial" w:cs="Arial"/>
                <w:szCs w:val="18"/>
              </w:rPr>
              <w:br/>
              <w:t>YY: His 2011 paper (update on refid 718 published in 2004) is not in Distiller --- probably didn</w:t>
            </w:r>
            <w:r w:rsidR="00F02369">
              <w:rPr>
                <w:rFonts w:ascii="Arial" w:hAnsi="Arial" w:cs="Arial"/>
                <w:szCs w:val="18"/>
              </w:rPr>
              <w:t>’</w:t>
            </w:r>
            <w:r w:rsidRPr="00DC1FD3">
              <w:rPr>
                <w:rFonts w:ascii="Arial" w:hAnsi="Arial" w:cs="Arial"/>
                <w:szCs w:val="18"/>
              </w:rPr>
              <w:t>t get picked up during initial search.</w:t>
            </w:r>
            <w:r w:rsidR="004C00CE" w:rsidRPr="00DC1FD3">
              <w:rPr>
                <w:rFonts w:ascii="Arial" w:hAnsi="Arial" w:cs="Arial"/>
                <w:szCs w:val="18"/>
              </w:rPr>
              <w:t xml:space="preserve"> </w:t>
            </w:r>
            <w:r w:rsidRPr="00DC1FD3">
              <w:rPr>
                <w:rFonts w:ascii="Arial" w:hAnsi="Arial" w:cs="Arial"/>
                <w:szCs w:val="18"/>
              </w:rPr>
              <w:t>BUT we</w:t>
            </w:r>
            <w:r w:rsidR="00F02369">
              <w:rPr>
                <w:rFonts w:ascii="Arial" w:hAnsi="Arial" w:cs="Arial"/>
                <w:szCs w:val="18"/>
              </w:rPr>
              <w:t>’</w:t>
            </w:r>
            <w:r w:rsidRPr="00DC1FD3">
              <w:rPr>
                <w:rFonts w:ascii="Arial" w:hAnsi="Arial" w:cs="Arial"/>
                <w:szCs w:val="18"/>
              </w:rPr>
              <w:t>d exclude it based on the treatment dates between April 1998 and October 2006.</w:t>
            </w:r>
            <w:r w:rsidR="004C00CE" w:rsidRPr="00DC1FD3">
              <w:rPr>
                <w:rFonts w:ascii="Arial" w:hAnsi="Arial" w:cs="Arial"/>
                <w:szCs w:val="18"/>
              </w:rPr>
              <w:t xml:space="preserve"> </w:t>
            </w:r>
            <w:r w:rsidRPr="00DC1FD3">
              <w:rPr>
                <w:rFonts w:ascii="Arial" w:hAnsi="Arial" w:cs="Arial"/>
                <w:szCs w:val="18"/>
              </w:rPr>
              <w:t>The 2004 paper doesn</w:t>
            </w:r>
            <w:r w:rsidR="00F02369">
              <w:rPr>
                <w:rFonts w:ascii="Arial" w:hAnsi="Arial" w:cs="Arial"/>
                <w:szCs w:val="18"/>
              </w:rPr>
              <w:t>’</w:t>
            </w:r>
            <w:r w:rsidRPr="00DC1FD3">
              <w:rPr>
                <w:rFonts w:ascii="Arial" w:hAnsi="Arial" w:cs="Arial"/>
                <w:szCs w:val="18"/>
              </w:rPr>
              <w:t>t specify the treatment dates --- do we exclude it assuming the same tx dates given that the earlier report was preliminary results of the same phase II study?</w:t>
            </w:r>
            <w:r w:rsidR="004C00CE" w:rsidRPr="00DC1FD3">
              <w:rPr>
                <w:rFonts w:ascii="Arial" w:hAnsi="Arial" w:cs="Arial"/>
                <w:szCs w:val="18"/>
              </w:rPr>
              <w:t xml:space="preserve"> </w:t>
            </w:r>
            <w:r w:rsidRPr="00DC1FD3">
              <w:rPr>
                <w:rFonts w:ascii="Arial" w:hAnsi="Arial" w:cs="Arial"/>
                <w:szCs w:val="18"/>
              </w:rPr>
              <w:t>Interestingly, the 2004 report has n=34 and 2011 has n=76.</w:t>
            </w:r>
            <w:r w:rsidRPr="00DC1FD3">
              <w:rPr>
                <w:rFonts w:ascii="Arial" w:hAnsi="Arial" w:cs="Arial"/>
                <w:szCs w:val="18"/>
              </w:rPr>
              <w:br/>
            </w:r>
            <w:r w:rsidRPr="00DC1FD3">
              <w:rPr>
                <w:rFonts w:ascii="Arial" w:hAnsi="Arial" w:cs="Arial"/>
                <w:szCs w:val="18"/>
              </w:rPr>
              <w:br/>
              <w:t>The two other attachments (both Japanese studies) do not meet our inclusion criteria as pts exhibited PVTT (also pre-2000 tx dates).</w:t>
            </w:r>
            <w:r w:rsidRPr="00DC1FD3">
              <w:rPr>
                <w:rFonts w:ascii="Arial" w:hAnsi="Arial" w:cs="Arial"/>
                <w:szCs w:val="18"/>
              </w:rPr>
              <w:br/>
              <w:t>YY: Excluded</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 Hansler, M. Frieser, S. Schaber, C. Kutschall, T. Bernatik, W. Muller, D. Becker, E. G. Hahn and D. Strobel. Radiofrequency ablation of hepatocellular carcinoma with a saline solution perfusion device: a pilot study. J Vasc Interv Radiol 2003 14(5): 575-80.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dates</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2/8 - bounced back, tried several times, can</w:t>
            </w:r>
            <w:r w:rsidR="00F02369">
              <w:rPr>
                <w:rFonts w:ascii="Arial" w:hAnsi="Arial" w:cs="Arial"/>
                <w:szCs w:val="18"/>
              </w:rPr>
              <w:t>’</w:t>
            </w:r>
            <w:r w:rsidRPr="00DC1FD3">
              <w:rPr>
                <w:rFonts w:ascii="Arial" w:hAnsi="Arial" w:cs="Arial"/>
                <w:szCs w:val="18"/>
              </w:rPr>
              <w:t>t find alternate email</w:t>
            </w:r>
            <w:r w:rsidRPr="00DC1FD3">
              <w:rPr>
                <w:rFonts w:ascii="Arial" w:hAnsi="Arial" w:cs="Arial"/>
                <w:szCs w:val="18"/>
              </w:rPr>
              <w:br/>
              <w:t>JK: followup ranges to 2.9 years and paper received by journal in 2002.</w:t>
            </w:r>
            <w:r w:rsidR="004C00CE" w:rsidRPr="00DC1FD3">
              <w:rPr>
                <w:rFonts w:ascii="Arial" w:hAnsi="Arial" w:cs="Arial"/>
                <w:szCs w:val="18"/>
              </w:rPr>
              <w:t xml:space="preserve"> </w:t>
            </w:r>
            <w:r w:rsidRPr="00DC1FD3">
              <w:rPr>
                <w:rFonts w:ascii="Arial" w:hAnsi="Arial" w:cs="Arial"/>
                <w:szCs w:val="18"/>
              </w:rPr>
              <w:t>Exclude on date.</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R. Sacco, I. Bargellini, M. Bertini, E. Bozzi, A. Romano, P. Petruzzi, E. Tumino, B. Ginanni, G. Federici, R. Cioni, S. Metrangolo, M. Bertoni, G. Bresci, G. Parisi, E. Altomare, A. Capria and C. Bartolozzi. Conventional versus Doxorubicin-eluting Bead Transarterial Chemoembolization for Hepatocellular Carcinoma. J Vasc Interv Radiol 2011 (): .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3/20</w:t>
            </w:r>
            <w:r w:rsidRPr="00DC1FD3">
              <w:rPr>
                <w:rFonts w:ascii="Arial" w:hAnsi="Arial" w:cs="Arial"/>
                <w:szCs w:val="18"/>
              </w:rPr>
              <w:br/>
              <w:t xml:space="preserve">Response 3/20: </w:t>
            </w:r>
            <w:r w:rsidRPr="00DC1FD3">
              <w:rPr>
                <w:rFonts w:ascii="Arial" w:hAnsi="Arial" w:cs="Arial"/>
                <w:szCs w:val="18"/>
              </w:rPr>
              <w:br/>
              <w:t>time point for survival was the time of treatment</w:t>
            </w:r>
            <w:r w:rsidR="004C00CE" w:rsidRPr="00DC1FD3">
              <w:rPr>
                <w:rFonts w:ascii="Arial" w:hAnsi="Arial" w:cs="Arial"/>
                <w:szCs w:val="18"/>
              </w:rPr>
              <w:t xml:space="preserve"> </w:t>
            </w:r>
            <w:r w:rsidRPr="00DC1FD3">
              <w:rPr>
                <w:rFonts w:ascii="Arial" w:hAnsi="Arial" w:cs="Arial"/>
                <w:szCs w:val="18"/>
              </w:rPr>
              <w:t>(C or DEB TACE)</w:t>
            </w:r>
            <w:r w:rsidRPr="00DC1FD3">
              <w:rPr>
                <w:rFonts w:ascii="Arial" w:hAnsi="Arial" w:cs="Arial"/>
                <w:szCs w:val="18"/>
              </w:rPr>
              <w:br/>
              <w:t>Best regards</w:t>
            </w:r>
            <w:r w:rsidRPr="00DC1FD3">
              <w:rPr>
                <w:rFonts w:ascii="Arial" w:hAnsi="Arial" w:cs="Arial"/>
                <w:szCs w:val="18"/>
              </w:rPr>
              <w:br/>
              <w:t>Rodolfo Sacco, MD, Ph.D.</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lastRenderedPageBreak/>
              <w:t>I. Bargellini, R. Sacco, E. Bozzi, M. Bertini, B. Ginanni, A. Romano, A. Cicorelli, E. Tumino, G. Federici, R. Cioni, S. Metrangolo, M. Bertoni, G. Bresci, G. Parisi, E. Altomare, A. Capria and C. Bartolozzi. Transarterial chemoembolization in very early and early-stage hepatocellular carcinoma patients excluded from curative treatment: A prospective cohort</w:t>
            </w:r>
            <w:r w:rsidR="00E516DB" w:rsidRPr="00DC1FD3">
              <w:rPr>
                <w:rFonts w:ascii="Arial" w:hAnsi="Arial" w:cs="Arial"/>
                <w:szCs w:val="18"/>
              </w:rPr>
              <w:t xml:space="preserve"> study. Eur J Radiol 2011 (): </w:t>
            </w:r>
            <w:r w:rsidRPr="00DC1FD3">
              <w:rPr>
                <w:rFonts w:ascii="Arial" w:hAnsi="Arial" w:cs="Arial"/>
                <w:szCs w:val="18"/>
              </w:rPr>
              <w:t>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 xml:space="preserve">YY: Your study included HCC patients in BCLC stage 0 and A </w:t>
            </w:r>
            <w:r w:rsidR="00F02369">
              <w:rPr>
                <w:rFonts w:ascii="Arial" w:hAnsi="Arial" w:cs="Arial"/>
                <w:szCs w:val="18"/>
              </w:rPr>
              <w:t>“</w:t>
            </w:r>
            <w:r w:rsidRPr="00DC1FD3">
              <w:rPr>
                <w:rFonts w:ascii="Arial" w:hAnsi="Arial" w:cs="Arial"/>
                <w:szCs w:val="18"/>
              </w:rPr>
              <w:t>who could not be offered surgical or ablative treatments and underwent TACE.</w:t>
            </w:r>
            <w:r w:rsidR="00F02369">
              <w:rPr>
                <w:rFonts w:ascii="Arial" w:hAnsi="Arial" w:cs="Arial"/>
                <w:szCs w:val="18"/>
              </w:rPr>
              <w:t>”</w:t>
            </w:r>
            <w:r w:rsidR="004C00CE" w:rsidRPr="00DC1FD3">
              <w:rPr>
                <w:rFonts w:ascii="Arial" w:hAnsi="Arial" w:cs="Arial"/>
                <w:szCs w:val="18"/>
              </w:rPr>
              <w:t xml:space="preserve"> </w:t>
            </w:r>
            <w:r w:rsidRPr="00DC1FD3">
              <w:rPr>
                <w:rFonts w:ascii="Arial" w:hAnsi="Arial" w:cs="Arial"/>
                <w:szCs w:val="18"/>
              </w:rPr>
              <w:t xml:space="preserve">Was the distinction between stage 0 and A purely the tumor size and number – i.e., stage 0 defined as single nodule &lt;2cm and stage A defined as single nodule &lt;5cm or up to 3 nodules ≤3cm? </w:t>
            </w:r>
            <w:r w:rsidRPr="00DC1FD3">
              <w:rPr>
                <w:rFonts w:ascii="Arial" w:hAnsi="Arial" w:cs="Arial"/>
                <w:szCs w:val="18"/>
              </w:rPr>
              <w:br/>
              <w:t>JK: Survival time point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YY: emailed 2/17</w:t>
            </w:r>
            <w:r w:rsidRPr="00DC1FD3">
              <w:rPr>
                <w:rFonts w:ascii="Arial" w:hAnsi="Arial" w:cs="Arial"/>
                <w:szCs w:val="18"/>
              </w:rPr>
              <w:br/>
              <w:t>Author: Dear dr yang, the distinction between Bclc 0 and A was based on lesion size.</w:t>
            </w:r>
            <w:r w:rsidRPr="00DC1FD3">
              <w:rPr>
                <w:rFonts w:ascii="Arial" w:hAnsi="Arial" w:cs="Arial"/>
                <w:szCs w:val="18"/>
              </w:rPr>
              <w:br/>
              <w:t>thank you for your interest in our paper</w:t>
            </w:r>
            <w:r w:rsidRPr="00DC1FD3">
              <w:rPr>
                <w:rFonts w:ascii="Arial" w:hAnsi="Arial" w:cs="Arial"/>
                <w:szCs w:val="18"/>
              </w:rPr>
              <w:br/>
              <w:t>Best regards</w:t>
            </w:r>
            <w:r w:rsidRPr="00DC1FD3">
              <w:rPr>
                <w:rFonts w:ascii="Arial" w:hAnsi="Arial" w:cs="Arial"/>
                <w:szCs w:val="18"/>
              </w:rPr>
              <w:br/>
              <w:t>Irene Bargellini</w:t>
            </w:r>
            <w:r w:rsidRPr="00DC1FD3">
              <w:rPr>
                <w:rFonts w:ascii="Arial" w:hAnsi="Arial" w:cs="Arial"/>
                <w:szCs w:val="18"/>
              </w:rPr>
              <w:br/>
              <w:t>JK: emailed about survival definition 3/21</w:t>
            </w:r>
            <w:r w:rsidRPr="00DC1FD3">
              <w:rPr>
                <w:rFonts w:ascii="Arial" w:hAnsi="Arial" w:cs="Arial"/>
                <w:szCs w:val="18"/>
              </w:rPr>
              <w:br/>
              <w:t>Author 3/23:</w:t>
            </w:r>
            <w:r w:rsidR="004C00CE" w:rsidRPr="00DC1FD3">
              <w:rPr>
                <w:rFonts w:ascii="Arial" w:hAnsi="Arial" w:cs="Arial"/>
                <w:szCs w:val="18"/>
              </w:rPr>
              <w:t xml:space="preserve"> </w:t>
            </w:r>
            <w:r w:rsidRPr="00DC1FD3">
              <w:rPr>
                <w:rFonts w:ascii="Arial" w:hAnsi="Arial" w:cs="Arial"/>
                <w:szCs w:val="18"/>
              </w:rPr>
              <w:t xml:space="preserve">in the paper survival was calculated from study treatment. </w:t>
            </w:r>
            <w:r w:rsidRPr="00DC1FD3">
              <w:rPr>
                <w:rFonts w:ascii="Arial" w:hAnsi="Arial" w:cs="Arial"/>
                <w:szCs w:val="18"/>
              </w:rPr>
              <w:br/>
              <w:t>Feel free to contact me for any need.</w:t>
            </w:r>
            <w:r w:rsidRPr="00DC1FD3">
              <w:rPr>
                <w:rFonts w:ascii="Arial" w:hAnsi="Arial" w:cs="Arial"/>
                <w:szCs w:val="18"/>
              </w:rPr>
              <w:br/>
              <w:t>Best regards,</w:t>
            </w:r>
            <w:r w:rsidRPr="00DC1FD3">
              <w:rPr>
                <w:rFonts w:ascii="Arial" w:hAnsi="Arial" w:cs="Arial"/>
                <w:szCs w:val="18"/>
              </w:rPr>
              <w:br/>
              <w:t>Irene Bargellini</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R. G. Gish, S. C. Gordon, D. Nelson, V. Rustgi and I. Rios. A randomized controlled trial of thymalfasin plus transarterial chemoembolization for unresectable hepatocellular carcinoma. Hepatol Int 2009 (): . PMID: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 xml:space="preserve">treatment period </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3/21, Re-emailed 3/27 GishR@sutterhealth.org, bounced back so I emailed all authors since their emails were available</w:t>
            </w:r>
            <w:r w:rsidRPr="00DC1FD3">
              <w:rPr>
                <w:rFonts w:ascii="Arial" w:hAnsi="Arial" w:cs="Arial"/>
                <w:szCs w:val="18"/>
              </w:rPr>
              <w:br/>
              <w:t>Response 3/26: The study period was 2004-2006.</w:t>
            </w:r>
            <w:r w:rsidRPr="00DC1FD3">
              <w:rPr>
                <w:rFonts w:ascii="Arial" w:hAnsi="Arial" w:cs="Arial"/>
                <w:szCs w:val="18"/>
              </w:rPr>
              <w:br/>
              <w:t>Thanks.</w:t>
            </w:r>
            <w:r w:rsidRPr="00DC1FD3">
              <w:rPr>
                <w:rFonts w:ascii="Arial" w:hAnsi="Arial" w:cs="Arial"/>
                <w:szCs w:val="18"/>
              </w:rPr>
              <w:br/>
            </w:r>
            <w:r w:rsidRPr="00DC1FD3">
              <w:rPr>
                <w:rFonts w:ascii="Arial" w:hAnsi="Arial" w:cs="Arial"/>
                <w:szCs w:val="18"/>
              </w:rPr>
              <w:br/>
              <w:t>Israel Rios, MD</w:t>
            </w:r>
          </w:p>
        </w:tc>
      </w:tr>
      <w:tr w:rsidR="00805707" w:rsidRPr="00DC1FD3" w:rsidTr="00E516DB">
        <w:tblPrEx>
          <w:jc w:val="left"/>
        </w:tblPrEx>
        <w:trPr>
          <w:cantSplit/>
          <w:trHeight w:val="20"/>
        </w:trPr>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F. Sundram, T. C. M. Chau, P. Onkhuudai, P. Bernal and A. K. Padhy. Preliminary results of transarterial rhenium-188 HDD lipiodol in the treatment of inoperable primary hepatocellular carcinoma. European Journal of Nuclear Medicine and Molecular Imag</w:t>
            </w:r>
            <w:r w:rsidR="00DC1FD3">
              <w:rPr>
                <w:rFonts w:ascii="Arial" w:hAnsi="Arial" w:cs="Arial"/>
                <w:szCs w:val="18"/>
              </w:rPr>
              <w:t>ing 2004 31(2): 250-257. PMID:</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Treatment dates, PVT?</w:t>
            </w:r>
          </w:p>
        </w:tc>
        <w:tc>
          <w:tcPr>
            <w:tcW w:w="4841" w:type="dxa"/>
            <w:hideMark/>
          </w:tcPr>
          <w:p w:rsidR="00805707" w:rsidRPr="00DC1FD3" w:rsidRDefault="00805707" w:rsidP="002D053F">
            <w:pPr>
              <w:rPr>
                <w:rFonts w:ascii="Arial" w:hAnsi="Arial" w:cs="Arial"/>
                <w:szCs w:val="18"/>
              </w:rPr>
            </w:pPr>
            <w:r w:rsidRPr="00DC1FD3">
              <w:rPr>
                <w:rFonts w:ascii="Arial" w:hAnsi="Arial" w:cs="Arial"/>
                <w:szCs w:val="18"/>
              </w:rPr>
              <w:t>JK: emailed 2/28, bounced back and can</w:t>
            </w:r>
            <w:r w:rsidR="00F02369">
              <w:rPr>
                <w:rFonts w:ascii="Arial" w:hAnsi="Arial" w:cs="Arial"/>
                <w:szCs w:val="18"/>
              </w:rPr>
              <w:t>’</w:t>
            </w:r>
            <w:r w:rsidRPr="00DC1FD3">
              <w:rPr>
                <w:rFonts w:ascii="Arial" w:hAnsi="Arial" w:cs="Arial"/>
                <w:szCs w:val="18"/>
              </w:rPr>
              <w:t>t find alternate email address</w:t>
            </w:r>
            <w:r w:rsidRPr="00DC1FD3">
              <w:rPr>
                <w:rFonts w:ascii="Arial" w:hAnsi="Arial" w:cs="Arial"/>
                <w:szCs w:val="18"/>
              </w:rPr>
              <w:br/>
              <w:t>JK: Excluded - same as 737, so 737 was kept</w:t>
            </w:r>
          </w:p>
        </w:tc>
      </w:tr>
    </w:tbl>
    <w:p w:rsidR="00805707" w:rsidRDefault="00805707">
      <w:pPr>
        <w:rPr>
          <w:b/>
        </w:rPr>
        <w:sectPr w:rsidR="00805707" w:rsidSect="00E516DB">
          <w:footerReference w:type="default" r:id="rId12"/>
          <w:pgSz w:w="15840" w:h="12240" w:orient="landscape" w:code="1"/>
          <w:pgMar w:top="1440" w:right="1440" w:bottom="1440" w:left="1440" w:header="720" w:footer="720" w:gutter="0"/>
          <w:pgNumType w:start="1"/>
          <w:cols w:space="720"/>
          <w:docGrid w:linePitch="360"/>
        </w:sectPr>
      </w:pPr>
    </w:p>
    <w:p w:rsidR="00B344F4" w:rsidRDefault="00B344F4">
      <w:pPr>
        <w:rPr>
          <w:b/>
        </w:rPr>
      </w:pPr>
    </w:p>
    <w:sectPr w:rsidR="00B344F4" w:rsidSect="00B344F4">
      <w:footerReference w:type="default" r:id="rId1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E2" w:rsidRDefault="008B23E2">
      <w:r>
        <w:separator/>
      </w:r>
    </w:p>
  </w:endnote>
  <w:endnote w:type="continuationSeparator" w:id="0">
    <w:p w:rsidR="008B23E2" w:rsidRDefault="008B23E2">
      <w:r>
        <w:continuationSeparator/>
      </w:r>
    </w:p>
  </w:endnote>
  <w:endnote w:type="continuationNotice" w:id="1">
    <w:p w:rsidR="008B23E2" w:rsidRDefault="008B2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099139658"/>
      <w:docPartObj>
        <w:docPartGallery w:val="Page Numbers (Bottom of Page)"/>
        <w:docPartUnique/>
      </w:docPartObj>
    </w:sdtPr>
    <w:sdtEndPr>
      <w:rPr>
        <w:noProof/>
      </w:rPr>
    </w:sdtEndPr>
    <w:sdtContent>
      <w:p w:rsidR="00F02369" w:rsidRPr="00E516DB" w:rsidRDefault="00F02369" w:rsidP="00E516DB">
        <w:pPr>
          <w:pStyle w:val="Footer"/>
          <w:spacing w:before="0" w:after="0"/>
          <w:jc w:val="center"/>
          <w:rPr>
            <w:rFonts w:ascii="Times New Roman" w:hAnsi="Times New Roman"/>
            <w:sz w:val="24"/>
            <w:szCs w:val="24"/>
          </w:rPr>
        </w:pPr>
        <w:r w:rsidRPr="00E516DB">
          <w:rPr>
            <w:rFonts w:ascii="Times New Roman" w:hAnsi="Times New Roman"/>
            <w:sz w:val="24"/>
            <w:szCs w:val="24"/>
          </w:rPr>
          <w:t>B-</w:t>
        </w:r>
        <w:r w:rsidRPr="00E516DB">
          <w:rPr>
            <w:rFonts w:ascii="Times New Roman" w:hAnsi="Times New Roman"/>
            <w:sz w:val="24"/>
            <w:szCs w:val="24"/>
          </w:rPr>
          <w:fldChar w:fldCharType="begin"/>
        </w:r>
        <w:r w:rsidRPr="00E516DB">
          <w:rPr>
            <w:rFonts w:ascii="Times New Roman" w:hAnsi="Times New Roman"/>
            <w:sz w:val="24"/>
            <w:szCs w:val="24"/>
          </w:rPr>
          <w:instrText xml:space="preserve"> PAGE   \* MERGEFORMAT </w:instrText>
        </w:r>
        <w:r w:rsidRPr="00E516DB">
          <w:rPr>
            <w:rFonts w:ascii="Times New Roman" w:hAnsi="Times New Roman"/>
            <w:sz w:val="24"/>
            <w:szCs w:val="24"/>
          </w:rPr>
          <w:fldChar w:fldCharType="separate"/>
        </w:r>
        <w:r w:rsidR="00B344F4">
          <w:rPr>
            <w:rFonts w:ascii="Times New Roman" w:hAnsi="Times New Roman"/>
            <w:noProof/>
            <w:sz w:val="24"/>
            <w:szCs w:val="24"/>
          </w:rPr>
          <w:t>12</w:t>
        </w:r>
        <w:r w:rsidRPr="00E516DB">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09667560"/>
      <w:docPartObj>
        <w:docPartGallery w:val="Page Numbers (Bottom of Page)"/>
        <w:docPartUnique/>
      </w:docPartObj>
    </w:sdtPr>
    <w:sdtEndPr>
      <w:rPr>
        <w:noProof/>
      </w:rPr>
    </w:sdtEndPr>
    <w:sdtContent>
      <w:p w:rsidR="00F02369" w:rsidRPr="00805707" w:rsidRDefault="00F02369" w:rsidP="00805707">
        <w:pPr>
          <w:pStyle w:val="Footer"/>
          <w:spacing w:before="0" w:after="0"/>
          <w:jc w:val="center"/>
          <w:rPr>
            <w:rFonts w:ascii="Times New Roman" w:hAnsi="Times New Roman"/>
            <w:sz w:val="24"/>
            <w:szCs w:val="24"/>
          </w:rPr>
        </w:pPr>
        <w:r w:rsidRPr="00805707">
          <w:rPr>
            <w:rFonts w:ascii="Times New Roman" w:hAnsi="Times New Roman"/>
            <w:sz w:val="24"/>
            <w:szCs w:val="24"/>
          </w:rPr>
          <w:t>F-</w:t>
        </w:r>
        <w:r w:rsidRPr="00805707">
          <w:rPr>
            <w:rFonts w:ascii="Times New Roman" w:hAnsi="Times New Roman"/>
            <w:sz w:val="24"/>
            <w:szCs w:val="24"/>
          </w:rPr>
          <w:fldChar w:fldCharType="begin"/>
        </w:r>
        <w:r w:rsidRPr="00805707">
          <w:rPr>
            <w:rFonts w:ascii="Times New Roman" w:hAnsi="Times New Roman"/>
            <w:sz w:val="24"/>
            <w:szCs w:val="24"/>
          </w:rPr>
          <w:instrText xml:space="preserve"> PAGE   \* MERGEFORMAT </w:instrText>
        </w:r>
        <w:r w:rsidRPr="00805707">
          <w:rPr>
            <w:rFonts w:ascii="Times New Roman" w:hAnsi="Times New Roman"/>
            <w:sz w:val="24"/>
            <w:szCs w:val="24"/>
          </w:rPr>
          <w:fldChar w:fldCharType="separate"/>
        </w:r>
        <w:r w:rsidR="00B344F4">
          <w:rPr>
            <w:rFonts w:ascii="Times New Roman" w:hAnsi="Times New Roman"/>
            <w:noProof/>
            <w:sz w:val="24"/>
            <w:szCs w:val="24"/>
          </w:rPr>
          <w:t>108</w:t>
        </w:r>
        <w:r w:rsidRPr="00805707">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E2" w:rsidRDefault="008B23E2">
      <w:r>
        <w:separator/>
      </w:r>
    </w:p>
  </w:footnote>
  <w:footnote w:type="continuationSeparator" w:id="0">
    <w:p w:rsidR="008B23E2" w:rsidRDefault="008B23E2">
      <w:r>
        <w:continuationSeparator/>
      </w:r>
    </w:p>
  </w:footnote>
  <w:footnote w:type="continuationNotice" w:id="1">
    <w:p w:rsidR="008B23E2" w:rsidRDefault="008B23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369E"/>
    <w:multiLevelType w:val="hybridMultilevel"/>
    <w:tmpl w:val="3B860D68"/>
    <w:lvl w:ilvl="0" w:tplc="A4F02002">
      <w:start w:val="1"/>
      <w:numFmt w:val="decimal"/>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
    <w:nsid w:val="205219D6"/>
    <w:multiLevelType w:val="hybridMultilevel"/>
    <w:tmpl w:val="CB3E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A57688"/>
    <w:multiLevelType w:val="hybridMultilevel"/>
    <w:tmpl w:val="0C7C76E0"/>
    <w:lvl w:ilvl="0" w:tplc="6D8AD8A0">
      <w:start w:val="1"/>
      <w:numFmt w:val="decimal"/>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
    <w:nsid w:val="373944B3"/>
    <w:multiLevelType w:val="hybridMultilevel"/>
    <w:tmpl w:val="3B860D68"/>
    <w:lvl w:ilvl="0" w:tplc="A4F02002">
      <w:start w:val="1"/>
      <w:numFmt w:val="decimal"/>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nsid w:val="394A0FCE"/>
    <w:multiLevelType w:val="hybridMultilevel"/>
    <w:tmpl w:val="B4E66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30A54"/>
    <w:multiLevelType w:val="hybridMultilevel"/>
    <w:tmpl w:val="F530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E4E16"/>
    <w:multiLevelType w:val="hybridMultilevel"/>
    <w:tmpl w:val="CFD002AA"/>
    <w:lvl w:ilvl="0" w:tplc="B2D882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E130F"/>
    <w:multiLevelType w:val="hybridMultilevel"/>
    <w:tmpl w:val="BC1A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F6083"/>
    <w:multiLevelType w:val="hybridMultilevel"/>
    <w:tmpl w:val="736C5848"/>
    <w:lvl w:ilvl="0" w:tplc="0BD2F3A2">
      <w:start w:val="1"/>
      <w:numFmt w:val="bullet"/>
      <w:pStyle w:val="Bullet1"/>
      <w:lvlText w:val=""/>
      <w:lvlJc w:val="left"/>
      <w:pPr>
        <w:ind w:left="720" w:hanging="360"/>
      </w:pPr>
      <w:rPr>
        <w:rFonts w:ascii="Symbol" w:hAnsi="Symbol" w:hint="default"/>
      </w:rPr>
    </w:lvl>
    <w:lvl w:ilvl="1" w:tplc="390CCCEC">
      <w:start w:val="1"/>
      <w:numFmt w:val="bullet"/>
      <w:pStyle w:val="Bullet2"/>
      <w:lvlText w:val="o"/>
      <w:lvlJc w:val="left"/>
      <w:pPr>
        <w:ind w:left="44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A3D11"/>
    <w:multiLevelType w:val="hybridMultilevel"/>
    <w:tmpl w:val="DCE83514"/>
    <w:lvl w:ilvl="0" w:tplc="4984E098">
      <w:start w:val="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50EB3"/>
    <w:multiLevelType w:val="hybridMultilevel"/>
    <w:tmpl w:val="17D4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32696"/>
    <w:multiLevelType w:val="hybridMultilevel"/>
    <w:tmpl w:val="E52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3"/>
  </w:num>
  <w:num w:numId="5">
    <w:abstractNumId w:val="1"/>
  </w:num>
  <w:num w:numId="6">
    <w:abstractNumId w:val="9"/>
  </w:num>
  <w:num w:numId="7">
    <w:abstractNumId w:val="14"/>
  </w:num>
  <w:num w:numId="8">
    <w:abstractNumId w:val="13"/>
  </w:num>
  <w:num w:numId="9">
    <w:abstractNumId w:val="0"/>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5"/>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vrdvzh5f0t7ex0x1vz9e2daaap2wfvt9r&quot;&gt;HCC&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record-ids&gt;&lt;/item&gt;&lt;/Libraries&gt;"/>
  </w:docVars>
  <w:rsids>
    <w:rsidRoot w:val="00BE494F"/>
    <w:rsid w:val="00004255"/>
    <w:rsid w:val="00010B03"/>
    <w:rsid w:val="00013908"/>
    <w:rsid w:val="000265DC"/>
    <w:rsid w:val="00031216"/>
    <w:rsid w:val="000317BF"/>
    <w:rsid w:val="00034EA3"/>
    <w:rsid w:val="00043D7E"/>
    <w:rsid w:val="00044341"/>
    <w:rsid w:val="0004503D"/>
    <w:rsid w:val="00045414"/>
    <w:rsid w:val="000459FF"/>
    <w:rsid w:val="000462DB"/>
    <w:rsid w:val="00047006"/>
    <w:rsid w:val="000525B6"/>
    <w:rsid w:val="00054032"/>
    <w:rsid w:val="00055FD8"/>
    <w:rsid w:val="00062851"/>
    <w:rsid w:val="00062A97"/>
    <w:rsid w:val="00064E59"/>
    <w:rsid w:val="00067B46"/>
    <w:rsid w:val="00070963"/>
    <w:rsid w:val="00070F6D"/>
    <w:rsid w:val="00071147"/>
    <w:rsid w:val="000739E5"/>
    <w:rsid w:val="00074CC3"/>
    <w:rsid w:val="00075EDE"/>
    <w:rsid w:val="00076252"/>
    <w:rsid w:val="000769EA"/>
    <w:rsid w:val="00080288"/>
    <w:rsid w:val="00081240"/>
    <w:rsid w:val="000845A4"/>
    <w:rsid w:val="0008691E"/>
    <w:rsid w:val="00087422"/>
    <w:rsid w:val="000905AC"/>
    <w:rsid w:val="00090967"/>
    <w:rsid w:val="0009495E"/>
    <w:rsid w:val="000A19EF"/>
    <w:rsid w:val="000A3D5C"/>
    <w:rsid w:val="000A3FE2"/>
    <w:rsid w:val="000B1CF0"/>
    <w:rsid w:val="000B697D"/>
    <w:rsid w:val="000D1070"/>
    <w:rsid w:val="000D2A2F"/>
    <w:rsid w:val="000D4D20"/>
    <w:rsid w:val="000D50D2"/>
    <w:rsid w:val="000D7135"/>
    <w:rsid w:val="000E1122"/>
    <w:rsid w:val="000E2387"/>
    <w:rsid w:val="000E361F"/>
    <w:rsid w:val="000F1531"/>
    <w:rsid w:val="00100267"/>
    <w:rsid w:val="001016E7"/>
    <w:rsid w:val="0010179D"/>
    <w:rsid w:val="00102B76"/>
    <w:rsid w:val="00107A4C"/>
    <w:rsid w:val="00111A0F"/>
    <w:rsid w:val="0011447B"/>
    <w:rsid w:val="00120E8E"/>
    <w:rsid w:val="001258A1"/>
    <w:rsid w:val="0013388A"/>
    <w:rsid w:val="00140C8B"/>
    <w:rsid w:val="00142DE0"/>
    <w:rsid w:val="001433E8"/>
    <w:rsid w:val="00143CAB"/>
    <w:rsid w:val="00143EC6"/>
    <w:rsid w:val="00146426"/>
    <w:rsid w:val="001475C8"/>
    <w:rsid w:val="001547C0"/>
    <w:rsid w:val="001563BC"/>
    <w:rsid w:val="001568A5"/>
    <w:rsid w:val="0016168F"/>
    <w:rsid w:val="00161B28"/>
    <w:rsid w:val="00163479"/>
    <w:rsid w:val="00163C40"/>
    <w:rsid w:val="00165A83"/>
    <w:rsid w:val="0016633C"/>
    <w:rsid w:val="00167379"/>
    <w:rsid w:val="001769DE"/>
    <w:rsid w:val="001771BC"/>
    <w:rsid w:val="0017747E"/>
    <w:rsid w:val="001863DF"/>
    <w:rsid w:val="001875FC"/>
    <w:rsid w:val="00191CB6"/>
    <w:rsid w:val="00193EDC"/>
    <w:rsid w:val="001A06D6"/>
    <w:rsid w:val="001A1288"/>
    <w:rsid w:val="001A201A"/>
    <w:rsid w:val="001A2636"/>
    <w:rsid w:val="001A4B5A"/>
    <w:rsid w:val="001A604A"/>
    <w:rsid w:val="001A6B84"/>
    <w:rsid w:val="001B389D"/>
    <w:rsid w:val="001B647E"/>
    <w:rsid w:val="001B6CF4"/>
    <w:rsid w:val="001C00AB"/>
    <w:rsid w:val="001C3A5E"/>
    <w:rsid w:val="001C63DC"/>
    <w:rsid w:val="001D0C40"/>
    <w:rsid w:val="001D20A8"/>
    <w:rsid w:val="001E3A6F"/>
    <w:rsid w:val="001E537C"/>
    <w:rsid w:val="001E6458"/>
    <w:rsid w:val="001E65A2"/>
    <w:rsid w:val="001E711A"/>
    <w:rsid w:val="001F0771"/>
    <w:rsid w:val="001F2AAC"/>
    <w:rsid w:val="001F4DA0"/>
    <w:rsid w:val="001F58F1"/>
    <w:rsid w:val="001F7BE4"/>
    <w:rsid w:val="0020139F"/>
    <w:rsid w:val="00201C75"/>
    <w:rsid w:val="00205494"/>
    <w:rsid w:val="002075C4"/>
    <w:rsid w:val="00210F31"/>
    <w:rsid w:val="00220B69"/>
    <w:rsid w:val="00221211"/>
    <w:rsid w:val="002215AE"/>
    <w:rsid w:val="00231E13"/>
    <w:rsid w:val="00233C7C"/>
    <w:rsid w:val="002340CE"/>
    <w:rsid w:val="002345A3"/>
    <w:rsid w:val="00234A4E"/>
    <w:rsid w:val="0023720C"/>
    <w:rsid w:val="00251282"/>
    <w:rsid w:val="00251F2A"/>
    <w:rsid w:val="002533D1"/>
    <w:rsid w:val="0025672D"/>
    <w:rsid w:val="002578CD"/>
    <w:rsid w:val="002612D7"/>
    <w:rsid w:val="00261944"/>
    <w:rsid w:val="00262A28"/>
    <w:rsid w:val="00273AD4"/>
    <w:rsid w:val="00274238"/>
    <w:rsid w:val="0027574F"/>
    <w:rsid w:val="00276192"/>
    <w:rsid w:val="002779A2"/>
    <w:rsid w:val="00284FE2"/>
    <w:rsid w:val="00285CE2"/>
    <w:rsid w:val="00290C58"/>
    <w:rsid w:val="00295E20"/>
    <w:rsid w:val="002A1D10"/>
    <w:rsid w:val="002A5F11"/>
    <w:rsid w:val="002A6BCF"/>
    <w:rsid w:val="002A7024"/>
    <w:rsid w:val="002A7498"/>
    <w:rsid w:val="002B0085"/>
    <w:rsid w:val="002B4285"/>
    <w:rsid w:val="002B45C9"/>
    <w:rsid w:val="002B764C"/>
    <w:rsid w:val="002C0CFF"/>
    <w:rsid w:val="002C4E52"/>
    <w:rsid w:val="002D053F"/>
    <w:rsid w:val="002D1167"/>
    <w:rsid w:val="002D2658"/>
    <w:rsid w:val="002D512A"/>
    <w:rsid w:val="002E1D02"/>
    <w:rsid w:val="002E1D0A"/>
    <w:rsid w:val="002E2375"/>
    <w:rsid w:val="002E3214"/>
    <w:rsid w:val="002E3EA6"/>
    <w:rsid w:val="002E4C06"/>
    <w:rsid w:val="002F0483"/>
    <w:rsid w:val="002F2FE2"/>
    <w:rsid w:val="002F3519"/>
    <w:rsid w:val="002F36C4"/>
    <w:rsid w:val="002F3F8E"/>
    <w:rsid w:val="002F717C"/>
    <w:rsid w:val="00300A96"/>
    <w:rsid w:val="00302531"/>
    <w:rsid w:val="00314B06"/>
    <w:rsid w:val="00314BF6"/>
    <w:rsid w:val="00317E1C"/>
    <w:rsid w:val="003200C7"/>
    <w:rsid w:val="00321AAE"/>
    <w:rsid w:val="003225A2"/>
    <w:rsid w:val="00322B17"/>
    <w:rsid w:val="0032497C"/>
    <w:rsid w:val="00325124"/>
    <w:rsid w:val="003278A7"/>
    <w:rsid w:val="00331AD0"/>
    <w:rsid w:val="00334AD7"/>
    <w:rsid w:val="00334FC0"/>
    <w:rsid w:val="00337032"/>
    <w:rsid w:val="0034462F"/>
    <w:rsid w:val="003451A3"/>
    <w:rsid w:val="00355C9E"/>
    <w:rsid w:val="00356675"/>
    <w:rsid w:val="003601B0"/>
    <w:rsid w:val="00362507"/>
    <w:rsid w:val="00365E3E"/>
    <w:rsid w:val="00371FE9"/>
    <w:rsid w:val="00373EAE"/>
    <w:rsid w:val="0037682D"/>
    <w:rsid w:val="00380C8D"/>
    <w:rsid w:val="00382A25"/>
    <w:rsid w:val="00385A32"/>
    <w:rsid w:val="0038776E"/>
    <w:rsid w:val="00392357"/>
    <w:rsid w:val="003A14E0"/>
    <w:rsid w:val="003A26D6"/>
    <w:rsid w:val="003A2AD6"/>
    <w:rsid w:val="003B0EDF"/>
    <w:rsid w:val="003B272B"/>
    <w:rsid w:val="003B456D"/>
    <w:rsid w:val="003B55F3"/>
    <w:rsid w:val="003B59B3"/>
    <w:rsid w:val="003B7D46"/>
    <w:rsid w:val="003C0F8B"/>
    <w:rsid w:val="003C1DB7"/>
    <w:rsid w:val="003C2B48"/>
    <w:rsid w:val="003C32EE"/>
    <w:rsid w:val="003C3640"/>
    <w:rsid w:val="003C5612"/>
    <w:rsid w:val="003C59C9"/>
    <w:rsid w:val="003C76E1"/>
    <w:rsid w:val="003C7F60"/>
    <w:rsid w:val="003D0677"/>
    <w:rsid w:val="003D2E52"/>
    <w:rsid w:val="003D68E5"/>
    <w:rsid w:val="003D7637"/>
    <w:rsid w:val="003D7645"/>
    <w:rsid w:val="003D7B4F"/>
    <w:rsid w:val="003E0685"/>
    <w:rsid w:val="003E0FFA"/>
    <w:rsid w:val="003E4998"/>
    <w:rsid w:val="003E700F"/>
    <w:rsid w:val="003E71A0"/>
    <w:rsid w:val="003E7536"/>
    <w:rsid w:val="003F1C7D"/>
    <w:rsid w:val="003F4836"/>
    <w:rsid w:val="00401DE9"/>
    <w:rsid w:val="00402924"/>
    <w:rsid w:val="00402A41"/>
    <w:rsid w:val="00403482"/>
    <w:rsid w:val="00412B7E"/>
    <w:rsid w:val="00413D70"/>
    <w:rsid w:val="00414910"/>
    <w:rsid w:val="0042262C"/>
    <w:rsid w:val="00422C5A"/>
    <w:rsid w:val="00422F22"/>
    <w:rsid w:val="00425766"/>
    <w:rsid w:val="00425CFA"/>
    <w:rsid w:val="004265F6"/>
    <w:rsid w:val="00427C1C"/>
    <w:rsid w:val="00431709"/>
    <w:rsid w:val="00431A0B"/>
    <w:rsid w:val="00432442"/>
    <w:rsid w:val="00434B4F"/>
    <w:rsid w:val="00435113"/>
    <w:rsid w:val="00435C1C"/>
    <w:rsid w:val="0044186B"/>
    <w:rsid w:val="004457C0"/>
    <w:rsid w:val="00446EBB"/>
    <w:rsid w:val="004521DF"/>
    <w:rsid w:val="00453708"/>
    <w:rsid w:val="0046031D"/>
    <w:rsid w:val="0046358F"/>
    <w:rsid w:val="00471EDD"/>
    <w:rsid w:val="00472FD6"/>
    <w:rsid w:val="004739B9"/>
    <w:rsid w:val="0048193B"/>
    <w:rsid w:val="004822C5"/>
    <w:rsid w:val="00484D8A"/>
    <w:rsid w:val="00484F82"/>
    <w:rsid w:val="00490E78"/>
    <w:rsid w:val="00491823"/>
    <w:rsid w:val="00491EFA"/>
    <w:rsid w:val="004927EC"/>
    <w:rsid w:val="00494AE7"/>
    <w:rsid w:val="004968D8"/>
    <w:rsid w:val="00497CDC"/>
    <w:rsid w:val="004A0BCE"/>
    <w:rsid w:val="004A2A7E"/>
    <w:rsid w:val="004B4059"/>
    <w:rsid w:val="004B769F"/>
    <w:rsid w:val="004C00CE"/>
    <w:rsid w:val="004C173C"/>
    <w:rsid w:val="004C4C63"/>
    <w:rsid w:val="004C4E54"/>
    <w:rsid w:val="004D11C3"/>
    <w:rsid w:val="004D3949"/>
    <w:rsid w:val="004E57BB"/>
    <w:rsid w:val="004E5B28"/>
    <w:rsid w:val="004E6C97"/>
    <w:rsid w:val="004E739F"/>
    <w:rsid w:val="004F2770"/>
    <w:rsid w:val="004F60ED"/>
    <w:rsid w:val="004F7371"/>
    <w:rsid w:val="005028E3"/>
    <w:rsid w:val="005039A7"/>
    <w:rsid w:val="005044BC"/>
    <w:rsid w:val="005047CB"/>
    <w:rsid w:val="00513580"/>
    <w:rsid w:val="00516FD0"/>
    <w:rsid w:val="005208D9"/>
    <w:rsid w:val="00521E46"/>
    <w:rsid w:val="005245D2"/>
    <w:rsid w:val="00527316"/>
    <w:rsid w:val="00532714"/>
    <w:rsid w:val="00532AAF"/>
    <w:rsid w:val="00535132"/>
    <w:rsid w:val="005358B0"/>
    <w:rsid w:val="00535AB7"/>
    <w:rsid w:val="00541468"/>
    <w:rsid w:val="00541C1F"/>
    <w:rsid w:val="00546DFE"/>
    <w:rsid w:val="00550ACF"/>
    <w:rsid w:val="00551090"/>
    <w:rsid w:val="00552231"/>
    <w:rsid w:val="00553C9D"/>
    <w:rsid w:val="00554D0A"/>
    <w:rsid w:val="00564121"/>
    <w:rsid w:val="005652A9"/>
    <w:rsid w:val="005653CD"/>
    <w:rsid w:val="005671C7"/>
    <w:rsid w:val="00572A96"/>
    <w:rsid w:val="00572FB5"/>
    <w:rsid w:val="00574ADA"/>
    <w:rsid w:val="00575D6C"/>
    <w:rsid w:val="00576B85"/>
    <w:rsid w:val="005801B8"/>
    <w:rsid w:val="005809AC"/>
    <w:rsid w:val="005828C5"/>
    <w:rsid w:val="00583627"/>
    <w:rsid w:val="00583AD6"/>
    <w:rsid w:val="00583E81"/>
    <w:rsid w:val="0058523D"/>
    <w:rsid w:val="005857AB"/>
    <w:rsid w:val="005874BD"/>
    <w:rsid w:val="00597585"/>
    <w:rsid w:val="005A02A4"/>
    <w:rsid w:val="005A6AC6"/>
    <w:rsid w:val="005B1EF8"/>
    <w:rsid w:val="005B26D7"/>
    <w:rsid w:val="005B26F7"/>
    <w:rsid w:val="005B4CB7"/>
    <w:rsid w:val="005B581B"/>
    <w:rsid w:val="005B60EB"/>
    <w:rsid w:val="005C2D56"/>
    <w:rsid w:val="005D2C2D"/>
    <w:rsid w:val="005D3060"/>
    <w:rsid w:val="005D4B6A"/>
    <w:rsid w:val="005E44FD"/>
    <w:rsid w:val="005F1103"/>
    <w:rsid w:val="005F252A"/>
    <w:rsid w:val="005F2894"/>
    <w:rsid w:val="005F337E"/>
    <w:rsid w:val="005F3726"/>
    <w:rsid w:val="005F45B0"/>
    <w:rsid w:val="00600B14"/>
    <w:rsid w:val="00602C31"/>
    <w:rsid w:val="00605EB3"/>
    <w:rsid w:val="006066D0"/>
    <w:rsid w:val="00610E37"/>
    <w:rsid w:val="0061181F"/>
    <w:rsid w:val="00615603"/>
    <w:rsid w:val="00616045"/>
    <w:rsid w:val="00620549"/>
    <w:rsid w:val="0062192D"/>
    <w:rsid w:val="006222E2"/>
    <w:rsid w:val="006225DA"/>
    <w:rsid w:val="00622760"/>
    <w:rsid w:val="006228C0"/>
    <w:rsid w:val="0062426A"/>
    <w:rsid w:val="0063253C"/>
    <w:rsid w:val="0063373E"/>
    <w:rsid w:val="00635331"/>
    <w:rsid w:val="00647C7B"/>
    <w:rsid w:val="00650214"/>
    <w:rsid w:val="006517AF"/>
    <w:rsid w:val="00651BF3"/>
    <w:rsid w:val="00654AED"/>
    <w:rsid w:val="00655ED5"/>
    <w:rsid w:val="006576BF"/>
    <w:rsid w:val="00660DA8"/>
    <w:rsid w:val="00662743"/>
    <w:rsid w:val="00662C30"/>
    <w:rsid w:val="006709AE"/>
    <w:rsid w:val="00675798"/>
    <w:rsid w:val="00677ADE"/>
    <w:rsid w:val="00680CE0"/>
    <w:rsid w:val="006825A0"/>
    <w:rsid w:val="00682768"/>
    <w:rsid w:val="00682E11"/>
    <w:rsid w:val="006869B9"/>
    <w:rsid w:val="00687461"/>
    <w:rsid w:val="0069564E"/>
    <w:rsid w:val="006A4F3D"/>
    <w:rsid w:val="006A61A9"/>
    <w:rsid w:val="006A676D"/>
    <w:rsid w:val="006A6947"/>
    <w:rsid w:val="006B21E5"/>
    <w:rsid w:val="006B334E"/>
    <w:rsid w:val="006B33A2"/>
    <w:rsid w:val="006B55E2"/>
    <w:rsid w:val="006C1178"/>
    <w:rsid w:val="006C3D56"/>
    <w:rsid w:val="006D09F1"/>
    <w:rsid w:val="006D23E2"/>
    <w:rsid w:val="006D25DF"/>
    <w:rsid w:val="006D5418"/>
    <w:rsid w:val="006E2FA2"/>
    <w:rsid w:val="006E38FF"/>
    <w:rsid w:val="006E44D3"/>
    <w:rsid w:val="006F1874"/>
    <w:rsid w:val="006F4508"/>
    <w:rsid w:val="006F65D5"/>
    <w:rsid w:val="00701653"/>
    <w:rsid w:val="00703A18"/>
    <w:rsid w:val="00704940"/>
    <w:rsid w:val="0070656A"/>
    <w:rsid w:val="00711808"/>
    <w:rsid w:val="00711CEC"/>
    <w:rsid w:val="00712258"/>
    <w:rsid w:val="007152B9"/>
    <w:rsid w:val="0072102F"/>
    <w:rsid w:val="00721261"/>
    <w:rsid w:val="0072228D"/>
    <w:rsid w:val="0072522D"/>
    <w:rsid w:val="007267B0"/>
    <w:rsid w:val="00727122"/>
    <w:rsid w:val="00734414"/>
    <w:rsid w:val="00735318"/>
    <w:rsid w:val="0073715A"/>
    <w:rsid w:val="00740786"/>
    <w:rsid w:val="00742F9B"/>
    <w:rsid w:val="0074596B"/>
    <w:rsid w:val="0074656C"/>
    <w:rsid w:val="007465BD"/>
    <w:rsid w:val="00746D7A"/>
    <w:rsid w:val="00747AD9"/>
    <w:rsid w:val="00750099"/>
    <w:rsid w:val="007530C9"/>
    <w:rsid w:val="007548BD"/>
    <w:rsid w:val="00754D47"/>
    <w:rsid w:val="00755399"/>
    <w:rsid w:val="00757ADA"/>
    <w:rsid w:val="007600FB"/>
    <w:rsid w:val="00764D17"/>
    <w:rsid w:val="00765B53"/>
    <w:rsid w:val="00773A39"/>
    <w:rsid w:val="00773EA9"/>
    <w:rsid w:val="00777916"/>
    <w:rsid w:val="007805C1"/>
    <w:rsid w:val="00780EBB"/>
    <w:rsid w:val="007822A9"/>
    <w:rsid w:val="00782D00"/>
    <w:rsid w:val="00786293"/>
    <w:rsid w:val="00786A3E"/>
    <w:rsid w:val="00787873"/>
    <w:rsid w:val="00787F9C"/>
    <w:rsid w:val="007912EF"/>
    <w:rsid w:val="00792ADF"/>
    <w:rsid w:val="007943CD"/>
    <w:rsid w:val="007A0B1F"/>
    <w:rsid w:val="007A1158"/>
    <w:rsid w:val="007A1A93"/>
    <w:rsid w:val="007A4E06"/>
    <w:rsid w:val="007B3354"/>
    <w:rsid w:val="007B34E3"/>
    <w:rsid w:val="007B7226"/>
    <w:rsid w:val="007B7AB4"/>
    <w:rsid w:val="007C0E08"/>
    <w:rsid w:val="007C3AA0"/>
    <w:rsid w:val="007C4AB3"/>
    <w:rsid w:val="007C7688"/>
    <w:rsid w:val="007D0ACA"/>
    <w:rsid w:val="007D1F68"/>
    <w:rsid w:val="007D2E2E"/>
    <w:rsid w:val="007D76FC"/>
    <w:rsid w:val="007D7F62"/>
    <w:rsid w:val="007E0347"/>
    <w:rsid w:val="007E0B2F"/>
    <w:rsid w:val="007E2BBF"/>
    <w:rsid w:val="007E35DD"/>
    <w:rsid w:val="007E45CF"/>
    <w:rsid w:val="007E5821"/>
    <w:rsid w:val="007E5E49"/>
    <w:rsid w:val="007F3DDA"/>
    <w:rsid w:val="007F69CB"/>
    <w:rsid w:val="007F69D0"/>
    <w:rsid w:val="007F7848"/>
    <w:rsid w:val="0080494D"/>
    <w:rsid w:val="00805707"/>
    <w:rsid w:val="00810A23"/>
    <w:rsid w:val="008118C3"/>
    <w:rsid w:val="00811A5C"/>
    <w:rsid w:val="0081217C"/>
    <w:rsid w:val="00812F70"/>
    <w:rsid w:val="00814D49"/>
    <w:rsid w:val="00815186"/>
    <w:rsid w:val="00817939"/>
    <w:rsid w:val="00821BBC"/>
    <w:rsid w:val="008242F6"/>
    <w:rsid w:val="00824FB7"/>
    <w:rsid w:val="008259AF"/>
    <w:rsid w:val="00826233"/>
    <w:rsid w:val="00826FA5"/>
    <w:rsid w:val="0082713A"/>
    <w:rsid w:val="00831DE2"/>
    <w:rsid w:val="0083331A"/>
    <w:rsid w:val="00834EC9"/>
    <w:rsid w:val="008363D1"/>
    <w:rsid w:val="0084143B"/>
    <w:rsid w:val="008415C9"/>
    <w:rsid w:val="00844139"/>
    <w:rsid w:val="008445F0"/>
    <w:rsid w:val="008462CA"/>
    <w:rsid w:val="008463D5"/>
    <w:rsid w:val="00847D08"/>
    <w:rsid w:val="00850849"/>
    <w:rsid w:val="008534F6"/>
    <w:rsid w:val="0085373F"/>
    <w:rsid w:val="00854635"/>
    <w:rsid w:val="00861D09"/>
    <w:rsid w:val="00862845"/>
    <w:rsid w:val="00862DF5"/>
    <w:rsid w:val="008715F4"/>
    <w:rsid w:val="008750C7"/>
    <w:rsid w:val="0087534E"/>
    <w:rsid w:val="00875497"/>
    <w:rsid w:val="00875AB5"/>
    <w:rsid w:val="00876A64"/>
    <w:rsid w:val="00877759"/>
    <w:rsid w:val="00880FC7"/>
    <w:rsid w:val="008851F7"/>
    <w:rsid w:val="0088696E"/>
    <w:rsid w:val="00892AE0"/>
    <w:rsid w:val="00893431"/>
    <w:rsid w:val="008953C4"/>
    <w:rsid w:val="00895D6A"/>
    <w:rsid w:val="0089708B"/>
    <w:rsid w:val="008A23DA"/>
    <w:rsid w:val="008A70E2"/>
    <w:rsid w:val="008B1A22"/>
    <w:rsid w:val="008B23E2"/>
    <w:rsid w:val="008B713A"/>
    <w:rsid w:val="008B735C"/>
    <w:rsid w:val="008B74F6"/>
    <w:rsid w:val="008C08D0"/>
    <w:rsid w:val="008C0FC7"/>
    <w:rsid w:val="008C12C7"/>
    <w:rsid w:val="008C3734"/>
    <w:rsid w:val="008C3FBC"/>
    <w:rsid w:val="008C4DC8"/>
    <w:rsid w:val="008C5030"/>
    <w:rsid w:val="008C7D8E"/>
    <w:rsid w:val="008D0374"/>
    <w:rsid w:val="008D08AE"/>
    <w:rsid w:val="008D101B"/>
    <w:rsid w:val="008D360F"/>
    <w:rsid w:val="008D5ADF"/>
    <w:rsid w:val="008E04B9"/>
    <w:rsid w:val="008E11AF"/>
    <w:rsid w:val="008E5F26"/>
    <w:rsid w:val="008F25B0"/>
    <w:rsid w:val="008F3B66"/>
    <w:rsid w:val="008F5449"/>
    <w:rsid w:val="009103CB"/>
    <w:rsid w:val="0092637B"/>
    <w:rsid w:val="00932E8A"/>
    <w:rsid w:val="00932FC6"/>
    <w:rsid w:val="009350BE"/>
    <w:rsid w:val="00937762"/>
    <w:rsid w:val="00940930"/>
    <w:rsid w:val="009466B4"/>
    <w:rsid w:val="00947F07"/>
    <w:rsid w:val="009505BB"/>
    <w:rsid w:val="009558A2"/>
    <w:rsid w:val="00956072"/>
    <w:rsid w:val="009743C8"/>
    <w:rsid w:val="00974854"/>
    <w:rsid w:val="009754E5"/>
    <w:rsid w:val="00980086"/>
    <w:rsid w:val="00981E68"/>
    <w:rsid w:val="00982896"/>
    <w:rsid w:val="00983FD2"/>
    <w:rsid w:val="009848F1"/>
    <w:rsid w:val="009879E7"/>
    <w:rsid w:val="00987C88"/>
    <w:rsid w:val="0099072E"/>
    <w:rsid w:val="00994D0A"/>
    <w:rsid w:val="00995F31"/>
    <w:rsid w:val="009B0D4E"/>
    <w:rsid w:val="009B15E0"/>
    <w:rsid w:val="009B247A"/>
    <w:rsid w:val="009B7BFB"/>
    <w:rsid w:val="009C1E26"/>
    <w:rsid w:val="009C356E"/>
    <w:rsid w:val="009C66ED"/>
    <w:rsid w:val="009D1179"/>
    <w:rsid w:val="009D281B"/>
    <w:rsid w:val="009D2FAC"/>
    <w:rsid w:val="009D34F6"/>
    <w:rsid w:val="009D73A8"/>
    <w:rsid w:val="009E1187"/>
    <w:rsid w:val="009E210C"/>
    <w:rsid w:val="009E3815"/>
    <w:rsid w:val="009E5640"/>
    <w:rsid w:val="009E7003"/>
    <w:rsid w:val="009F2CF7"/>
    <w:rsid w:val="009F2D57"/>
    <w:rsid w:val="009F3132"/>
    <w:rsid w:val="009F3DE2"/>
    <w:rsid w:val="009F5C2C"/>
    <w:rsid w:val="009F67CB"/>
    <w:rsid w:val="00A00222"/>
    <w:rsid w:val="00A00FFB"/>
    <w:rsid w:val="00A0241D"/>
    <w:rsid w:val="00A0780D"/>
    <w:rsid w:val="00A1228E"/>
    <w:rsid w:val="00A1287A"/>
    <w:rsid w:val="00A16085"/>
    <w:rsid w:val="00A221CF"/>
    <w:rsid w:val="00A228C6"/>
    <w:rsid w:val="00A2297D"/>
    <w:rsid w:val="00A2402F"/>
    <w:rsid w:val="00A26FBB"/>
    <w:rsid w:val="00A332BE"/>
    <w:rsid w:val="00A501FC"/>
    <w:rsid w:val="00A50BD2"/>
    <w:rsid w:val="00A513B6"/>
    <w:rsid w:val="00A54A88"/>
    <w:rsid w:val="00A56943"/>
    <w:rsid w:val="00A575A3"/>
    <w:rsid w:val="00A62285"/>
    <w:rsid w:val="00A6255E"/>
    <w:rsid w:val="00A648A4"/>
    <w:rsid w:val="00A64B2D"/>
    <w:rsid w:val="00A64EA8"/>
    <w:rsid w:val="00A662AD"/>
    <w:rsid w:val="00A6681D"/>
    <w:rsid w:val="00A70CDF"/>
    <w:rsid w:val="00A72990"/>
    <w:rsid w:val="00A732C8"/>
    <w:rsid w:val="00A73CB2"/>
    <w:rsid w:val="00A75669"/>
    <w:rsid w:val="00A77800"/>
    <w:rsid w:val="00A80FC4"/>
    <w:rsid w:val="00A82272"/>
    <w:rsid w:val="00A83F24"/>
    <w:rsid w:val="00A842E4"/>
    <w:rsid w:val="00A87E70"/>
    <w:rsid w:val="00A90DB0"/>
    <w:rsid w:val="00A917C6"/>
    <w:rsid w:val="00A92039"/>
    <w:rsid w:val="00A926EC"/>
    <w:rsid w:val="00A95D4A"/>
    <w:rsid w:val="00A96478"/>
    <w:rsid w:val="00A9724C"/>
    <w:rsid w:val="00AA0701"/>
    <w:rsid w:val="00AA2496"/>
    <w:rsid w:val="00AA2766"/>
    <w:rsid w:val="00AA2B26"/>
    <w:rsid w:val="00AA38F1"/>
    <w:rsid w:val="00AA4D0C"/>
    <w:rsid w:val="00AB0B22"/>
    <w:rsid w:val="00AB0CAD"/>
    <w:rsid w:val="00AB113C"/>
    <w:rsid w:val="00AB12F6"/>
    <w:rsid w:val="00AB1BB0"/>
    <w:rsid w:val="00AB1FE1"/>
    <w:rsid w:val="00AB2F9D"/>
    <w:rsid w:val="00AB6286"/>
    <w:rsid w:val="00AC76F9"/>
    <w:rsid w:val="00AC7C3D"/>
    <w:rsid w:val="00AC7F46"/>
    <w:rsid w:val="00AD7E0D"/>
    <w:rsid w:val="00AE152A"/>
    <w:rsid w:val="00AE3786"/>
    <w:rsid w:val="00AE39E4"/>
    <w:rsid w:val="00AE5AC7"/>
    <w:rsid w:val="00AF00E7"/>
    <w:rsid w:val="00AF4E49"/>
    <w:rsid w:val="00B011C2"/>
    <w:rsid w:val="00B01401"/>
    <w:rsid w:val="00B02CA5"/>
    <w:rsid w:val="00B0411C"/>
    <w:rsid w:val="00B144A8"/>
    <w:rsid w:val="00B20A17"/>
    <w:rsid w:val="00B20C14"/>
    <w:rsid w:val="00B21FAF"/>
    <w:rsid w:val="00B25F68"/>
    <w:rsid w:val="00B3292A"/>
    <w:rsid w:val="00B344F4"/>
    <w:rsid w:val="00B35797"/>
    <w:rsid w:val="00B36DA3"/>
    <w:rsid w:val="00B536EE"/>
    <w:rsid w:val="00B54B0F"/>
    <w:rsid w:val="00B562DD"/>
    <w:rsid w:val="00B57E5E"/>
    <w:rsid w:val="00B614BD"/>
    <w:rsid w:val="00B64AE3"/>
    <w:rsid w:val="00B6562A"/>
    <w:rsid w:val="00B66CCF"/>
    <w:rsid w:val="00B70594"/>
    <w:rsid w:val="00B71FDA"/>
    <w:rsid w:val="00B72796"/>
    <w:rsid w:val="00B73F14"/>
    <w:rsid w:val="00B74EA8"/>
    <w:rsid w:val="00B81288"/>
    <w:rsid w:val="00B82FB7"/>
    <w:rsid w:val="00B83C9F"/>
    <w:rsid w:val="00B94B7F"/>
    <w:rsid w:val="00B9575C"/>
    <w:rsid w:val="00B96BEE"/>
    <w:rsid w:val="00B978E8"/>
    <w:rsid w:val="00BA2236"/>
    <w:rsid w:val="00BA47D4"/>
    <w:rsid w:val="00BA64A6"/>
    <w:rsid w:val="00BA728C"/>
    <w:rsid w:val="00BA79B7"/>
    <w:rsid w:val="00BB1A90"/>
    <w:rsid w:val="00BB2EE9"/>
    <w:rsid w:val="00BB5ACB"/>
    <w:rsid w:val="00BC4363"/>
    <w:rsid w:val="00BD32E7"/>
    <w:rsid w:val="00BD365A"/>
    <w:rsid w:val="00BD5A0A"/>
    <w:rsid w:val="00BE135F"/>
    <w:rsid w:val="00BE29C4"/>
    <w:rsid w:val="00BE2BE6"/>
    <w:rsid w:val="00BE39AF"/>
    <w:rsid w:val="00BE494F"/>
    <w:rsid w:val="00BE5BE9"/>
    <w:rsid w:val="00BF2846"/>
    <w:rsid w:val="00BF75A6"/>
    <w:rsid w:val="00C0059E"/>
    <w:rsid w:val="00C0107C"/>
    <w:rsid w:val="00C105C7"/>
    <w:rsid w:val="00C146BE"/>
    <w:rsid w:val="00C15409"/>
    <w:rsid w:val="00C158F2"/>
    <w:rsid w:val="00C15AA9"/>
    <w:rsid w:val="00C16867"/>
    <w:rsid w:val="00C20A7E"/>
    <w:rsid w:val="00C22A4E"/>
    <w:rsid w:val="00C23239"/>
    <w:rsid w:val="00C24002"/>
    <w:rsid w:val="00C24562"/>
    <w:rsid w:val="00C24A47"/>
    <w:rsid w:val="00C25CB6"/>
    <w:rsid w:val="00C31065"/>
    <w:rsid w:val="00C3461F"/>
    <w:rsid w:val="00C4117D"/>
    <w:rsid w:val="00C413A4"/>
    <w:rsid w:val="00C459DE"/>
    <w:rsid w:val="00C51521"/>
    <w:rsid w:val="00C52AB7"/>
    <w:rsid w:val="00C52B19"/>
    <w:rsid w:val="00C547AE"/>
    <w:rsid w:val="00C57BDE"/>
    <w:rsid w:val="00C61A09"/>
    <w:rsid w:val="00C62F48"/>
    <w:rsid w:val="00C710A1"/>
    <w:rsid w:val="00C7340A"/>
    <w:rsid w:val="00C73FEF"/>
    <w:rsid w:val="00C74BD7"/>
    <w:rsid w:val="00C75354"/>
    <w:rsid w:val="00C864DD"/>
    <w:rsid w:val="00C9444D"/>
    <w:rsid w:val="00C94C0F"/>
    <w:rsid w:val="00C95381"/>
    <w:rsid w:val="00C96EEE"/>
    <w:rsid w:val="00C97208"/>
    <w:rsid w:val="00C975B1"/>
    <w:rsid w:val="00CA3990"/>
    <w:rsid w:val="00CB1BE5"/>
    <w:rsid w:val="00CB537B"/>
    <w:rsid w:val="00CB5436"/>
    <w:rsid w:val="00CB6A2E"/>
    <w:rsid w:val="00CB7073"/>
    <w:rsid w:val="00CC0133"/>
    <w:rsid w:val="00CC05B3"/>
    <w:rsid w:val="00CC0929"/>
    <w:rsid w:val="00CC126D"/>
    <w:rsid w:val="00CC16F1"/>
    <w:rsid w:val="00CC288A"/>
    <w:rsid w:val="00CC349E"/>
    <w:rsid w:val="00CC6981"/>
    <w:rsid w:val="00CC7045"/>
    <w:rsid w:val="00CD42A4"/>
    <w:rsid w:val="00CD53BF"/>
    <w:rsid w:val="00CD7224"/>
    <w:rsid w:val="00CD7634"/>
    <w:rsid w:val="00CD7C6D"/>
    <w:rsid w:val="00CE23A7"/>
    <w:rsid w:val="00CE2E2C"/>
    <w:rsid w:val="00CE44CF"/>
    <w:rsid w:val="00CE4C26"/>
    <w:rsid w:val="00CE65E8"/>
    <w:rsid w:val="00CE702D"/>
    <w:rsid w:val="00CF0C9B"/>
    <w:rsid w:val="00CF0F7E"/>
    <w:rsid w:val="00CF1E94"/>
    <w:rsid w:val="00CF5DF5"/>
    <w:rsid w:val="00D025E2"/>
    <w:rsid w:val="00D03ED4"/>
    <w:rsid w:val="00D04931"/>
    <w:rsid w:val="00D062E1"/>
    <w:rsid w:val="00D141D7"/>
    <w:rsid w:val="00D14474"/>
    <w:rsid w:val="00D20402"/>
    <w:rsid w:val="00D20ADB"/>
    <w:rsid w:val="00D211BE"/>
    <w:rsid w:val="00D22865"/>
    <w:rsid w:val="00D24A84"/>
    <w:rsid w:val="00D2599D"/>
    <w:rsid w:val="00D358CE"/>
    <w:rsid w:val="00D43D88"/>
    <w:rsid w:val="00D465F6"/>
    <w:rsid w:val="00D46935"/>
    <w:rsid w:val="00D472C5"/>
    <w:rsid w:val="00D53285"/>
    <w:rsid w:val="00D53534"/>
    <w:rsid w:val="00D54AEC"/>
    <w:rsid w:val="00D563F9"/>
    <w:rsid w:val="00D607B3"/>
    <w:rsid w:val="00D60AAF"/>
    <w:rsid w:val="00D61D74"/>
    <w:rsid w:val="00D6416A"/>
    <w:rsid w:val="00D65A18"/>
    <w:rsid w:val="00D6666F"/>
    <w:rsid w:val="00D7133A"/>
    <w:rsid w:val="00D84E01"/>
    <w:rsid w:val="00D903B8"/>
    <w:rsid w:val="00D907BE"/>
    <w:rsid w:val="00D92696"/>
    <w:rsid w:val="00D92DB2"/>
    <w:rsid w:val="00D944BC"/>
    <w:rsid w:val="00D9493F"/>
    <w:rsid w:val="00D95457"/>
    <w:rsid w:val="00D97387"/>
    <w:rsid w:val="00D976DE"/>
    <w:rsid w:val="00D97C13"/>
    <w:rsid w:val="00DA2B36"/>
    <w:rsid w:val="00DA3E31"/>
    <w:rsid w:val="00DA7DAC"/>
    <w:rsid w:val="00DC02F9"/>
    <w:rsid w:val="00DC1806"/>
    <w:rsid w:val="00DC1FD3"/>
    <w:rsid w:val="00DC4EE9"/>
    <w:rsid w:val="00DC50F7"/>
    <w:rsid w:val="00DC5313"/>
    <w:rsid w:val="00DC7347"/>
    <w:rsid w:val="00DD3097"/>
    <w:rsid w:val="00DD4DC6"/>
    <w:rsid w:val="00DD7DD7"/>
    <w:rsid w:val="00DE0B60"/>
    <w:rsid w:val="00DE360E"/>
    <w:rsid w:val="00DF29D9"/>
    <w:rsid w:val="00E00770"/>
    <w:rsid w:val="00E060BC"/>
    <w:rsid w:val="00E0671F"/>
    <w:rsid w:val="00E12D6D"/>
    <w:rsid w:val="00E130F9"/>
    <w:rsid w:val="00E131AB"/>
    <w:rsid w:val="00E139E7"/>
    <w:rsid w:val="00E17CCD"/>
    <w:rsid w:val="00E203E4"/>
    <w:rsid w:val="00E203F8"/>
    <w:rsid w:val="00E21E1C"/>
    <w:rsid w:val="00E25947"/>
    <w:rsid w:val="00E271E9"/>
    <w:rsid w:val="00E2778F"/>
    <w:rsid w:val="00E318D8"/>
    <w:rsid w:val="00E35B00"/>
    <w:rsid w:val="00E36015"/>
    <w:rsid w:val="00E41F6B"/>
    <w:rsid w:val="00E503BD"/>
    <w:rsid w:val="00E516DB"/>
    <w:rsid w:val="00E54D73"/>
    <w:rsid w:val="00E55E19"/>
    <w:rsid w:val="00E5771E"/>
    <w:rsid w:val="00E705B9"/>
    <w:rsid w:val="00E7265E"/>
    <w:rsid w:val="00E730EA"/>
    <w:rsid w:val="00E732E3"/>
    <w:rsid w:val="00E7514E"/>
    <w:rsid w:val="00E762D0"/>
    <w:rsid w:val="00E80224"/>
    <w:rsid w:val="00E81829"/>
    <w:rsid w:val="00E84E47"/>
    <w:rsid w:val="00E93414"/>
    <w:rsid w:val="00E93DBC"/>
    <w:rsid w:val="00E95077"/>
    <w:rsid w:val="00E97062"/>
    <w:rsid w:val="00EA342D"/>
    <w:rsid w:val="00EA6704"/>
    <w:rsid w:val="00EA6F49"/>
    <w:rsid w:val="00EB426F"/>
    <w:rsid w:val="00EB4F93"/>
    <w:rsid w:val="00EB54A9"/>
    <w:rsid w:val="00EC0849"/>
    <w:rsid w:val="00EC36E0"/>
    <w:rsid w:val="00ED0DE1"/>
    <w:rsid w:val="00ED0EFC"/>
    <w:rsid w:val="00ED2BF2"/>
    <w:rsid w:val="00ED2EBE"/>
    <w:rsid w:val="00ED65C7"/>
    <w:rsid w:val="00ED67D6"/>
    <w:rsid w:val="00ED7574"/>
    <w:rsid w:val="00EE0631"/>
    <w:rsid w:val="00EE0AAB"/>
    <w:rsid w:val="00EE5740"/>
    <w:rsid w:val="00EE6A1B"/>
    <w:rsid w:val="00EE74FD"/>
    <w:rsid w:val="00EE7C55"/>
    <w:rsid w:val="00EF014A"/>
    <w:rsid w:val="00EF14A1"/>
    <w:rsid w:val="00EF4B4F"/>
    <w:rsid w:val="00EF51EF"/>
    <w:rsid w:val="00F00BEC"/>
    <w:rsid w:val="00F02369"/>
    <w:rsid w:val="00F030B3"/>
    <w:rsid w:val="00F053C8"/>
    <w:rsid w:val="00F067DA"/>
    <w:rsid w:val="00F07C93"/>
    <w:rsid w:val="00F108D7"/>
    <w:rsid w:val="00F1126C"/>
    <w:rsid w:val="00F17465"/>
    <w:rsid w:val="00F22B65"/>
    <w:rsid w:val="00F232D4"/>
    <w:rsid w:val="00F25FD1"/>
    <w:rsid w:val="00F26CA1"/>
    <w:rsid w:val="00F305F2"/>
    <w:rsid w:val="00F344B9"/>
    <w:rsid w:val="00F373DB"/>
    <w:rsid w:val="00F37BA7"/>
    <w:rsid w:val="00F37EC0"/>
    <w:rsid w:val="00F42899"/>
    <w:rsid w:val="00F46D1B"/>
    <w:rsid w:val="00F5565D"/>
    <w:rsid w:val="00F561FC"/>
    <w:rsid w:val="00F571D9"/>
    <w:rsid w:val="00F60235"/>
    <w:rsid w:val="00F603FB"/>
    <w:rsid w:val="00F619E9"/>
    <w:rsid w:val="00F61D8A"/>
    <w:rsid w:val="00F673D2"/>
    <w:rsid w:val="00F73128"/>
    <w:rsid w:val="00F73899"/>
    <w:rsid w:val="00F74E7F"/>
    <w:rsid w:val="00F75A46"/>
    <w:rsid w:val="00F7675C"/>
    <w:rsid w:val="00F77E56"/>
    <w:rsid w:val="00F81EEE"/>
    <w:rsid w:val="00F82E76"/>
    <w:rsid w:val="00F8490A"/>
    <w:rsid w:val="00F84A94"/>
    <w:rsid w:val="00F92E93"/>
    <w:rsid w:val="00F9669A"/>
    <w:rsid w:val="00F97DB1"/>
    <w:rsid w:val="00FA0946"/>
    <w:rsid w:val="00FA1EDC"/>
    <w:rsid w:val="00FA2F75"/>
    <w:rsid w:val="00FA398E"/>
    <w:rsid w:val="00FA3A0A"/>
    <w:rsid w:val="00FA62C8"/>
    <w:rsid w:val="00FA6469"/>
    <w:rsid w:val="00FB57CA"/>
    <w:rsid w:val="00FC17D6"/>
    <w:rsid w:val="00FC1A40"/>
    <w:rsid w:val="00FC1A69"/>
    <w:rsid w:val="00FC1BCF"/>
    <w:rsid w:val="00FC77AD"/>
    <w:rsid w:val="00FD2486"/>
    <w:rsid w:val="00FD3330"/>
    <w:rsid w:val="00FD5223"/>
    <w:rsid w:val="00FD5291"/>
    <w:rsid w:val="00FD62F0"/>
    <w:rsid w:val="00FD72E6"/>
    <w:rsid w:val="00FD7CAB"/>
    <w:rsid w:val="00FE05AC"/>
    <w:rsid w:val="00FE340F"/>
    <w:rsid w:val="00FF0F16"/>
    <w:rsid w:val="00FF1DEC"/>
    <w:rsid w:val="00FF3A1F"/>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4F"/>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BE49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59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59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94F"/>
    <w:rPr>
      <w:rFonts w:ascii="Cambria" w:eastAsia="Times New Roman" w:hAnsi="Cambria" w:cs="Times New Roman"/>
      <w:b/>
      <w:bCs/>
      <w:kern w:val="32"/>
      <w:sz w:val="32"/>
      <w:szCs w:val="32"/>
    </w:rPr>
  </w:style>
  <w:style w:type="paragraph" w:customStyle="1" w:styleId="ParagraphIndent">
    <w:name w:val="ParagraphIndent"/>
    <w:qFormat/>
    <w:rsid w:val="00BE494F"/>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8D5ADF"/>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BE494F"/>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BE494F"/>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BE494F"/>
    <w:pPr>
      <w:spacing w:after="0" w:line="240" w:lineRule="auto"/>
    </w:pPr>
    <w:rPr>
      <w:rFonts w:ascii="Arial" w:eastAsia="Times New Roman" w:hAnsi="Arial" w:cs="Times New Roman"/>
      <w:b/>
      <w:bCs/>
      <w:sz w:val="36"/>
      <w:szCs w:val="36"/>
    </w:rPr>
  </w:style>
  <w:style w:type="paragraph" w:styleId="NormalWeb">
    <w:name w:val="Normal (Web)"/>
    <w:basedOn w:val="Normal"/>
    <w:uiPriority w:val="99"/>
    <w:semiHidden/>
    <w:rsid w:val="00BE494F"/>
    <w:pPr>
      <w:spacing w:before="100" w:beforeAutospacing="1" w:after="100" w:afterAutospacing="1"/>
    </w:pPr>
    <w:rPr>
      <w:rFonts w:ascii="Times New Roman" w:hAnsi="Times New Roman"/>
      <w:szCs w:val="24"/>
    </w:rPr>
  </w:style>
  <w:style w:type="paragraph" w:customStyle="1" w:styleId="PageNumber">
    <w:name w:val="PageNumber"/>
    <w:qFormat/>
    <w:rsid w:val="00BE494F"/>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BE494F"/>
    <w:pPr>
      <w:keepNext/>
      <w:spacing w:before="240" w:after="60" w:line="240" w:lineRule="auto"/>
    </w:pPr>
    <w:rPr>
      <w:rFonts w:ascii="Arial" w:eastAsia="Calibri" w:hAnsi="Arial" w:cs="Arial"/>
      <w:b/>
      <w:sz w:val="32"/>
      <w:szCs w:val="32"/>
    </w:rPr>
  </w:style>
  <w:style w:type="table" w:customStyle="1" w:styleId="AHRQ1">
    <w:name w:val="AHRQ1"/>
    <w:basedOn w:val="TableGrid"/>
    <w:rsid w:val="002F3519"/>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rFonts w:ascii="Arial" w:hAnsi="Arial"/>
        <w:b/>
        <w:sz w:val="18"/>
      </w:rPr>
      <w:tblPr>
        <w:jc w:val="center"/>
      </w:tblPr>
      <w:trPr>
        <w:tblHeader/>
        <w:jc w:val="center"/>
      </w:trPr>
      <w:tcPr>
        <w:vAlign w:val="center"/>
      </w:tcPr>
    </w:tblStylePr>
  </w:style>
  <w:style w:type="table" w:styleId="TableGrid">
    <w:name w:val="Table Grid"/>
    <w:basedOn w:val="TableNormal"/>
    <w:uiPriority w:val="59"/>
    <w:rsid w:val="00BE494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BE494F"/>
    <w:rPr>
      <w:rFonts w:ascii="Times New Roman" w:hAnsi="Times New Roman"/>
      <w:b/>
      <w:szCs w:val="24"/>
      <w:lang w:val="en-CA"/>
    </w:rPr>
  </w:style>
  <w:style w:type="paragraph" w:styleId="TOC2">
    <w:name w:val="toc 2"/>
    <w:basedOn w:val="Normal"/>
    <w:next w:val="Normal"/>
    <w:autoRedefine/>
    <w:uiPriority w:val="39"/>
    <w:rsid w:val="00CD7634"/>
    <w:pPr>
      <w:tabs>
        <w:tab w:val="right" w:leader="dot" w:pos="9350"/>
      </w:tabs>
      <w:ind w:left="360"/>
    </w:pPr>
    <w:rPr>
      <w:rFonts w:ascii="Times New Roman" w:hAnsi="Times New Roman"/>
      <w:szCs w:val="24"/>
      <w:lang w:val="en-CA"/>
    </w:rPr>
  </w:style>
  <w:style w:type="paragraph" w:customStyle="1" w:styleId="ChapterHeading">
    <w:name w:val="ChapterHeading"/>
    <w:qFormat/>
    <w:rsid w:val="00BE494F"/>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BE494F"/>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BE494F"/>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BE494F"/>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BE494F"/>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BE494F"/>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BE494F"/>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BE494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E494F"/>
    <w:rPr>
      <w:rFonts w:ascii="Calibri" w:eastAsia="Calibri" w:hAnsi="Calibri" w:cs="Times New Roman"/>
    </w:rPr>
  </w:style>
  <w:style w:type="paragraph" w:customStyle="1" w:styleId="Level5Heading">
    <w:name w:val="Level5Heading"/>
    <w:qFormat/>
    <w:rsid w:val="00BE494F"/>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BE494F"/>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BE494F"/>
    <w:rPr>
      <w:rFonts w:ascii="Tahoma" w:hAnsi="Tahoma" w:cs="Tahoma"/>
      <w:sz w:val="16"/>
      <w:szCs w:val="16"/>
    </w:rPr>
  </w:style>
  <w:style w:type="character" w:customStyle="1" w:styleId="BalloonTextChar">
    <w:name w:val="Balloon Text Char"/>
    <w:basedOn w:val="DefaultParagraphFont"/>
    <w:link w:val="BalloonText"/>
    <w:uiPriority w:val="99"/>
    <w:semiHidden/>
    <w:rsid w:val="00BE494F"/>
    <w:rPr>
      <w:rFonts w:ascii="Tahoma" w:eastAsia="Times New Roman" w:hAnsi="Tahoma" w:cs="Tahoma"/>
      <w:sz w:val="16"/>
      <w:szCs w:val="16"/>
    </w:rPr>
  </w:style>
  <w:style w:type="character" w:styleId="CommentReference">
    <w:name w:val="annotation reference"/>
    <w:basedOn w:val="DefaultParagraphFont"/>
    <w:uiPriority w:val="99"/>
    <w:semiHidden/>
    <w:rsid w:val="00BE494F"/>
    <w:rPr>
      <w:sz w:val="16"/>
      <w:szCs w:val="16"/>
    </w:rPr>
  </w:style>
  <w:style w:type="paragraph" w:styleId="CommentText">
    <w:name w:val="annotation text"/>
    <w:basedOn w:val="Normal"/>
    <w:link w:val="CommentTextChar"/>
    <w:uiPriority w:val="99"/>
    <w:rsid w:val="00BE494F"/>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BE49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BE494F"/>
    <w:rPr>
      <w:b/>
      <w:bCs/>
    </w:rPr>
  </w:style>
  <w:style w:type="character" w:customStyle="1" w:styleId="CommentSubjectChar">
    <w:name w:val="Comment Subject Char"/>
    <w:basedOn w:val="CommentTextChar"/>
    <w:link w:val="CommentSubject"/>
    <w:uiPriority w:val="99"/>
    <w:semiHidden/>
    <w:rsid w:val="00BE494F"/>
    <w:rPr>
      <w:rFonts w:ascii="Calibri" w:eastAsia="Calibri" w:hAnsi="Calibri" w:cs="Times New Roman"/>
      <w:b/>
      <w:bCs/>
      <w:sz w:val="20"/>
      <w:szCs w:val="20"/>
    </w:rPr>
  </w:style>
  <w:style w:type="paragraph" w:customStyle="1" w:styleId="PreparedForText">
    <w:name w:val="PreparedForText"/>
    <w:qFormat/>
    <w:rsid w:val="00BE494F"/>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BE494F"/>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BE494F"/>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BE494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BE494F"/>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BE494F"/>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BE494F"/>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BE494F"/>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BE494F"/>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BE494F"/>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BE494F"/>
    <w:pPr>
      <w:spacing w:after="0" w:line="240" w:lineRule="auto"/>
      <w:jc w:val="center"/>
    </w:pPr>
    <w:rPr>
      <w:rFonts w:ascii="Arial" w:eastAsia="Calibri" w:hAnsi="Arial" w:cs="Arial"/>
      <w:b/>
      <w:bCs/>
      <w:sz w:val="18"/>
      <w:szCs w:val="18"/>
    </w:rPr>
  </w:style>
  <w:style w:type="paragraph" w:customStyle="1" w:styleId="TableSubhead">
    <w:name w:val="TableSubhead"/>
    <w:qFormat/>
    <w:rsid w:val="00BE494F"/>
    <w:pPr>
      <w:spacing w:after="0" w:line="240" w:lineRule="auto"/>
    </w:pPr>
    <w:rPr>
      <w:rFonts w:ascii="Arial" w:eastAsia="Calibri" w:hAnsi="Arial" w:cs="Arial"/>
      <w:b/>
      <w:i/>
      <w:sz w:val="18"/>
      <w:szCs w:val="18"/>
    </w:rPr>
  </w:style>
  <w:style w:type="paragraph" w:customStyle="1" w:styleId="TableText">
    <w:name w:val="TableText"/>
    <w:qFormat/>
    <w:rsid w:val="00BE494F"/>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BE494F"/>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BE494F"/>
    <w:rPr>
      <w:rFonts w:ascii="Calibri" w:eastAsia="Calibri" w:hAnsi="Calibri" w:cs="Times New Roman"/>
    </w:rPr>
  </w:style>
  <w:style w:type="paragraph" w:customStyle="1" w:styleId="Level6Heading">
    <w:name w:val="Level6Heading"/>
    <w:qFormat/>
    <w:rsid w:val="00BE494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BE494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BE494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BE494F"/>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BE494F"/>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uiPriority w:val="99"/>
    <w:qFormat/>
    <w:rsid w:val="00BE494F"/>
    <w:pPr>
      <w:spacing w:after="0" w:line="240" w:lineRule="auto"/>
      <w:jc w:val="center"/>
    </w:pPr>
    <w:rPr>
      <w:rFonts w:ascii="Arial" w:eastAsia="Calibri" w:hAnsi="Arial" w:cs="Arial"/>
      <w:sz w:val="18"/>
      <w:szCs w:val="18"/>
    </w:rPr>
  </w:style>
  <w:style w:type="paragraph" w:customStyle="1" w:styleId="TableLeftText">
    <w:name w:val="TableLeftText"/>
    <w:qFormat/>
    <w:rsid w:val="00BE494F"/>
    <w:pPr>
      <w:spacing w:after="0" w:line="240" w:lineRule="auto"/>
    </w:pPr>
    <w:rPr>
      <w:rFonts w:ascii="Arial" w:eastAsia="Calibri" w:hAnsi="Arial" w:cs="Arial"/>
      <w:sz w:val="18"/>
      <w:szCs w:val="18"/>
    </w:rPr>
  </w:style>
  <w:style w:type="paragraph" w:customStyle="1" w:styleId="TableBoldText">
    <w:name w:val="TableBoldText"/>
    <w:qFormat/>
    <w:rsid w:val="00BE494F"/>
    <w:pPr>
      <w:spacing w:after="0" w:line="240" w:lineRule="auto"/>
    </w:pPr>
    <w:rPr>
      <w:rFonts w:ascii="Arial" w:eastAsia="Calibri" w:hAnsi="Arial" w:cs="Arial"/>
      <w:b/>
      <w:sz w:val="18"/>
      <w:szCs w:val="18"/>
    </w:rPr>
  </w:style>
  <w:style w:type="paragraph" w:customStyle="1" w:styleId="Studies1">
    <w:name w:val="Studies1"/>
    <w:qFormat/>
    <w:rsid w:val="00BE494F"/>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BE494F"/>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BE494F"/>
    <w:pPr>
      <w:numPr>
        <w:numId w:val="3"/>
      </w:numPr>
      <w:ind w:left="720"/>
    </w:pPr>
  </w:style>
  <w:style w:type="paragraph" w:customStyle="1" w:styleId="ReportSubtitle">
    <w:name w:val="ReportSubtitle"/>
    <w:qFormat/>
    <w:rsid w:val="00BE494F"/>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BE494F"/>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rsid w:val="00BE494F"/>
    <w:rPr>
      <w:color w:val="0000FF"/>
      <w:u w:val="single"/>
    </w:rPr>
  </w:style>
  <w:style w:type="paragraph" w:customStyle="1" w:styleId="BodyText">
    <w:name w:val="BodyText"/>
    <w:basedOn w:val="Normal"/>
    <w:link w:val="BodyTextChar"/>
    <w:rsid w:val="00BE494F"/>
    <w:pPr>
      <w:spacing w:after="120"/>
    </w:pPr>
    <w:rPr>
      <w:rFonts w:ascii="Times New Roman" w:hAnsi="Times New Roman"/>
      <w:szCs w:val="24"/>
    </w:rPr>
  </w:style>
  <w:style w:type="character" w:customStyle="1" w:styleId="BodyTextChar">
    <w:name w:val="BodyText Char"/>
    <w:basedOn w:val="DefaultParagraphFont"/>
    <w:link w:val="BodyText"/>
    <w:rsid w:val="00BE494F"/>
    <w:rPr>
      <w:rFonts w:ascii="Times New Roman" w:eastAsia="Times New Roman" w:hAnsi="Times New Roman" w:cs="Times New Roman"/>
      <w:sz w:val="24"/>
      <w:szCs w:val="24"/>
    </w:rPr>
  </w:style>
  <w:style w:type="paragraph" w:customStyle="1" w:styleId="TitlePageReportNumber">
    <w:name w:val="Title Page Report Number"/>
    <w:basedOn w:val="Normal"/>
    <w:rsid w:val="00BE494F"/>
    <w:rPr>
      <w:rFonts w:ascii="Arial" w:eastAsia="Times" w:hAnsi="Arial"/>
      <w:b/>
      <w:sz w:val="28"/>
    </w:rPr>
  </w:style>
  <w:style w:type="paragraph" w:customStyle="1" w:styleId="Default">
    <w:name w:val="Default"/>
    <w:rsid w:val="00BE49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uiPriority w:val="99"/>
    <w:rsid w:val="00BE494F"/>
    <w:pPr>
      <w:spacing w:before="120"/>
      <w:ind w:firstLine="720"/>
    </w:pPr>
    <w:rPr>
      <w:rFonts w:ascii="Arial" w:hAnsi="Arial"/>
      <w:szCs w:val="24"/>
    </w:rPr>
  </w:style>
  <w:style w:type="paragraph" w:customStyle="1" w:styleId="HeadingI">
    <w:name w:val="Heading I"/>
    <w:basedOn w:val="Normal"/>
    <w:uiPriority w:val="99"/>
    <w:rsid w:val="00BE494F"/>
    <w:pPr>
      <w:keepNext/>
      <w:keepLines/>
      <w:widowControl w:val="0"/>
      <w:tabs>
        <w:tab w:val="left" w:pos="450"/>
      </w:tabs>
      <w:spacing w:before="240"/>
      <w:ind w:left="450" w:hanging="450"/>
    </w:pPr>
    <w:rPr>
      <w:rFonts w:ascii="Arial" w:hAnsi="Arial"/>
      <w:b/>
      <w:sz w:val="28"/>
      <w:szCs w:val="28"/>
    </w:rPr>
  </w:style>
  <w:style w:type="paragraph" w:customStyle="1" w:styleId="indentedbullets">
    <w:name w:val="indented bullets"/>
    <w:basedOn w:val="Normal"/>
    <w:uiPriority w:val="99"/>
    <w:rsid w:val="00BE494F"/>
    <w:pPr>
      <w:shd w:val="clear" w:color="auto" w:fill="FFFFFF"/>
      <w:spacing w:line="360" w:lineRule="atLeast"/>
    </w:pPr>
    <w:rPr>
      <w:rFonts w:ascii="Arial" w:hAnsi="Arial" w:cs="Arial"/>
      <w:sz w:val="19"/>
      <w:szCs w:val="19"/>
    </w:rPr>
  </w:style>
  <w:style w:type="paragraph" w:customStyle="1" w:styleId="instructions">
    <w:name w:val="instructions"/>
    <w:basedOn w:val="text"/>
    <w:uiPriority w:val="99"/>
    <w:rsid w:val="00BE494F"/>
    <w:pPr>
      <w:shd w:val="clear" w:color="auto" w:fill="FFFFFF"/>
      <w:spacing w:after="120"/>
      <w:ind w:firstLine="360"/>
      <w:contextualSpacing/>
    </w:pPr>
    <w:rPr>
      <w:rFonts w:cs="Arial"/>
      <w:sz w:val="20"/>
      <w:szCs w:val="22"/>
    </w:rPr>
  </w:style>
  <w:style w:type="paragraph" w:customStyle="1" w:styleId="Lefttextheader">
    <w:name w:val="Left text header"/>
    <w:basedOn w:val="Normal"/>
    <w:uiPriority w:val="99"/>
    <w:rsid w:val="00BE494F"/>
    <w:pPr>
      <w:shd w:val="clear" w:color="auto" w:fill="FFFFFF"/>
      <w:spacing w:line="360" w:lineRule="atLeast"/>
    </w:pPr>
    <w:rPr>
      <w:rFonts w:ascii="Arial" w:hAnsi="Arial"/>
      <w:sz w:val="19"/>
    </w:rPr>
  </w:style>
  <w:style w:type="paragraph" w:styleId="Caption">
    <w:name w:val="caption"/>
    <w:basedOn w:val="Normal"/>
    <w:next w:val="Normal"/>
    <w:uiPriority w:val="35"/>
    <w:qFormat/>
    <w:rsid w:val="00BE494F"/>
    <w:pPr>
      <w:keepNext/>
      <w:spacing w:after="200"/>
    </w:pPr>
    <w:rPr>
      <w:b/>
      <w:bCs/>
      <w:sz w:val="18"/>
      <w:szCs w:val="18"/>
    </w:rPr>
  </w:style>
  <w:style w:type="paragraph" w:customStyle="1" w:styleId="HeadingA">
    <w:name w:val="Heading A"/>
    <w:basedOn w:val="Normal"/>
    <w:uiPriority w:val="99"/>
    <w:rsid w:val="00BE494F"/>
    <w:pPr>
      <w:keepNext/>
      <w:tabs>
        <w:tab w:val="left" w:pos="1080"/>
      </w:tabs>
      <w:spacing w:before="240"/>
      <w:ind w:left="1080" w:hanging="360"/>
    </w:pPr>
    <w:rPr>
      <w:rFonts w:ascii="Arial (W1)" w:hAnsi="Arial (W1)"/>
      <w:b/>
      <w:szCs w:val="24"/>
    </w:rPr>
  </w:style>
  <w:style w:type="paragraph" w:styleId="TOCHeading">
    <w:name w:val="TOC Heading"/>
    <w:basedOn w:val="Heading1"/>
    <w:next w:val="Normal"/>
    <w:uiPriority w:val="39"/>
    <w:unhideWhenUsed/>
    <w:qFormat/>
    <w:rsid w:val="00BE494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2E3214"/>
    <w:pPr>
      <w:ind w:left="475"/>
    </w:pPr>
    <w:rPr>
      <w:rFonts w:ascii="Times New Roman" w:eastAsiaTheme="minorEastAsia" w:hAnsi="Times New Roman"/>
      <w:noProof/>
      <w:szCs w:val="24"/>
    </w:rPr>
  </w:style>
  <w:style w:type="paragraph" w:styleId="TableofFigures">
    <w:name w:val="table of figures"/>
    <w:basedOn w:val="Normal"/>
    <w:next w:val="Normal"/>
    <w:uiPriority w:val="99"/>
    <w:unhideWhenUsed/>
    <w:rsid w:val="00BE494F"/>
  </w:style>
  <w:style w:type="character" w:styleId="FollowedHyperlink">
    <w:name w:val="FollowedHyperlink"/>
    <w:basedOn w:val="DefaultParagraphFont"/>
    <w:uiPriority w:val="99"/>
    <w:semiHidden/>
    <w:unhideWhenUsed/>
    <w:rsid w:val="00BE494F"/>
    <w:rPr>
      <w:color w:val="800080" w:themeColor="followedHyperlink"/>
      <w:u w:val="single"/>
    </w:rPr>
  </w:style>
  <w:style w:type="character" w:styleId="PlaceholderText">
    <w:name w:val="Placeholder Text"/>
    <w:basedOn w:val="DefaultParagraphFont"/>
    <w:uiPriority w:val="99"/>
    <w:semiHidden/>
    <w:rsid w:val="00BE494F"/>
    <w:rPr>
      <w:color w:val="808080"/>
    </w:rPr>
  </w:style>
  <w:style w:type="paragraph" w:styleId="Revision">
    <w:name w:val="Revision"/>
    <w:hidden/>
    <w:uiPriority w:val="99"/>
    <w:semiHidden/>
    <w:rsid w:val="00BE494F"/>
    <w:pPr>
      <w:spacing w:after="0" w:line="240" w:lineRule="auto"/>
    </w:pPr>
    <w:rPr>
      <w:rFonts w:ascii="Times" w:eastAsia="Times New Roman" w:hAnsi="Times" w:cs="Times New Roman"/>
      <w:sz w:val="24"/>
      <w:szCs w:val="20"/>
    </w:rPr>
  </w:style>
  <w:style w:type="paragraph" w:customStyle="1" w:styleId="instructionsbullets">
    <w:name w:val="instructions bullets"/>
    <w:basedOn w:val="instructions"/>
    <w:uiPriority w:val="99"/>
    <w:rsid w:val="00BE494F"/>
    <w:pPr>
      <w:numPr>
        <w:numId w:val="4"/>
      </w:numPr>
      <w:ind w:left="770"/>
    </w:pPr>
  </w:style>
  <w:style w:type="character" w:customStyle="1" w:styleId="highlight">
    <w:name w:val="highlight"/>
    <w:basedOn w:val="DefaultParagraphFont"/>
    <w:rsid w:val="00BE494F"/>
  </w:style>
  <w:style w:type="paragraph" w:customStyle="1" w:styleId="TableText0">
    <w:name w:val="Table Text"/>
    <w:basedOn w:val="Normal"/>
    <w:qFormat/>
    <w:rsid w:val="00BE494F"/>
    <w:pPr>
      <w:spacing w:before="120"/>
      <w:ind w:firstLine="522"/>
    </w:pPr>
    <w:rPr>
      <w:rFonts w:ascii="Arial" w:hAnsi="Arial" w:cs="Arial"/>
      <w:sz w:val="20"/>
    </w:rPr>
  </w:style>
  <w:style w:type="paragraph" w:styleId="ListParagraph">
    <w:name w:val="List Paragraph"/>
    <w:basedOn w:val="Normal"/>
    <w:uiPriority w:val="34"/>
    <w:qFormat/>
    <w:rsid w:val="00BE494F"/>
    <w:pPr>
      <w:ind w:left="720"/>
      <w:contextualSpacing/>
    </w:pPr>
    <w:rPr>
      <w:rFonts w:ascii="Arial" w:hAnsi="Arial"/>
      <w:szCs w:val="24"/>
    </w:rPr>
  </w:style>
  <w:style w:type="character" w:customStyle="1" w:styleId="apple-converted-space">
    <w:name w:val="apple-converted-space"/>
    <w:basedOn w:val="DefaultParagraphFont"/>
    <w:rsid w:val="00BE494F"/>
  </w:style>
  <w:style w:type="table" w:customStyle="1" w:styleId="AHRQ11">
    <w:name w:val="AHRQ11"/>
    <w:basedOn w:val="TableGrid"/>
    <w:rsid w:val="00F61D8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rFonts w:ascii="Arial" w:hAnsi="Arial"/>
        <w:b/>
        <w:sz w:val="20"/>
      </w:rPr>
      <w:tblPr/>
      <w:tcPr>
        <w:vAlign w:val="center"/>
      </w:tcPr>
    </w:tblStylePr>
  </w:style>
  <w:style w:type="table" w:customStyle="1" w:styleId="AHRQ12">
    <w:name w:val="AHRQ12"/>
    <w:basedOn w:val="TableGrid"/>
    <w:rsid w:val="00BE494F"/>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HTMLPreformatted">
    <w:name w:val="HTML Preformatted"/>
    <w:basedOn w:val="Normal"/>
    <w:link w:val="HTMLPreformattedChar"/>
    <w:uiPriority w:val="99"/>
    <w:semiHidden/>
    <w:unhideWhenUsed/>
    <w:rsid w:val="00BE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E494F"/>
    <w:rPr>
      <w:rFonts w:ascii="Courier New" w:eastAsia="Times New Roman" w:hAnsi="Courier New" w:cs="Courier New"/>
      <w:sz w:val="20"/>
      <w:szCs w:val="20"/>
    </w:rPr>
  </w:style>
  <w:style w:type="paragraph" w:styleId="NoSpacing">
    <w:name w:val="No Spacing"/>
    <w:uiPriority w:val="1"/>
    <w:qFormat/>
    <w:rsid w:val="00BE494F"/>
    <w:pPr>
      <w:spacing w:after="0" w:line="240" w:lineRule="auto"/>
    </w:pPr>
    <w:rPr>
      <w:rFonts w:ascii="Times" w:eastAsia="Times New Roman" w:hAnsi="Times" w:cs="Times New Roman"/>
      <w:sz w:val="24"/>
      <w:szCs w:val="20"/>
    </w:rPr>
  </w:style>
  <w:style w:type="table" w:customStyle="1" w:styleId="AHRQ13">
    <w:name w:val="AHRQ13"/>
    <w:basedOn w:val="TableGrid"/>
    <w:rsid w:val="00BE494F"/>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DocumentMap">
    <w:name w:val="Document Map"/>
    <w:basedOn w:val="Normal"/>
    <w:link w:val="DocumentMapChar"/>
    <w:uiPriority w:val="99"/>
    <w:semiHidden/>
    <w:unhideWhenUsed/>
    <w:rsid w:val="00BE494F"/>
    <w:rPr>
      <w:rFonts w:ascii="Tahoma" w:hAnsi="Tahoma" w:cs="Tahoma"/>
      <w:sz w:val="16"/>
      <w:szCs w:val="16"/>
    </w:rPr>
  </w:style>
  <w:style w:type="character" w:customStyle="1" w:styleId="DocumentMapChar">
    <w:name w:val="Document Map Char"/>
    <w:basedOn w:val="DefaultParagraphFont"/>
    <w:link w:val="DocumentMap"/>
    <w:uiPriority w:val="99"/>
    <w:semiHidden/>
    <w:rsid w:val="00BE494F"/>
    <w:rPr>
      <w:rFonts w:ascii="Tahoma" w:eastAsia="Times New Roman" w:hAnsi="Tahoma" w:cs="Tahoma"/>
      <w:sz w:val="16"/>
      <w:szCs w:val="16"/>
    </w:rPr>
  </w:style>
  <w:style w:type="numbering" w:customStyle="1" w:styleId="NoList1">
    <w:name w:val="No List1"/>
    <w:next w:val="NoList"/>
    <w:uiPriority w:val="99"/>
    <w:semiHidden/>
    <w:unhideWhenUsed/>
    <w:rsid w:val="0089708B"/>
  </w:style>
  <w:style w:type="table" w:customStyle="1" w:styleId="TableGrid1">
    <w:name w:val="Table Grid1"/>
    <w:basedOn w:val="TableNormal"/>
    <w:next w:val="TableGrid"/>
    <w:uiPriority w:val="59"/>
    <w:rsid w:val="008970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11">
    <w:name w:val="AHRQ111"/>
    <w:basedOn w:val="TableGrid"/>
    <w:rsid w:val="0089708B"/>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rFonts w:ascii="Arial" w:hAnsi="Arial"/>
        <w:b/>
        <w:sz w:val="20"/>
      </w:rPr>
      <w:tblPr/>
      <w:tcPr>
        <w:vAlign w:val="center"/>
      </w:tcPr>
    </w:tblStylePr>
  </w:style>
  <w:style w:type="table" w:customStyle="1" w:styleId="AHRQ121">
    <w:name w:val="AHRQ121"/>
    <w:basedOn w:val="TableGrid"/>
    <w:rsid w:val="0089708B"/>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AHRQ131">
    <w:name w:val="AHRQ131"/>
    <w:basedOn w:val="TableGrid"/>
    <w:rsid w:val="002533D1"/>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4">
    <w:name w:val="toc 4"/>
    <w:basedOn w:val="Normal"/>
    <w:next w:val="Normal"/>
    <w:autoRedefine/>
    <w:uiPriority w:val="39"/>
    <w:unhideWhenUsed/>
    <w:rsid w:val="004E57B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E57B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57B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57B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57B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57BB"/>
    <w:pPr>
      <w:spacing w:after="100" w:line="276" w:lineRule="auto"/>
      <w:ind w:left="176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semiHidden/>
    <w:rsid w:val="003B5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59B3"/>
    <w:rPr>
      <w:rFonts w:asciiTheme="majorHAnsi" w:eastAsiaTheme="majorEastAsia" w:hAnsiTheme="majorHAnsi" w:cstheme="majorBidi"/>
      <w:b/>
      <w:bCs/>
      <w:color w:val="4F81BD" w:themeColor="accent1"/>
      <w:sz w:val="24"/>
      <w:szCs w:val="20"/>
    </w:rPr>
  </w:style>
  <w:style w:type="character" w:customStyle="1" w:styleId="ParagraphNoIndentChar">
    <w:name w:val="ParagraphNoIndent Char"/>
    <w:link w:val="ParagraphNoIndent"/>
    <w:locked/>
    <w:rsid w:val="008D5ADF"/>
    <w:rPr>
      <w:rFonts w:ascii="Times New Roman" w:eastAsia="Times New Roman" w:hAnsi="Times New Roman" w:cs="Times New Roman"/>
      <w:bCs/>
      <w:sz w:val="24"/>
      <w:szCs w:val="24"/>
    </w:rPr>
  </w:style>
  <w:style w:type="character" w:styleId="LineNumber">
    <w:name w:val="line number"/>
    <w:basedOn w:val="DefaultParagraphFont"/>
    <w:uiPriority w:val="99"/>
    <w:semiHidden/>
    <w:unhideWhenUsed/>
    <w:rsid w:val="004C173C"/>
  </w:style>
  <w:style w:type="character" w:styleId="Strong">
    <w:name w:val="Strong"/>
    <w:basedOn w:val="DefaultParagraphFont"/>
    <w:uiPriority w:val="22"/>
    <w:qFormat/>
    <w:rsid w:val="00805707"/>
    <w:rPr>
      <w:b/>
      <w:bCs/>
    </w:rPr>
  </w:style>
  <w:style w:type="character" w:customStyle="1" w:styleId="st1">
    <w:name w:val="st1"/>
    <w:basedOn w:val="DefaultParagraphFont"/>
    <w:rsid w:val="00805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4F"/>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BE49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59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59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94F"/>
    <w:rPr>
      <w:rFonts w:ascii="Cambria" w:eastAsia="Times New Roman" w:hAnsi="Cambria" w:cs="Times New Roman"/>
      <w:b/>
      <w:bCs/>
      <w:kern w:val="32"/>
      <w:sz w:val="32"/>
      <w:szCs w:val="32"/>
    </w:rPr>
  </w:style>
  <w:style w:type="paragraph" w:customStyle="1" w:styleId="ParagraphIndent">
    <w:name w:val="ParagraphIndent"/>
    <w:qFormat/>
    <w:rsid w:val="00BE494F"/>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BE494F"/>
    <w:pPr>
      <w:spacing w:after="0" w:line="240" w:lineRule="auto"/>
      <w:ind w:firstLine="432"/>
    </w:pPr>
    <w:rPr>
      <w:rFonts w:ascii="Times New Roman" w:eastAsia="Times New Roman" w:hAnsi="Times New Roman" w:cs="Times New Roman"/>
      <w:bCs/>
      <w:sz w:val="24"/>
      <w:szCs w:val="24"/>
    </w:rPr>
  </w:style>
  <w:style w:type="paragraph" w:customStyle="1" w:styleId="ReportType">
    <w:name w:val="ReportType"/>
    <w:qFormat/>
    <w:rsid w:val="00BE494F"/>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BE494F"/>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BE494F"/>
    <w:pPr>
      <w:spacing w:after="0" w:line="240" w:lineRule="auto"/>
    </w:pPr>
    <w:rPr>
      <w:rFonts w:ascii="Arial" w:eastAsia="Times New Roman" w:hAnsi="Arial" w:cs="Times New Roman"/>
      <w:b/>
      <w:bCs/>
      <w:sz w:val="36"/>
      <w:szCs w:val="36"/>
    </w:rPr>
  </w:style>
  <w:style w:type="paragraph" w:styleId="NormalWeb">
    <w:name w:val="Normal (Web)"/>
    <w:basedOn w:val="Normal"/>
    <w:uiPriority w:val="99"/>
    <w:semiHidden/>
    <w:rsid w:val="00BE494F"/>
    <w:pPr>
      <w:spacing w:before="100" w:beforeAutospacing="1" w:after="100" w:afterAutospacing="1"/>
    </w:pPr>
    <w:rPr>
      <w:rFonts w:ascii="Times New Roman" w:hAnsi="Times New Roman"/>
      <w:szCs w:val="24"/>
    </w:rPr>
  </w:style>
  <w:style w:type="paragraph" w:customStyle="1" w:styleId="PageNumber">
    <w:name w:val="PageNumber"/>
    <w:qFormat/>
    <w:rsid w:val="00BE494F"/>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BE494F"/>
    <w:pPr>
      <w:keepNext/>
      <w:spacing w:before="240" w:after="60" w:line="240" w:lineRule="auto"/>
    </w:pPr>
    <w:rPr>
      <w:rFonts w:ascii="Arial" w:eastAsia="Calibri" w:hAnsi="Arial" w:cs="Arial"/>
      <w:b/>
      <w:sz w:val="32"/>
      <w:szCs w:val="32"/>
    </w:rPr>
  </w:style>
  <w:style w:type="table" w:customStyle="1" w:styleId="AHRQ1">
    <w:name w:val="AHRQ1"/>
    <w:basedOn w:val="TableGrid"/>
    <w:rsid w:val="005245D2"/>
    <w:pPr>
      <w:spacing w:after="200" w:line="276" w:lineRule="auto"/>
    </w:pPr>
    <w:rPr>
      <w:rFonts w:ascii="Arial" w:eastAsia="Times New Roman" w:hAnsi="Arial" w:cstheme="minorBidi"/>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rFonts w:ascii="Arial" w:hAnsi="Arial"/>
        <w:b/>
        <w:sz w:val="18"/>
      </w:rPr>
      <w:tblPr>
        <w:jc w:val="center"/>
      </w:tblPr>
      <w:trPr>
        <w:tblHeader/>
        <w:jc w:val="center"/>
      </w:trPr>
      <w:tcPr>
        <w:vAlign w:val="center"/>
      </w:tcPr>
    </w:tblStylePr>
  </w:style>
  <w:style w:type="table" w:styleId="TableGrid">
    <w:name w:val="Table Grid"/>
    <w:basedOn w:val="TableNormal"/>
    <w:uiPriority w:val="59"/>
    <w:rsid w:val="00BE494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BE494F"/>
    <w:rPr>
      <w:rFonts w:ascii="Times New Roman" w:hAnsi="Times New Roman"/>
      <w:b/>
      <w:szCs w:val="24"/>
      <w:lang w:val="en-CA"/>
    </w:rPr>
  </w:style>
  <w:style w:type="paragraph" w:styleId="TOC2">
    <w:name w:val="toc 2"/>
    <w:basedOn w:val="Normal"/>
    <w:next w:val="Normal"/>
    <w:autoRedefine/>
    <w:uiPriority w:val="39"/>
    <w:rsid w:val="00BE494F"/>
    <w:pPr>
      <w:ind w:left="245"/>
    </w:pPr>
    <w:rPr>
      <w:rFonts w:ascii="Times New Roman" w:hAnsi="Times New Roman"/>
      <w:szCs w:val="24"/>
      <w:lang w:val="en-CA"/>
    </w:rPr>
  </w:style>
  <w:style w:type="paragraph" w:customStyle="1" w:styleId="ChapterHeading">
    <w:name w:val="ChapterHeading"/>
    <w:qFormat/>
    <w:rsid w:val="00BE494F"/>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BE494F"/>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BE494F"/>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BE494F"/>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BE494F"/>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BE494F"/>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BE494F"/>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BE494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E494F"/>
    <w:rPr>
      <w:rFonts w:ascii="Calibri" w:eastAsia="Calibri" w:hAnsi="Calibri" w:cs="Times New Roman"/>
    </w:rPr>
  </w:style>
  <w:style w:type="paragraph" w:customStyle="1" w:styleId="Level5Heading">
    <w:name w:val="Level5Heading"/>
    <w:qFormat/>
    <w:rsid w:val="00BE494F"/>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BE494F"/>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BE494F"/>
    <w:rPr>
      <w:rFonts w:ascii="Tahoma" w:hAnsi="Tahoma" w:cs="Tahoma"/>
      <w:sz w:val="16"/>
      <w:szCs w:val="16"/>
    </w:rPr>
  </w:style>
  <w:style w:type="character" w:customStyle="1" w:styleId="BalloonTextChar">
    <w:name w:val="Balloon Text Char"/>
    <w:basedOn w:val="DefaultParagraphFont"/>
    <w:link w:val="BalloonText"/>
    <w:uiPriority w:val="99"/>
    <w:semiHidden/>
    <w:rsid w:val="00BE494F"/>
    <w:rPr>
      <w:rFonts w:ascii="Tahoma" w:eastAsia="Times New Roman" w:hAnsi="Tahoma" w:cs="Tahoma"/>
      <w:sz w:val="16"/>
      <w:szCs w:val="16"/>
    </w:rPr>
  </w:style>
  <w:style w:type="character" w:styleId="CommentReference">
    <w:name w:val="annotation reference"/>
    <w:basedOn w:val="DefaultParagraphFont"/>
    <w:semiHidden/>
    <w:rsid w:val="00BE494F"/>
    <w:rPr>
      <w:sz w:val="16"/>
      <w:szCs w:val="16"/>
    </w:rPr>
  </w:style>
  <w:style w:type="paragraph" w:styleId="CommentText">
    <w:name w:val="annotation text"/>
    <w:basedOn w:val="Normal"/>
    <w:link w:val="CommentTextChar"/>
    <w:rsid w:val="00BE494F"/>
    <w:pPr>
      <w:spacing w:before="240" w:after="60"/>
    </w:pPr>
    <w:rPr>
      <w:rFonts w:ascii="Calibri" w:eastAsia="Calibri" w:hAnsi="Calibri"/>
      <w:sz w:val="20"/>
    </w:rPr>
  </w:style>
  <w:style w:type="character" w:customStyle="1" w:styleId="CommentTextChar">
    <w:name w:val="Comment Text Char"/>
    <w:basedOn w:val="DefaultParagraphFont"/>
    <w:link w:val="CommentText"/>
    <w:rsid w:val="00BE49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BE494F"/>
    <w:rPr>
      <w:b/>
      <w:bCs/>
    </w:rPr>
  </w:style>
  <w:style w:type="character" w:customStyle="1" w:styleId="CommentSubjectChar">
    <w:name w:val="Comment Subject Char"/>
    <w:basedOn w:val="CommentTextChar"/>
    <w:link w:val="CommentSubject"/>
    <w:uiPriority w:val="99"/>
    <w:semiHidden/>
    <w:rsid w:val="00BE494F"/>
    <w:rPr>
      <w:rFonts w:ascii="Calibri" w:eastAsia="Calibri" w:hAnsi="Calibri" w:cs="Times New Roman"/>
      <w:b/>
      <w:bCs/>
      <w:sz w:val="20"/>
      <w:szCs w:val="20"/>
    </w:rPr>
  </w:style>
  <w:style w:type="paragraph" w:customStyle="1" w:styleId="PreparedForText">
    <w:name w:val="PreparedForText"/>
    <w:qFormat/>
    <w:rsid w:val="00BE494F"/>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BE494F"/>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BE494F"/>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BE494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BE494F"/>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BE494F"/>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BE494F"/>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BE494F"/>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BE494F"/>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BE494F"/>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BE494F"/>
    <w:pPr>
      <w:spacing w:after="0" w:line="240" w:lineRule="auto"/>
      <w:jc w:val="center"/>
    </w:pPr>
    <w:rPr>
      <w:rFonts w:ascii="Arial" w:eastAsia="Calibri" w:hAnsi="Arial" w:cs="Arial"/>
      <w:b/>
      <w:bCs/>
      <w:sz w:val="18"/>
      <w:szCs w:val="18"/>
    </w:rPr>
  </w:style>
  <w:style w:type="paragraph" w:customStyle="1" w:styleId="TableSubhead">
    <w:name w:val="TableSubhead"/>
    <w:qFormat/>
    <w:rsid w:val="00BE494F"/>
    <w:pPr>
      <w:spacing w:after="0" w:line="240" w:lineRule="auto"/>
    </w:pPr>
    <w:rPr>
      <w:rFonts w:ascii="Arial" w:eastAsia="Calibri" w:hAnsi="Arial" w:cs="Arial"/>
      <w:b/>
      <w:i/>
      <w:sz w:val="18"/>
      <w:szCs w:val="18"/>
    </w:rPr>
  </w:style>
  <w:style w:type="paragraph" w:customStyle="1" w:styleId="TableText">
    <w:name w:val="TableText"/>
    <w:qFormat/>
    <w:rsid w:val="00BE494F"/>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BE494F"/>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BE494F"/>
    <w:rPr>
      <w:rFonts w:ascii="Calibri" w:eastAsia="Calibri" w:hAnsi="Calibri" w:cs="Times New Roman"/>
    </w:rPr>
  </w:style>
  <w:style w:type="paragraph" w:customStyle="1" w:styleId="Level6Heading">
    <w:name w:val="Level6Heading"/>
    <w:qFormat/>
    <w:rsid w:val="00BE494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BE494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BE494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BE494F"/>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BE494F"/>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uiPriority w:val="99"/>
    <w:qFormat/>
    <w:rsid w:val="00BE494F"/>
    <w:pPr>
      <w:spacing w:after="0" w:line="240" w:lineRule="auto"/>
      <w:jc w:val="center"/>
    </w:pPr>
    <w:rPr>
      <w:rFonts w:ascii="Arial" w:eastAsia="Calibri" w:hAnsi="Arial" w:cs="Arial"/>
      <w:sz w:val="18"/>
      <w:szCs w:val="18"/>
    </w:rPr>
  </w:style>
  <w:style w:type="paragraph" w:customStyle="1" w:styleId="TableLeftText">
    <w:name w:val="TableLeftText"/>
    <w:qFormat/>
    <w:rsid w:val="00BE494F"/>
    <w:pPr>
      <w:spacing w:after="0" w:line="240" w:lineRule="auto"/>
    </w:pPr>
    <w:rPr>
      <w:rFonts w:ascii="Arial" w:eastAsia="Calibri" w:hAnsi="Arial" w:cs="Arial"/>
      <w:sz w:val="18"/>
      <w:szCs w:val="18"/>
    </w:rPr>
  </w:style>
  <w:style w:type="paragraph" w:customStyle="1" w:styleId="TableBoldText">
    <w:name w:val="TableBoldText"/>
    <w:qFormat/>
    <w:rsid w:val="00BE494F"/>
    <w:pPr>
      <w:spacing w:after="0" w:line="240" w:lineRule="auto"/>
    </w:pPr>
    <w:rPr>
      <w:rFonts w:ascii="Arial" w:eastAsia="Calibri" w:hAnsi="Arial" w:cs="Arial"/>
      <w:b/>
      <w:sz w:val="18"/>
      <w:szCs w:val="18"/>
    </w:rPr>
  </w:style>
  <w:style w:type="paragraph" w:customStyle="1" w:styleId="Studies1">
    <w:name w:val="Studies1"/>
    <w:qFormat/>
    <w:rsid w:val="00BE494F"/>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BE494F"/>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BE494F"/>
    <w:pPr>
      <w:numPr>
        <w:numId w:val="3"/>
      </w:numPr>
      <w:ind w:left="720"/>
    </w:pPr>
  </w:style>
  <w:style w:type="paragraph" w:customStyle="1" w:styleId="ReportSubtitle">
    <w:name w:val="ReportSubtitle"/>
    <w:qFormat/>
    <w:rsid w:val="00BE494F"/>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BE494F"/>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rsid w:val="00BE494F"/>
    <w:rPr>
      <w:color w:val="0000FF"/>
      <w:u w:val="single"/>
    </w:rPr>
  </w:style>
  <w:style w:type="paragraph" w:customStyle="1" w:styleId="BodyText">
    <w:name w:val="BodyText"/>
    <w:basedOn w:val="Normal"/>
    <w:link w:val="BodyTextChar"/>
    <w:rsid w:val="00BE494F"/>
    <w:pPr>
      <w:spacing w:after="120"/>
    </w:pPr>
    <w:rPr>
      <w:rFonts w:ascii="Times New Roman" w:hAnsi="Times New Roman"/>
      <w:szCs w:val="24"/>
    </w:rPr>
  </w:style>
  <w:style w:type="character" w:customStyle="1" w:styleId="BodyTextChar">
    <w:name w:val="BodyText Char"/>
    <w:basedOn w:val="DefaultParagraphFont"/>
    <w:link w:val="BodyText"/>
    <w:rsid w:val="00BE494F"/>
    <w:rPr>
      <w:rFonts w:ascii="Times New Roman" w:eastAsia="Times New Roman" w:hAnsi="Times New Roman" w:cs="Times New Roman"/>
      <w:sz w:val="24"/>
      <w:szCs w:val="24"/>
    </w:rPr>
  </w:style>
  <w:style w:type="paragraph" w:customStyle="1" w:styleId="TitlePageReportNumber">
    <w:name w:val="Title Page Report Number"/>
    <w:basedOn w:val="Normal"/>
    <w:rsid w:val="00BE494F"/>
    <w:rPr>
      <w:rFonts w:ascii="Arial" w:eastAsia="Times" w:hAnsi="Arial"/>
      <w:b/>
      <w:sz w:val="28"/>
    </w:rPr>
  </w:style>
  <w:style w:type="paragraph" w:customStyle="1" w:styleId="Default">
    <w:name w:val="Default"/>
    <w:rsid w:val="00BE49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uiPriority w:val="99"/>
    <w:rsid w:val="00BE494F"/>
    <w:pPr>
      <w:spacing w:before="120"/>
      <w:ind w:firstLine="720"/>
    </w:pPr>
    <w:rPr>
      <w:rFonts w:ascii="Arial" w:hAnsi="Arial"/>
      <w:szCs w:val="24"/>
    </w:rPr>
  </w:style>
  <w:style w:type="paragraph" w:customStyle="1" w:styleId="HeadingI">
    <w:name w:val="Heading I"/>
    <w:basedOn w:val="Normal"/>
    <w:uiPriority w:val="99"/>
    <w:rsid w:val="00BE494F"/>
    <w:pPr>
      <w:keepNext/>
      <w:keepLines/>
      <w:widowControl w:val="0"/>
      <w:tabs>
        <w:tab w:val="left" w:pos="450"/>
      </w:tabs>
      <w:spacing w:before="240"/>
      <w:ind w:left="450" w:hanging="450"/>
    </w:pPr>
    <w:rPr>
      <w:rFonts w:ascii="Arial" w:hAnsi="Arial"/>
      <w:b/>
      <w:sz w:val="28"/>
      <w:szCs w:val="28"/>
    </w:rPr>
  </w:style>
  <w:style w:type="paragraph" w:customStyle="1" w:styleId="indentedbullets">
    <w:name w:val="indented bullets"/>
    <w:basedOn w:val="Normal"/>
    <w:uiPriority w:val="99"/>
    <w:rsid w:val="00BE494F"/>
    <w:pPr>
      <w:shd w:val="clear" w:color="auto" w:fill="FFFFFF"/>
      <w:spacing w:line="360" w:lineRule="atLeast"/>
    </w:pPr>
    <w:rPr>
      <w:rFonts w:ascii="Arial" w:hAnsi="Arial" w:cs="Arial"/>
      <w:sz w:val="19"/>
      <w:szCs w:val="19"/>
    </w:rPr>
  </w:style>
  <w:style w:type="paragraph" w:customStyle="1" w:styleId="instructions">
    <w:name w:val="instructions"/>
    <w:basedOn w:val="text"/>
    <w:uiPriority w:val="99"/>
    <w:rsid w:val="00BE494F"/>
    <w:pPr>
      <w:shd w:val="clear" w:color="auto" w:fill="FFFFFF"/>
      <w:spacing w:after="120"/>
      <w:ind w:firstLine="360"/>
      <w:contextualSpacing/>
    </w:pPr>
    <w:rPr>
      <w:rFonts w:cs="Arial"/>
      <w:sz w:val="20"/>
      <w:szCs w:val="22"/>
    </w:rPr>
  </w:style>
  <w:style w:type="paragraph" w:customStyle="1" w:styleId="Lefttextheader">
    <w:name w:val="Left text header"/>
    <w:basedOn w:val="Normal"/>
    <w:uiPriority w:val="99"/>
    <w:rsid w:val="00BE494F"/>
    <w:pPr>
      <w:shd w:val="clear" w:color="auto" w:fill="FFFFFF"/>
      <w:spacing w:line="360" w:lineRule="atLeast"/>
    </w:pPr>
    <w:rPr>
      <w:rFonts w:ascii="Arial" w:hAnsi="Arial"/>
      <w:sz w:val="19"/>
    </w:rPr>
  </w:style>
  <w:style w:type="paragraph" w:styleId="Caption">
    <w:name w:val="caption"/>
    <w:basedOn w:val="Normal"/>
    <w:next w:val="Normal"/>
    <w:uiPriority w:val="35"/>
    <w:qFormat/>
    <w:rsid w:val="00BE494F"/>
    <w:pPr>
      <w:keepNext/>
      <w:spacing w:after="200"/>
    </w:pPr>
    <w:rPr>
      <w:b/>
      <w:bCs/>
      <w:sz w:val="18"/>
      <w:szCs w:val="18"/>
    </w:rPr>
  </w:style>
  <w:style w:type="paragraph" w:customStyle="1" w:styleId="HeadingA">
    <w:name w:val="Heading A"/>
    <w:basedOn w:val="Normal"/>
    <w:uiPriority w:val="99"/>
    <w:rsid w:val="00BE494F"/>
    <w:pPr>
      <w:keepNext/>
      <w:tabs>
        <w:tab w:val="left" w:pos="1080"/>
      </w:tabs>
      <w:spacing w:before="240"/>
      <w:ind w:left="1080" w:hanging="360"/>
    </w:pPr>
    <w:rPr>
      <w:rFonts w:ascii="Arial (W1)" w:hAnsi="Arial (W1)"/>
      <w:b/>
      <w:szCs w:val="24"/>
    </w:rPr>
  </w:style>
  <w:style w:type="paragraph" w:styleId="TOCHeading">
    <w:name w:val="TOC Heading"/>
    <w:basedOn w:val="Heading1"/>
    <w:next w:val="Normal"/>
    <w:uiPriority w:val="39"/>
    <w:unhideWhenUsed/>
    <w:qFormat/>
    <w:rsid w:val="00BE494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BE494F"/>
    <w:pPr>
      <w:ind w:left="475"/>
    </w:pPr>
  </w:style>
  <w:style w:type="paragraph" w:styleId="TableofFigures">
    <w:name w:val="table of figures"/>
    <w:basedOn w:val="Normal"/>
    <w:next w:val="Normal"/>
    <w:uiPriority w:val="99"/>
    <w:unhideWhenUsed/>
    <w:rsid w:val="00BE494F"/>
  </w:style>
  <w:style w:type="character" w:styleId="FollowedHyperlink">
    <w:name w:val="FollowedHyperlink"/>
    <w:basedOn w:val="DefaultParagraphFont"/>
    <w:uiPriority w:val="99"/>
    <w:semiHidden/>
    <w:unhideWhenUsed/>
    <w:rsid w:val="00BE494F"/>
    <w:rPr>
      <w:color w:val="800080" w:themeColor="followedHyperlink"/>
      <w:u w:val="single"/>
    </w:rPr>
  </w:style>
  <w:style w:type="character" w:styleId="PlaceholderText">
    <w:name w:val="Placeholder Text"/>
    <w:basedOn w:val="DefaultParagraphFont"/>
    <w:uiPriority w:val="99"/>
    <w:semiHidden/>
    <w:rsid w:val="00BE494F"/>
    <w:rPr>
      <w:color w:val="808080"/>
    </w:rPr>
  </w:style>
  <w:style w:type="paragraph" w:styleId="Revision">
    <w:name w:val="Revision"/>
    <w:hidden/>
    <w:uiPriority w:val="99"/>
    <w:semiHidden/>
    <w:rsid w:val="00BE494F"/>
    <w:pPr>
      <w:spacing w:after="0" w:line="240" w:lineRule="auto"/>
    </w:pPr>
    <w:rPr>
      <w:rFonts w:ascii="Times" w:eastAsia="Times New Roman" w:hAnsi="Times" w:cs="Times New Roman"/>
      <w:sz w:val="24"/>
      <w:szCs w:val="20"/>
    </w:rPr>
  </w:style>
  <w:style w:type="paragraph" w:customStyle="1" w:styleId="instructionsbullets">
    <w:name w:val="instructions bullets"/>
    <w:basedOn w:val="instructions"/>
    <w:uiPriority w:val="99"/>
    <w:rsid w:val="00BE494F"/>
    <w:pPr>
      <w:numPr>
        <w:numId w:val="4"/>
      </w:numPr>
      <w:ind w:left="770"/>
    </w:pPr>
  </w:style>
  <w:style w:type="character" w:customStyle="1" w:styleId="highlight">
    <w:name w:val="highlight"/>
    <w:basedOn w:val="DefaultParagraphFont"/>
    <w:rsid w:val="00BE494F"/>
  </w:style>
  <w:style w:type="paragraph" w:customStyle="1" w:styleId="TableText0">
    <w:name w:val="Table Text"/>
    <w:basedOn w:val="Normal"/>
    <w:qFormat/>
    <w:rsid w:val="00BE494F"/>
    <w:pPr>
      <w:spacing w:before="120"/>
      <w:ind w:firstLine="522"/>
    </w:pPr>
    <w:rPr>
      <w:rFonts w:ascii="Arial" w:hAnsi="Arial" w:cs="Arial"/>
      <w:sz w:val="20"/>
    </w:rPr>
  </w:style>
  <w:style w:type="paragraph" w:styleId="ListParagraph">
    <w:name w:val="List Paragraph"/>
    <w:basedOn w:val="Normal"/>
    <w:uiPriority w:val="34"/>
    <w:qFormat/>
    <w:rsid w:val="00BE494F"/>
    <w:pPr>
      <w:ind w:left="720"/>
      <w:contextualSpacing/>
    </w:pPr>
    <w:rPr>
      <w:rFonts w:ascii="Arial" w:hAnsi="Arial"/>
      <w:szCs w:val="24"/>
    </w:rPr>
  </w:style>
  <w:style w:type="character" w:customStyle="1" w:styleId="apple-converted-space">
    <w:name w:val="apple-converted-space"/>
    <w:basedOn w:val="DefaultParagraphFont"/>
    <w:rsid w:val="00BE494F"/>
  </w:style>
  <w:style w:type="table" w:customStyle="1" w:styleId="AHRQ11">
    <w:name w:val="AHRQ11"/>
    <w:basedOn w:val="TableGrid"/>
    <w:rsid w:val="00F61D8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rFonts w:ascii="Arial" w:hAnsi="Arial"/>
        <w:b/>
        <w:sz w:val="20"/>
      </w:rPr>
      <w:tblPr/>
      <w:tcPr>
        <w:vAlign w:val="center"/>
      </w:tcPr>
    </w:tblStylePr>
  </w:style>
  <w:style w:type="table" w:customStyle="1" w:styleId="AHRQ12">
    <w:name w:val="AHRQ12"/>
    <w:basedOn w:val="TableGrid"/>
    <w:rsid w:val="00BE494F"/>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HTMLPreformatted">
    <w:name w:val="HTML Preformatted"/>
    <w:basedOn w:val="Normal"/>
    <w:link w:val="HTMLPreformattedChar"/>
    <w:uiPriority w:val="99"/>
    <w:semiHidden/>
    <w:unhideWhenUsed/>
    <w:rsid w:val="00BE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E494F"/>
    <w:rPr>
      <w:rFonts w:ascii="Courier New" w:eastAsia="Times New Roman" w:hAnsi="Courier New" w:cs="Courier New"/>
      <w:sz w:val="20"/>
      <w:szCs w:val="20"/>
    </w:rPr>
  </w:style>
  <w:style w:type="paragraph" w:styleId="NoSpacing">
    <w:name w:val="No Spacing"/>
    <w:uiPriority w:val="1"/>
    <w:qFormat/>
    <w:rsid w:val="00BE494F"/>
    <w:pPr>
      <w:spacing w:after="0" w:line="240" w:lineRule="auto"/>
    </w:pPr>
    <w:rPr>
      <w:rFonts w:ascii="Times" w:eastAsia="Times New Roman" w:hAnsi="Times" w:cs="Times New Roman"/>
      <w:sz w:val="24"/>
      <w:szCs w:val="20"/>
    </w:rPr>
  </w:style>
  <w:style w:type="table" w:customStyle="1" w:styleId="AHRQ13">
    <w:name w:val="AHRQ13"/>
    <w:basedOn w:val="TableGrid"/>
    <w:rsid w:val="00BE494F"/>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DocumentMap">
    <w:name w:val="Document Map"/>
    <w:basedOn w:val="Normal"/>
    <w:link w:val="DocumentMapChar"/>
    <w:uiPriority w:val="99"/>
    <w:semiHidden/>
    <w:unhideWhenUsed/>
    <w:rsid w:val="00BE494F"/>
    <w:rPr>
      <w:rFonts w:ascii="Tahoma" w:hAnsi="Tahoma" w:cs="Tahoma"/>
      <w:sz w:val="16"/>
      <w:szCs w:val="16"/>
    </w:rPr>
  </w:style>
  <w:style w:type="character" w:customStyle="1" w:styleId="DocumentMapChar">
    <w:name w:val="Document Map Char"/>
    <w:basedOn w:val="DefaultParagraphFont"/>
    <w:link w:val="DocumentMap"/>
    <w:uiPriority w:val="99"/>
    <w:semiHidden/>
    <w:rsid w:val="00BE494F"/>
    <w:rPr>
      <w:rFonts w:ascii="Tahoma" w:eastAsia="Times New Roman" w:hAnsi="Tahoma" w:cs="Tahoma"/>
      <w:sz w:val="16"/>
      <w:szCs w:val="16"/>
    </w:rPr>
  </w:style>
  <w:style w:type="numbering" w:customStyle="1" w:styleId="NoList1">
    <w:name w:val="No List1"/>
    <w:next w:val="NoList"/>
    <w:uiPriority w:val="99"/>
    <w:semiHidden/>
    <w:unhideWhenUsed/>
    <w:rsid w:val="0089708B"/>
  </w:style>
  <w:style w:type="table" w:customStyle="1" w:styleId="TableGrid1">
    <w:name w:val="Table Grid1"/>
    <w:basedOn w:val="TableNormal"/>
    <w:next w:val="TableGrid"/>
    <w:uiPriority w:val="59"/>
    <w:rsid w:val="008970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11">
    <w:name w:val="AHRQ111"/>
    <w:basedOn w:val="TableGrid"/>
    <w:rsid w:val="0089708B"/>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rFonts w:ascii="Arial" w:hAnsi="Arial"/>
        <w:b/>
        <w:sz w:val="20"/>
      </w:rPr>
      <w:tblPr/>
      <w:tcPr>
        <w:vAlign w:val="center"/>
      </w:tcPr>
    </w:tblStylePr>
  </w:style>
  <w:style w:type="table" w:customStyle="1" w:styleId="AHRQ121">
    <w:name w:val="AHRQ121"/>
    <w:basedOn w:val="TableGrid"/>
    <w:rsid w:val="0089708B"/>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AHRQ131">
    <w:name w:val="AHRQ131"/>
    <w:basedOn w:val="TableGrid"/>
    <w:rsid w:val="002533D1"/>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4">
    <w:name w:val="toc 4"/>
    <w:basedOn w:val="Normal"/>
    <w:next w:val="Normal"/>
    <w:autoRedefine/>
    <w:uiPriority w:val="39"/>
    <w:unhideWhenUsed/>
    <w:rsid w:val="004E57B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E57B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57B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57B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57B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57BB"/>
    <w:pPr>
      <w:spacing w:after="100" w:line="276" w:lineRule="auto"/>
      <w:ind w:left="176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semiHidden/>
    <w:rsid w:val="003B5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59B3"/>
    <w:rPr>
      <w:rFonts w:asciiTheme="majorHAnsi" w:eastAsiaTheme="majorEastAsia" w:hAnsiTheme="majorHAnsi" w:cstheme="majorBidi"/>
      <w:b/>
      <w:bCs/>
      <w:color w:val="4F81BD" w:themeColor="accent1"/>
      <w:sz w:val="24"/>
      <w:szCs w:val="20"/>
    </w:rPr>
  </w:style>
  <w:style w:type="character" w:customStyle="1" w:styleId="ParagraphNoIndentChar">
    <w:name w:val="ParagraphNoIndent Char"/>
    <w:link w:val="ParagraphNoIndent"/>
    <w:locked/>
    <w:rsid w:val="005044BC"/>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9332">
      <w:bodyDiv w:val="1"/>
      <w:marLeft w:val="0"/>
      <w:marRight w:val="0"/>
      <w:marTop w:val="0"/>
      <w:marBottom w:val="0"/>
      <w:divBdr>
        <w:top w:val="none" w:sz="0" w:space="0" w:color="auto"/>
        <w:left w:val="none" w:sz="0" w:space="0" w:color="auto"/>
        <w:bottom w:val="none" w:sz="0" w:space="0" w:color="auto"/>
        <w:right w:val="none" w:sz="0" w:space="0" w:color="auto"/>
      </w:divBdr>
      <w:divsChild>
        <w:div w:id="1237789679">
          <w:marLeft w:val="0"/>
          <w:marRight w:val="0"/>
          <w:marTop w:val="0"/>
          <w:marBottom w:val="0"/>
          <w:divBdr>
            <w:top w:val="none" w:sz="0" w:space="0" w:color="auto"/>
            <w:left w:val="none" w:sz="0" w:space="0" w:color="auto"/>
            <w:bottom w:val="none" w:sz="0" w:space="0" w:color="auto"/>
            <w:right w:val="none" w:sz="0" w:space="0" w:color="auto"/>
          </w:divBdr>
          <w:divsChild>
            <w:div w:id="1801729470">
              <w:marLeft w:val="0"/>
              <w:marRight w:val="0"/>
              <w:marTop w:val="0"/>
              <w:marBottom w:val="0"/>
              <w:divBdr>
                <w:top w:val="none" w:sz="0" w:space="0" w:color="auto"/>
                <w:left w:val="none" w:sz="0" w:space="0" w:color="auto"/>
                <w:bottom w:val="none" w:sz="0" w:space="0" w:color="auto"/>
                <w:right w:val="none" w:sz="0" w:space="0" w:color="auto"/>
              </w:divBdr>
              <w:divsChild>
                <w:div w:id="350761803">
                  <w:marLeft w:val="0"/>
                  <w:marRight w:val="0"/>
                  <w:marTop w:val="0"/>
                  <w:marBottom w:val="0"/>
                  <w:divBdr>
                    <w:top w:val="none" w:sz="0" w:space="0" w:color="auto"/>
                    <w:left w:val="none" w:sz="0" w:space="0" w:color="auto"/>
                    <w:bottom w:val="none" w:sz="0" w:space="0" w:color="auto"/>
                    <w:right w:val="none" w:sz="0" w:space="0" w:color="auto"/>
                  </w:divBdr>
                  <w:divsChild>
                    <w:div w:id="217664828">
                      <w:marLeft w:val="0"/>
                      <w:marRight w:val="0"/>
                      <w:marTop w:val="0"/>
                      <w:marBottom w:val="0"/>
                      <w:divBdr>
                        <w:top w:val="none" w:sz="0" w:space="0" w:color="auto"/>
                        <w:left w:val="none" w:sz="0" w:space="0" w:color="auto"/>
                        <w:bottom w:val="none" w:sz="0" w:space="0" w:color="auto"/>
                        <w:right w:val="none" w:sz="0" w:space="0" w:color="auto"/>
                      </w:divBdr>
                      <w:divsChild>
                        <w:div w:id="128331319">
                          <w:marLeft w:val="0"/>
                          <w:marRight w:val="0"/>
                          <w:marTop w:val="0"/>
                          <w:marBottom w:val="0"/>
                          <w:divBdr>
                            <w:top w:val="none" w:sz="0" w:space="0" w:color="auto"/>
                            <w:left w:val="none" w:sz="0" w:space="0" w:color="auto"/>
                            <w:bottom w:val="none" w:sz="0" w:space="0" w:color="auto"/>
                            <w:right w:val="none" w:sz="0" w:space="0" w:color="auto"/>
                          </w:divBdr>
                          <w:divsChild>
                            <w:div w:id="123892284">
                              <w:marLeft w:val="0"/>
                              <w:marRight w:val="0"/>
                              <w:marTop w:val="0"/>
                              <w:marBottom w:val="0"/>
                              <w:divBdr>
                                <w:top w:val="none" w:sz="0" w:space="0" w:color="auto"/>
                                <w:left w:val="none" w:sz="0" w:space="0" w:color="auto"/>
                                <w:bottom w:val="none" w:sz="0" w:space="0" w:color="auto"/>
                                <w:right w:val="none" w:sz="0" w:space="0" w:color="auto"/>
                              </w:divBdr>
                              <w:divsChild>
                                <w:div w:id="842744707">
                                  <w:marLeft w:val="0"/>
                                  <w:marRight w:val="0"/>
                                  <w:marTop w:val="0"/>
                                  <w:marBottom w:val="0"/>
                                  <w:divBdr>
                                    <w:top w:val="none" w:sz="0" w:space="0" w:color="auto"/>
                                    <w:left w:val="none" w:sz="0" w:space="0" w:color="auto"/>
                                    <w:bottom w:val="none" w:sz="0" w:space="0" w:color="auto"/>
                                    <w:right w:val="none" w:sz="0" w:space="0" w:color="auto"/>
                                  </w:divBdr>
                                  <w:divsChild>
                                    <w:div w:id="435057116">
                                      <w:marLeft w:val="0"/>
                                      <w:marRight w:val="0"/>
                                      <w:marTop w:val="0"/>
                                      <w:marBottom w:val="0"/>
                                      <w:divBdr>
                                        <w:top w:val="none" w:sz="0" w:space="0" w:color="auto"/>
                                        <w:left w:val="none" w:sz="0" w:space="0" w:color="auto"/>
                                        <w:bottom w:val="none" w:sz="0" w:space="0" w:color="auto"/>
                                        <w:right w:val="none" w:sz="0" w:space="0" w:color="auto"/>
                                      </w:divBdr>
                                      <w:divsChild>
                                        <w:div w:id="8249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70817">
      <w:bodyDiv w:val="1"/>
      <w:marLeft w:val="0"/>
      <w:marRight w:val="0"/>
      <w:marTop w:val="0"/>
      <w:marBottom w:val="0"/>
      <w:divBdr>
        <w:top w:val="none" w:sz="0" w:space="0" w:color="auto"/>
        <w:left w:val="none" w:sz="0" w:space="0" w:color="auto"/>
        <w:bottom w:val="none" w:sz="0" w:space="0" w:color="auto"/>
        <w:right w:val="none" w:sz="0" w:space="0" w:color="auto"/>
      </w:divBdr>
      <w:divsChild>
        <w:div w:id="2069373738">
          <w:marLeft w:val="0"/>
          <w:marRight w:val="0"/>
          <w:marTop w:val="0"/>
          <w:marBottom w:val="0"/>
          <w:divBdr>
            <w:top w:val="none" w:sz="0" w:space="0" w:color="auto"/>
            <w:left w:val="none" w:sz="0" w:space="0" w:color="auto"/>
            <w:bottom w:val="none" w:sz="0" w:space="0" w:color="auto"/>
            <w:right w:val="none" w:sz="0" w:space="0" w:color="auto"/>
          </w:divBdr>
          <w:divsChild>
            <w:div w:id="2055155678">
              <w:marLeft w:val="0"/>
              <w:marRight w:val="0"/>
              <w:marTop w:val="0"/>
              <w:marBottom w:val="0"/>
              <w:divBdr>
                <w:top w:val="none" w:sz="0" w:space="0" w:color="auto"/>
                <w:left w:val="none" w:sz="0" w:space="0" w:color="auto"/>
                <w:bottom w:val="none" w:sz="0" w:space="0" w:color="auto"/>
                <w:right w:val="none" w:sz="0" w:space="0" w:color="auto"/>
              </w:divBdr>
              <w:divsChild>
                <w:div w:id="1106533679">
                  <w:marLeft w:val="0"/>
                  <w:marRight w:val="0"/>
                  <w:marTop w:val="0"/>
                  <w:marBottom w:val="0"/>
                  <w:divBdr>
                    <w:top w:val="none" w:sz="0" w:space="0" w:color="auto"/>
                    <w:left w:val="none" w:sz="0" w:space="0" w:color="auto"/>
                    <w:bottom w:val="none" w:sz="0" w:space="0" w:color="auto"/>
                    <w:right w:val="none" w:sz="0" w:space="0" w:color="auto"/>
                  </w:divBdr>
                  <w:divsChild>
                    <w:div w:id="1110932340">
                      <w:marLeft w:val="0"/>
                      <w:marRight w:val="0"/>
                      <w:marTop w:val="0"/>
                      <w:marBottom w:val="0"/>
                      <w:divBdr>
                        <w:top w:val="none" w:sz="0" w:space="0" w:color="auto"/>
                        <w:left w:val="none" w:sz="0" w:space="0" w:color="auto"/>
                        <w:bottom w:val="none" w:sz="0" w:space="0" w:color="auto"/>
                        <w:right w:val="none" w:sz="0" w:space="0" w:color="auto"/>
                      </w:divBdr>
                      <w:divsChild>
                        <w:div w:id="1175682389">
                          <w:marLeft w:val="0"/>
                          <w:marRight w:val="0"/>
                          <w:marTop w:val="0"/>
                          <w:marBottom w:val="0"/>
                          <w:divBdr>
                            <w:top w:val="none" w:sz="0" w:space="0" w:color="auto"/>
                            <w:left w:val="none" w:sz="0" w:space="0" w:color="auto"/>
                            <w:bottom w:val="none" w:sz="0" w:space="0" w:color="auto"/>
                            <w:right w:val="none" w:sz="0" w:space="0" w:color="auto"/>
                          </w:divBdr>
                          <w:divsChild>
                            <w:div w:id="1368142706">
                              <w:marLeft w:val="0"/>
                              <w:marRight w:val="0"/>
                              <w:marTop w:val="0"/>
                              <w:marBottom w:val="0"/>
                              <w:divBdr>
                                <w:top w:val="none" w:sz="0" w:space="0" w:color="auto"/>
                                <w:left w:val="none" w:sz="0" w:space="0" w:color="auto"/>
                                <w:bottom w:val="none" w:sz="0" w:space="0" w:color="auto"/>
                                <w:right w:val="none" w:sz="0" w:space="0" w:color="auto"/>
                              </w:divBdr>
                              <w:divsChild>
                                <w:div w:id="1820032344">
                                  <w:marLeft w:val="0"/>
                                  <w:marRight w:val="0"/>
                                  <w:marTop w:val="0"/>
                                  <w:marBottom w:val="0"/>
                                  <w:divBdr>
                                    <w:top w:val="none" w:sz="0" w:space="0" w:color="auto"/>
                                    <w:left w:val="none" w:sz="0" w:space="0" w:color="auto"/>
                                    <w:bottom w:val="none" w:sz="0" w:space="0" w:color="auto"/>
                                    <w:right w:val="none" w:sz="0" w:space="0" w:color="auto"/>
                                  </w:divBdr>
                                  <w:divsChild>
                                    <w:div w:id="262424614">
                                      <w:marLeft w:val="0"/>
                                      <w:marRight w:val="0"/>
                                      <w:marTop w:val="0"/>
                                      <w:marBottom w:val="0"/>
                                      <w:divBdr>
                                        <w:top w:val="none" w:sz="0" w:space="0" w:color="auto"/>
                                        <w:left w:val="none" w:sz="0" w:space="0" w:color="auto"/>
                                        <w:bottom w:val="none" w:sz="0" w:space="0" w:color="auto"/>
                                        <w:right w:val="none" w:sz="0" w:space="0" w:color="auto"/>
                                      </w:divBdr>
                                      <w:divsChild>
                                        <w:div w:id="8209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16981">
      <w:bodyDiv w:val="1"/>
      <w:marLeft w:val="0"/>
      <w:marRight w:val="0"/>
      <w:marTop w:val="0"/>
      <w:marBottom w:val="0"/>
      <w:divBdr>
        <w:top w:val="none" w:sz="0" w:space="0" w:color="auto"/>
        <w:left w:val="none" w:sz="0" w:space="0" w:color="auto"/>
        <w:bottom w:val="none" w:sz="0" w:space="0" w:color="auto"/>
        <w:right w:val="none" w:sz="0" w:space="0" w:color="auto"/>
      </w:divBdr>
      <w:divsChild>
        <w:div w:id="866407457">
          <w:marLeft w:val="0"/>
          <w:marRight w:val="0"/>
          <w:marTop w:val="0"/>
          <w:marBottom w:val="0"/>
          <w:divBdr>
            <w:top w:val="none" w:sz="0" w:space="0" w:color="auto"/>
            <w:left w:val="none" w:sz="0" w:space="0" w:color="auto"/>
            <w:bottom w:val="none" w:sz="0" w:space="0" w:color="auto"/>
            <w:right w:val="none" w:sz="0" w:space="0" w:color="auto"/>
          </w:divBdr>
          <w:divsChild>
            <w:div w:id="1946840446">
              <w:marLeft w:val="0"/>
              <w:marRight w:val="0"/>
              <w:marTop w:val="0"/>
              <w:marBottom w:val="0"/>
              <w:divBdr>
                <w:top w:val="none" w:sz="0" w:space="0" w:color="auto"/>
                <w:left w:val="none" w:sz="0" w:space="0" w:color="auto"/>
                <w:bottom w:val="none" w:sz="0" w:space="0" w:color="auto"/>
                <w:right w:val="none" w:sz="0" w:space="0" w:color="auto"/>
              </w:divBdr>
              <w:divsChild>
                <w:div w:id="1244031040">
                  <w:marLeft w:val="0"/>
                  <w:marRight w:val="0"/>
                  <w:marTop w:val="0"/>
                  <w:marBottom w:val="0"/>
                  <w:divBdr>
                    <w:top w:val="none" w:sz="0" w:space="0" w:color="auto"/>
                    <w:left w:val="none" w:sz="0" w:space="0" w:color="auto"/>
                    <w:bottom w:val="none" w:sz="0" w:space="0" w:color="auto"/>
                    <w:right w:val="none" w:sz="0" w:space="0" w:color="auto"/>
                  </w:divBdr>
                  <w:divsChild>
                    <w:div w:id="2055226521">
                      <w:marLeft w:val="0"/>
                      <w:marRight w:val="0"/>
                      <w:marTop w:val="0"/>
                      <w:marBottom w:val="0"/>
                      <w:divBdr>
                        <w:top w:val="none" w:sz="0" w:space="0" w:color="auto"/>
                        <w:left w:val="none" w:sz="0" w:space="0" w:color="auto"/>
                        <w:bottom w:val="none" w:sz="0" w:space="0" w:color="auto"/>
                        <w:right w:val="none" w:sz="0" w:space="0" w:color="auto"/>
                      </w:divBdr>
                      <w:divsChild>
                        <w:div w:id="716852312">
                          <w:marLeft w:val="0"/>
                          <w:marRight w:val="0"/>
                          <w:marTop w:val="0"/>
                          <w:marBottom w:val="0"/>
                          <w:divBdr>
                            <w:top w:val="none" w:sz="0" w:space="0" w:color="auto"/>
                            <w:left w:val="none" w:sz="0" w:space="0" w:color="auto"/>
                            <w:bottom w:val="none" w:sz="0" w:space="0" w:color="auto"/>
                            <w:right w:val="none" w:sz="0" w:space="0" w:color="auto"/>
                          </w:divBdr>
                          <w:divsChild>
                            <w:div w:id="1443300140">
                              <w:marLeft w:val="0"/>
                              <w:marRight w:val="0"/>
                              <w:marTop w:val="0"/>
                              <w:marBottom w:val="0"/>
                              <w:divBdr>
                                <w:top w:val="none" w:sz="0" w:space="0" w:color="auto"/>
                                <w:left w:val="none" w:sz="0" w:space="0" w:color="auto"/>
                                <w:bottom w:val="none" w:sz="0" w:space="0" w:color="auto"/>
                                <w:right w:val="none" w:sz="0" w:space="0" w:color="auto"/>
                              </w:divBdr>
                              <w:divsChild>
                                <w:div w:id="2133208296">
                                  <w:marLeft w:val="0"/>
                                  <w:marRight w:val="0"/>
                                  <w:marTop w:val="0"/>
                                  <w:marBottom w:val="0"/>
                                  <w:divBdr>
                                    <w:top w:val="none" w:sz="0" w:space="0" w:color="auto"/>
                                    <w:left w:val="none" w:sz="0" w:space="0" w:color="auto"/>
                                    <w:bottom w:val="none" w:sz="0" w:space="0" w:color="auto"/>
                                    <w:right w:val="none" w:sz="0" w:space="0" w:color="auto"/>
                                  </w:divBdr>
                                  <w:divsChild>
                                    <w:div w:id="1227642632">
                                      <w:marLeft w:val="0"/>
                                      <w:marRight w:val="0"/>
                                      <w:marTop w:val="0"/>
                                      <w:marBottom w:val="0"/>
                                      <w:divBdr>
                                        <w:top w:val="none" w:sz="0" w:space="0" w:color="auto"/>
                                        <w:left w:val="none" w:sz="0" w:space="0" w:color="auto"/>
                                        <w:bottom w:val="none" w:sz="0" w:space="0" w:color="auto"/>
                                        <w:right w:val="none" w:sz="0" w:space="0" w:color="auto"/>
                                      </w:divBdr>
                                      <w:divsChild>
                                        <w:div w:id="11999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476639">
      <w:bodyDiv w:val="1"/>
      <w:marLeft w:val="0"/>
      <w:marRight w:val="0"/>
      <w:marTop w:val="0"/>
      <w:marBottom w:val="0"/>
      <w:divBdr>
        <w:top w:val="none" w:sz="0" w:space="0" w:color="auto"/>
        <w:left w:val="none" w:sz="0" w:space="0" w:color="auto"/>
        <w:bottom w:val="none" w:sz="0" w:space="0" w:color="auto"/>
        <w:right w:val="none" w:sz="0" w:space="0" w:color="auto"/>
      </w:divBdr>
      <w:divsChild>
        <w:div w:id="1533226708">
          <w:marLeft w:val="0"/>
          <w:marRight w:val="0"/>
          <w:marTop w:val="0"/>
          <w:marBottom w:val="0"/>
          <w:divBdr>
            <w:top w:val="none" w:sz="0" w:space="0" w:color="auto"/>
            <w:left w:val="none" w:sz="0" w:space="0" w:color="auto"/>
            <w:bottom w:val="none" w:sz="0" w:space="0" w:color="auto"/>
            <w:right w:val="none" w:sz="0" w:space="0" w:color="auto"/>
          </w:divBdr>
          <w:divsChild>
            <w:div w:id="1606428360">
              <w:marLeft w:val="0"/>
              <w:marRight w:val="0"/>
              <w:marTop w:val="0"/>
              <w:marBottom w:val="0"/>
              <w:divBdr>
                <w:top w:val="none" w:sz="0" w:space="0" w:color="auto"/>
                <w:left w:val="none" w:sz="0" w:space="0" w:color="auto"/>
                <w:bottom w:val="none" w:sz="0" w:space="0" w:color="auto"/>
                <w:right w:val="none" w:sz="0" w:space="0" w:color="auto"/>
              </w:divBdr>
              <w:divsChild>
                <w:div w:id="666632685">
                  <w:marLeft w:val="0"/>
                  <w:marRight w:val="0"/>
                  <w:marTop w:val="0"/>
                  <w:marBottom w:val="0"/>
                  <w:divBdr>
                    <w:top w:val="none" w:sz="0" w:space="0" w:color="auto"/>
                    <w:left w:val="none" w:sz="0" w:space="0" w:color="auto"/>
                    <w:bottom w:val="none" w:sz="0" w:space="0" w:color="auto"/>
                    <w:right w:val="none" w:sz="0" w:space="0" w:color="auto"/>
                  </w:divBdr>
                  <w:divsChild>
                    <w:div w:id="843324612">
                      <w:marLeft w:val="0"/>
                      <w:marRight w:val="0"/>
                      <w:marTop w:val="0"/>
                      <w:marBottom w:val="0"/>
                      <w:divBdr>
                        <w:top w:val="none" w:sz="0" w:space="0" w:color="auto"/>
                        <w:left w:val="none" w:sz="0" w:space="0" w:color="auto"/>
                        <w:bottom w:val="none" w:sz="0" w:space="0" w:color="auto"/>
                        <w:right w:val="none" w:sz="0" w:space="0" w:color="auto"/>
                      </w:divBdr>
                      <w:divsChild>
                        <w:div w:id="740908603">
                          <w:marLeft w:val="0"/>
                          <w:marRight w:val="0"/>
                          <w:marTop w:val="0"/>
                          <w:marBottom w:val="0"/>
                          <w:divBdr>
                            <w:top w:val="none" w:sz="0" w:space="0" w:color="auto"/>
                            <w:left w:val="none" w:sz="0" w:space="0" w:color="auto"/>
                            <w:bottom w:val="none" w:sz="0" w:space="0" w:color="auto"/>
                            <w:right w:val="none" w:sz="0" w:space="0" w:color="auto"/>
                          </w:divBdr>
                          <w:divsChild>
                            <w:div w:id="449327579">
                              <w:marLeft w:val="0"/>
                              <w:marRight w:val="0"/>
                              <w:marTop w:val="0"/>
                              <w:marBottom w:val="0"/>
                              <w:divBdr>
                                <w:top w:val="none" w:sz="0" w:space="0" w:color="auto"/>
                                <w:left w:val="none" w:sz="0" w:space="0" w:color="auto"/>
                                <w:bottom w:val="none" w:sz="0" w:space="0" w:color="auto"/>
                                <w:right w:val="none" w:sz="0" w:space="0" w:color="auto"/>
                              </w:divBdr>
                              <w:divsChild>
                                <w:div w:id="887229108">
                                  <w:marLeft w:val="0"/>
                                  <w:marRight w:val="0"/>
                                  <w:marTop w:val="0"/>
                                  <w:marBottom w:val="0"/>
                                  <w:divBdr>
                                    <w:top w:val="none" w:sz="0" w:space="0" w:color="auto"/>
                                    <w:left w:val="none" w:sz="0" w:space="0" w:color="auto"/>
                                    <w:bottom w:val="none" w:sz="0" w:space="0" w:color="auto"/>
                                    <w:right w:val="none" w:sz="0" w:space="0" w:color="auto"/>
                                  </w:divBdr>
                                  <w:divsChild>
                                    <w:div w:id="472795312">
                                      <w:marLeft w:val="0"/>
                                      <w:marRight w:val="0"/>
                                      <w:marTop w:val="0"/>
                                      <w:marBottom w:val="0"/>
                                      <w:divBdr>
                                        <w:top w:val="none" w:sz="0" w:space="0" w:color="auto"/>
                                        <w:left w:val="none" w:sz="0" w:space="0" w:color="auto"/>
                                        <w:bottom w:val="none" w:sz="0" w:space="0" w:color="auto"/>
                                        <w:right w:val="none" w:sz="0" w:space="0" w:color="auto"/>
                                      </w:divBdr>
                                      <w:divsChild>
                                        <w:div w:id="15488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925300">
      <w:bodyDiv w:val="1"/>
      <w:marLeft w:val="0"/>
      <w:marRight w:val="0"/>
      <w:marTop w:val="0"/>
      <w:marBottom w:val="0"/>
      <w:divBdr>
        <w:top w:val="none" w:sz="0" w:space="0" w:color="auto"/>
        <w:left w:val="none" w:sz="0" w:space="0" w:color="auto"/>
        <w:bottom w:val="none" w:sz="0" w:space="0" w:color="auto"/>
        <w:right w:val="none" w:sz="0" w:space="0" w:color="auto"/>
      </w:divBdr>
      <w:divsChild>
        <w:div w:id="1056053827">
          <w:marLeft w:val="0"/>
          <w:marRight w:val="0"/>
          <w:marTop w:val="0"/>
          <w:marBottom w:val="0"/>
          <w:divBdr>
            <w:top w:val="none" w:sz="0" w:space="0" w:color="auto"/>
            <w:left w:val="none" w:sz="0" w:space="0" w:color="auto"/>
            <w:bottom w:val="none" w:sz="0" w:space="0" w:color="auto"/>
            <w:right w:val="none" w:sz="0" w:space="0" w:color="auto"/>
          </w:divBdr>
          <w:divsChild>
            <w:div w:id="1808162944">
              <w:marLeft w:val="0"/>
              <w:marRight w:val="0"/>
              <w:marTop w:val="0"/>
              <w:marBottom w:val="0"/>
              <w:divBdr>
                <w:top w:val="none" w:sz="0" w:space="0" w:color="auto"/>
                <w:left w:val="none" w:sz="0" w:space="0" w:color="auto"/>
                <w:bottom w:val="none" w:sz="0" w:space="0" w:color="auto"/>
                <w:right w:val="none" w:sz="0" w:space="0" w:color="auto"/>
              </w:divBdr>
              <w:divsChild>
                <w:div w:id="1959412330">
                  <w:marLeft w:val="0"/>
                  <w:marRight w:val="0"/>
                  <w:marTop w:val="0"/>
                  <w:marBottom w:val="0"/>
                  <w:divBdr>
                    <w:top w:val="none" w:sz="0" w:space="0" w:color="auto"/>
                    <w:left w:val="none" w:sz="0" w:space="0" w:color="auto"/>
                    <w:bottom w:val="none" w:sz="0" w:space="0" w:color="auto"/>
                    <w:right w:val="none" w:sz="0" w:space="0" w:color="auto"/>
                  </w:divBdr>
                  <w:divsChild>
                    <w:div w:id="994189594">
                      <w:marLeft w:val="0"/>
                      <w:marRight w:val="0"/>
                      <w:marTop w:val="0"/>
                      <w:marBottom w:val="0"/>
                      <w:divBdr>
                        <w:top w:val="none" w:sz="0" w:space="0" w:color="auto"/>
                        <w:left w:val="none" w:sz="0" w:space="0" w:color="auto"/>
                        <w:bottom w:val="none" w:sz="0" w:space="0" w:color="auto"/>
                        <w:right w:val="none" w:sz="0" w:space="0" w:color="auto"/>
                      </w:divBdr>
                      <w:divsChild>
                        <w:div w:id="371686967">
                          <w:marLeft w:val="0"/>
                          <w:marRight w:val="0"/>
                          <w:marTop w:val="0"/>
                          <w:marBottom w:val="0"/>
                          <w:divBdr>
                            <w:top w:val="none" w:sz="0" w:space="0" w:color="auto"/>
                            <w:left w:val="none" w:sz="0" w:space="0" w:color="auto"/>
                            <w:bottom w:val="none" w:sz="0" w:space="0" w:color="auto"/>
                            <w:right w:val="none" w:sz="0" w:space="0" w:color="auto"/>
                          </w:divBdr>
                          <w:divsChild>
                            <w:div w:id="1778065728">
                              <w:marLeft w:val="0"/>
                              <w:marRight w:val="0"/>
                              <w:marTop w:val="0"/>
                              <w:marBottom w:val="0"/>
                              <w:divBdr>
                                <w:top w:val="none" w:sz="0" w:space="0" w:color="auto"/>
                                <w:left w:val="none" w:sz="0" w:space="0" w:color="auto"/>
                                <w:bottom w:val="none" w:sz="0" w:space="0" w:color="auto"/>
                                <w:right w:val="none" w:sz="0" w:space="0" w:color="auto"/>
                              </w:divBdr>
                              <w:divsChild>
                                <w:div w:id="513037444">
                                  <w:marLeft w:val="0"/>
                                  <w:marRight w:val="0"/>
                                  <w:marTop w:val="0"/>
                                  <w:marBottom w:val="0"/>
                                  <w:divBdr>
                                    <w:top w:val="none" w:sz="0" w:space="0" w:color="auto"/>
                                    <w:left w:val="none" w:sz="0" w:space="0" w:color="auto"/>
                                    <w:bottom w:val="none" w:sz="0" w:space="0" w:color="auto"/>
                                    <w:right w:val="none" w:sz="0" w:space="0" w:color="auto"/>
                                  </w:divBdr>
                                  <w:divsChild>
                                    <w:div w:id="2019112070">
                                      <w:marLeft w:val="0"/>
                                      <w:marRight w:val="0"/>
                                      <w:marTop w:val="0"/>
                                      <w:marBottom w:val="0"/>
                                      <w:divBdr>
                                        <w:top w:val="none" w:sz="0" w:space="0" w:color="auto"/>
                                        <w:left w:val="none" w:sz="0" w:space="0" w:color="auto"/>
                                        <w:bottom w:val="none" w:sz="0" w:space="0" w:color="auto"/>
                                        <w:right w:val="none" w:sz="0" w:space="0" w:color="auto"/>
                                      </w:divBdr>
                                      <w:divsChild>
                                        <w:div w:id="926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799624">
      <w:bodyDiv w:val="1"/>
      <w:marLeft w:val="0"/>
      <w:marRight w:val="0"/>
      <w:marTop w:val="0"/>
      <w:marBottom w:val="0"/>
      <w:divBdr>
        <w:top w:val="none" w:sz="0" w:space="0" w:color="auto"/>
        <w:left w:val="none" w:sz="0" w:space="0" w:color="auto"/>
        <w:bottom w:val="none" w:sz="0" w:space="0" w:color="auto"/>
        <w:right w:val="none" w:sz="0" w:space="0" w:color="auto"/>
      </w:divBdr>
      <w:divsChild>
        <w:div w:id="789085697">
          <w:marLeft w:val="0"/>
          <w:marRight w:val="1"/>
          <w:marTop w:val="0"/>
          <w:marBottom w:val="0"/>
          <w:divBdr>
            <w:top w:val="none" w:sz="0" w:space="0" w:color="auto"/>
            <w:left w:val="none" w:sz="0" w:space="0" w:color="auto"/>
            <w:bottom w:val="none" w:sz="0" w:space="0" w:color="auto"/>
            <w:right w:val="none" w:sz="0" w:space="0" w:color="auto"/>
          </w:divBdr>
          <w:divsChild>
            <w:div w:id="1573659431">
              <w:marLeft w:val="0"/>
              <w:marRight w:val="0"/>
              <w:marTop w:val="0"/>
              <w:marBottom w:val="0"/>
              <w:divBdr>
                <w:top w:val="none" w:sz="0" w:space="0" w:color="auto"/>
                <w:left w:val="none" w:sz="0" w:space="0" w:color="auto"/>
                <w:bottom w:val="none" w:sz="0" w:space="0" w:color="auto"/>
                <w:right w:val="none" w:sz="0" w:space="0" w:color="auto"/>
              </w:divBdr>
              <w:divsChild>
                <w:div w:id="873810454">
                  <w:marLeft w:val="0"/>
                  <w:marRight w:val="1"/>
                  <w:marTop w:val="0"/>
                  <w:marBottom w:val="0"/>
                  <w:divBdr>
                    <w:top w:val="none" w:sz="0" w:space="0" w:color="auto"/>
                    <w:left w:val="none" w:sz="0" w:space="0" w:color="auto"/>
                    <w:bottom w:val="none" w:sz="0" w:space="0" w:color="auto"/>
                    <w:right w:val="none" w:sz="0" w:space="0" w:color="auto"/>
                  </w:divBdr>
                  <w:divsChild>
                    <w:div w:id="1228347915">
                      <w:marLeft w:val="0"/>
                      <w:marRight w:val="0"/>
                      <w:marTop w:val="0"/>
                      <w:marBottom w:val="0"/>
                      <w:divBdr>
                        <w:top w:val="none" w:sz="0" w:space="0" w:color="auto"/>
                        <w:left w:val="none" w:sz="0" w:space="0" w:color="auto"/>
                        <w:bottom w:val="none" w:sz="0" w:space="0" w:color="auto"/>
                        <w:right w:val="none" w:sz="0" w:space="0" w:color="auto"/>
                      </w:divBdr>
                      <w:divsChild>
                        <w:div w:id="1090925613">
                          <w:marLeft w:val="0"/>
                          <w:marRight w:val="0"/>
                          <w:marTop w:val="0"/>
                          <w:marBottom w:val="0"/>
                          <w:divBdr>
                            <w:top w:val="none" w:sz="0" w:space="0" w:color="auto"/>
                            <w:left w:val="none" w:sz="0" w:space="0" w:color="auto"/>
                            <w:bottom w:val="none" w:sz="0" w:space="0" w:color="auto"/>
                            <w:right w:val="none" w:sz="0" w:space="0" w:color="auto"/>
                          </w:divBdr>
                          <w:divsChild>
                            <w:div w:id="2136827572">
                              <w:marLeft w:val="0"/>
                              <w:marRight w:val="0"/>
                              <w:marTop w:val="120"/>
                              <w:marBottom w:val="360"/>
                              <w:divBdr>
                                <w:top w:val="none" w:sz="0" w:space="0" w:color="auto"/>
                                <w:left w:val="none" w:sz="0" w:space="0" w:color="auto"/>
                                <w:bottom w:val="none" w:sz="0" w:space="0" w:color="auto"/>
                                <w:right w:val="none" w:sz="0" w:space="0" w:color="auto"/>
                              </w:divBdr>
                              <w:divsChild>
                                <w:div w:id="1799446645">
                                  <w:marLeft w:val="420"/>
                                  <w:marRight w:val="0"/>
                                  <w:marTop w:val="0"/>
                                  <w:marBottom w:val="0"/>
                                  <w:divBdr>
                                    <w:top w:val="none" w:sz="0" w:space="0" w:color="auto"/>
                                    <w:left w:val="none" w:sz="0" w:space="0" w:color="auto"/>
                                    <w:bottom w:val="none" w:sz="0" w:space="0" w:color="auto"/>
                                    <w:right w:val="none" w:sz="0" w:space="0" w:color="auto"/>
                                  </w:divBdr>
                                  <w:divsChild>
                                    <w:div w:id="243415017">
                                      <w:marLeft w:val="0"/>
                                      <w:marRight w:val="0"/>
                                      <w:marTop w:val="0"/>
                                      <w:marBottom w:val="0"/>
                                      <w:divBdr>
                                        <w:top w:val="none" w:sz="0" w:space="0" w:color="auto"/>
                                        <w:left w:val="none" w:sz="0" w:space="0" w:color="auto"/>
                                        <w:bottom w:val="none" w:sz="0" w:space="0" w:color="auto"/>
                                        <w:right w:val="none" w:sz="0" w:space="0" w:color="auto"/>
                                      </w:divBdr>
                                      <w:divsChild>
                                        <w:div w:id="2041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711943">
      <w:bodyDiv w:val="1"/>
      <w:marLeft w:val="0"/>
      <w:marRight w:val="0"/>
      <w:marTop w:val="0"/>
      <w:marBottom w:val="0"/>
      <w:divBdr>
        <w:top w:val="none" w:sz="0" w:space="0" w:color="auto"/>
        <w:left w:val="none" w:sz="0" w:space="0" w:color="auto"/>
        <w:bottom w:val="none" w:sz="0" w:space="0" w:color="auto"/>
        <w:right w:val="none" w:sz="0" w:space="0" w:color="auto"/>
      </w:divBdr>
      <w:divsChild>
        <w:div w:id="1265066615">
          <w:marLeft w:val="0"/>
          <w:marRight w:val="0"/>
          <w:marTop w:val="0"/>
          <w:marBottom w:val="0"/>
          <w:divBdr>
            <w:top w:val="none" w:sz="0" w:space="0" w:color="auto"/>
            <w:left w:val="none" w:sz="0" w:space="0" w:color="auto"/>
            <w:bottom w:val="none" w:sz="0" w:space="0" w:color="auto"/>
            <w:right w:val="none" w:sz="0" w:space="0" w:color="auto"/>
          </w:divBdr>
          <w:divsChild>
            <w:div w:id="542984165">
              <w:marLeft w:val="0"/>
              <w:marRight w:val="0"/>
              <w:marTop w:val="0"/>
              <w:marBottom w:val="0"/>
              <w:divBdr>
                <w:top w:val="none" w:sz="0" w:space="0" w:color="auto"/>
                <w:left w:val="none" w:sz="0" w:space="0" w:color="auto"/>
                <w:bottom w:val="none" w:sz="0" w:space="0" w:color="auto"/>
                <w:right w:val="none" w:sz="0" w:space="0" w:color="auto"/>
              </w:divBdr>
              <w:divsChild>
                <w:div w:id="2018266975">
                  <w:marLeft w:val="0"/>
                  <w:marRight w:val="0"/>
                  <w:marTop w:val="0"/>
                  <w:marBottom w:val="0"/>
                  <w:divBdr>
                    <w:top w:val="none" w:sz="0" w:space="0" w:color="auto"/>
                    <w:left w:val="none" w:sz="0" w:space="0" w:color="auto"/>
                    <w:bottom w:val="none" w:sz="0" w:space="0" w:color="auto"/>
                    <w:right w:val="none" w:sz="0" w:space="0" w:color="auto"/>
                  </w:divBdr>
                  <w:divsChild>
                    <w:div w:id="1802307598">
                      <w:marLeft w:val="0"/>
                      <w:marRight w:val="0"/>
                      <w:marTop w:val="0"/>
                      <w:marBottom w:val="0"/>
                      <w:divBdr>
                        <w:top w:val="none" w:sz="0" w:space="0" w:color="auto"/>
                        <w:left w:val="none" w:sz="0" w:space="0" w:color="auto"/>
                        <w:bottom w:val="none" w:sz="0" w:space="0" w:color="auto"/>
                        <w:right w:val="none" w:sz="0" w:space="0" w:color="auto"/>
                      </w:divBdr>
                      <w:divsChild>
                        <w:div w:id="1248147996">
                          <w:marLeft w:val="0"/>
                          <w:marRight w:val="0"/>
                          <w:marTop w:val="0"/>
                          <w:marBottom w:val="0"/>
                          <w:divBdr>
                            <w:top w:val="none" w:sz="0" w:space="0" w:color="auto"/>
                            <w:left w:val="none" w:sz="0" w:space="0" w:color="auto"/>
                            <w:bottom w:val="none" w:sz="0" w:space="0" w:color="auto"/>
                            <w:right w:val="none" w:sz="0" w:space="0" w:color="auto"/>
                          </w:divBdr>
                          <w:divsChild>
                            <w:div w:id="288099037">
                              <w:marLeft w:val="0"/>
                              <w:marRight w:val="0"/>
                              <w:marTop w:val="0"/>
                              <w:marBottom w:val="0"/>
                              <w:divBdr>
                                <w:top w:val="none" w:sz="0" w:space="0" w:color="auto"/>
                                <w:left w:val="none" w:sz="0" w:space="0" w:color="auto"/>
                                <w:bottom w:val="none" w:sz="0" w:space="0" w:color="auto"/>
                                <w:right w:val="none" w:sz="0" w:space="0" w:color="auto"/>
                              </w:divBdr>
                              <w:divsChild>
                                <w:div w:id="2037389251">
                                  <w:marLeft w:val="0"/>
                                  <w:marRight w:val="0"/>
                                  <w:marTop w:val="0"/>
                                  <w:marBottom w:val="0"/>
                                  <w:divBdr>
                                    <w:top w:val="none" w:sz="0" w:space="0" w:color="auto"/>
                                    <w:left w:val="none" w:sz="0" w:space="0" w:color="auto"/>
                                    <w:bottom w:val="none" w:sz="0" w:space="0" w:color="auto"/>
                                    <w:right w:val="none" w:sz="0" w:space="0" w:color="auto"/>
                                  </w:divBdr>
                                  <w:divsChild>
                                    <w:div w:id="5450551">
                                      <w:marLeft w:val="0"/>
                                      <w:marRight w:val="0"/>
                                      <w:marTop w:val="0"/>
                                      <w:marBottom w:val="0"/>
                                      <w:divBdr>
                                        <w:top w:val="none" w:sz="0" w:space="0" w:color="auto"/>
                                        <w:left w:val="none" w:sz="0" w:space="0" w:color="auto"/>
                                        <w:bottom w:val="none" w:sz="0" w:space="0" w:color="auto"/>
                                        <w:right w:val="none" w:sz="0" w:space="0" w:color="auto"/>
                                      </w:divBdr>
                                      <w:divsChild>
                                        <w:div w:id="2064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581914">
      <w:bodyDiv w:val="1"/>
      <w:marLeft w:val="0"/>
      <w:marRight w:val="0"/>
      <w:marTop w:val="0"/>
      <w:marBottom w:val="0"/>
      <w:divBdr>
        <w:top w:val="none" w:sz="0" w:space="0" w:color="auto"/>
        <w:left w:val="none" w:sz="0" w:space="0" w:color="auto"/>
        <w:bottom w:val="none" w:sz="0" w:space="0" w:color="auto"/>
        <w:right w:val="none" w:sz="0" w:space="0" w:color="auto"/>
      </w:divBdr>
      <w:divsChild>
        <w:div w:id="1290740195">
          <w:marLeft w:val="0"/>
          <w:marRight w:val="1"/>
          <w:marTop w:val="0"/>
          <w:marBottom w:val="0"/>
          <w:divBdr>
            <w:top w:val="none" w:sz="0" w:space="0" w:color="auto"/>
            <w:left w:val="none" w:sz="0" w:space="0" w:color="auto"/>
            <w:bottom w:val="none" w:sz="0" w:space="0" w:color="auto"/>
            <w:right w:val="none" w:sz="0" w:space="0" w:color="auto"/>
          </w:divBdr>
          <w:divsChild>
            <w:div w:id="38632655">
              <w:marLeft w:val="0"/>
              <w:marRight w:val="0"/>
              <w:marTop w:val="0"/>
              <w:marBottom w:val="0"/>
              <w:divBdr>
                <w:top w:val="none" w:sz="0" w:space="0" w:color="auto"/>
                <w:left w:val="none" w:sz="0" w:space="0" w:color="auto"/>
                <w:bottom w:val="none" w:sz="0" w:space="0" w:color="auto"/>
                <w:right w:val="none" w:sz="0" w:space="0" w:color="auto"/>
              </w:divBdr>
              <w:divsChild>
                <w:div w:id="1501770595">
                  <w:marLeft w:val="0"/>
                  <w:marRight w:val="1"/>
                  <w:marTop w:val="0"/>
                  <w:marBottom w:val="0"/>
                  <w:divBdr>
                    <w:top w:val="none" w:sz="0" w:space="0" w:color="auto"/>
                    <w:left w:val="none" w:sz="0" w:space="0" w:color="auto"/>
                    <w:bottom w:val="none" w:sz="0" w:space="0" w:color="auto"/>
                    <w:right w:val="none" w:sz="0" w:space="0" w:color="auto"/>
                  </w:divBdr>
                  <w:divsChild>
                    <w:div w:id="159929933">
                      <w:marLeft w:val="0"/>
                      <w:marRight w:val="0"/>
                      <w:marTop w:val="0"/>
                      <w:marBottom w:val="0"/>
                      <w:divBdr>
                        <w:top w:val="none" w:sz="0" w:space="0" w:color="auto"/>
                        <w:left w:val="none" w:sz="0" w:space="0" w:color="auto"/>
                        <w:bottom w:val="none" w:sz="0" w:space="0" w:color="auto"/>
                        <w:right w:val="none" w:sz="0" w:space="0" w:color="auto"/>
                      </w:divBdr>
                      <w:divsChild>
                        <w:div w:id="772867389">
                          <w:marLeft w:val="0"/>
                          <w:marRight w:val="0"/>
                          <w:marTop w:val="0"/>
                          <w:marBottom w:val="0"/>
                          <w:divBdr>
                            <w:top w:val="none" w:sz="0" w:space="0" w:color="auto"/>
                            <w:left w:val="none" w:sz="0" w:space="0" w:color="auto"/>
                            <w:bottom w:val="none" w:sz="0" w:space="0" w:color="auto"/>
                            <w:right w:val="none" w:sz="0" w:space="0" w:color="auto"/>
                          </w:divBdr>
                          <w:divsChild>
                            <w:div w:id="1276476973">
                              <w:marLeft w:val="0"/>
                              <w:marRight w:val="0"/>
                              <w:marTop w:val="120"/>
                              <w:marBottom w:val="360"/>
                              <w:divBdr>
                                <w:top w:val="none" w:sz="0" w:space="0" w:color="auto"/>
                                <w:left w:val="none" w:sz="0" w:space="0" w:color="auto"/>
                                <w:bottom w:val="none" w:sz="0" w:space="0" w:color="auto"/>
                                <w:right w:val="none" w:sz="0" w:space="0" w:color="auto"/>
                              </w:divBdr>
                              <w:divsChild>
                                <w:div w:id="931427828">
                                  <w:marLeft w:val="420"/>
                                  <w:marRight w:val="0"/>
                                  <w:marTop w:val="0"/>
                                  <w:marBottom w:val="0"/>
                                  <w:divBdr>
                                    <w:top w:val="none" w:sz="0" w:space="0" w:color="auto"/>
                                    <w:left w:val="none" w:sz="0" w:space="0" w:color="auto"/>
                                    <w:bottom w:val="none" w:sz="0" w:space="0" w:color="auto"/>
                                    <w:right w:val="none" w:sz="0" w:space="0" w:color="auto"/>
                                  </w:divBdr>
                                  <w:divsChild>
                                    <w:div w:id="1311592929">
                                      <w:marLeft w:val="0"/>
                                      <w:marRight w:val="0"/>
                                      <w:marTop w:val="0"/>
                                      <w:marBottom w:val="0"/>
                                      <w:divBdr>
                                        <w:top w:val="none" w:sz="0" w:space="0" w:color="auto"/>
                                        <w:left w:val="none" w:sz="0" w:space="0" w:color="auto"/>
                                        <w:bottom w:val="none" w:sz="0" w:space="0" w:color="auto"/>
                                        <w:right w:val="none" w:sz="0" w:space="0" w:color="auto"/>
                                      </w:divBdr>
                                      <w:divsChild>
                                        <w:div w:id="9917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2039">
      <w:bodyDiv w:val="1"/>
      <w:marLeft w:val="0"/>
      <w:marRight w:val="0"/>
      <w:marTop w:val="0"/>
      <w:marBottom w:val="0"/>
      <w:divBdr>
        <w:top w:val="none" w:sz="0" w:space="0" w:color="auto"/>
        <w:left w:val="none" w:sz="0" w:space="0" w:color="auto"/>
        <w:bottom w:val="none" w:sz="0" w:space="0" w:color="auto"/>
        <w:right w:val="none" w:sz="0" w:space="0" w:color="auto"/>
      </w:divBdr>
      <w:divsChild>
        <w:div w:id="1545826900">
          <w:marLeft w:val="0"/>
          <w:marRight w:val="0"/>
          <w:marTop w:val="0"/>
          <w:marBottom w:val="0"/>
          <w:divBdr>
            <w:top w:val="none" w:sz="0" w:space="0" w:color="auto"/>
            <w:left w:val="none" w:sz="0" w:space="0" w:color="auto"/>
            <w:bottom w:val="none" w:sz="0" w:space="0" w:color="auto"/>
            <w:right w:val="none" w:sz="0" w:space="0" w:color="auto"/>
          </w:divBdr>
          <w:divsChild>
            <w:div w:id="731735079">
              <w:marLeft w:val="0"/>
              <w:marRight w:val="0"/>
              <w:marTop w:val="0"/>
              <w:marBottom w:val="0"/>
              <w:divBdr>
                <w:top w:val="none" w:sz="0" w:space="0" w:color="auto"/>
                <w:left w:val="none" w:sz="0" w:space="0" w:color="auto"/>
                <w:bottom w:val="none" w:sz="0" w:space="0" w:color="auto"/>
                <w:right w:val="none" w:sz="0" w:space="0" w:color="auto"/>
              </w:divBdr>
              <w:divsChild>
                <w:div w:id="1205488646">
                  <w:marLeft w:val="0"/>
                  <w:marRight w:val="0"/>
                  <w:marTop w:val="0"/>
                  <w:marBottom w:val="0"/>
                  <w:divBdr>
                    <w:top w:val="none" w:sz="0" w:space="0" w:color="auto"/>
                    <w:left w:val="none" w:sz="0" w:space="0" w:color="auto"/>
                    <w:bottom w:val="none" w:sz="0" w:space="0" w:color="auto"/>
                    <w:right w:val="none" w:sz="0" w:space="0" w:color="auto"/>
                  </w:divBdr>
                  <w:divsChild>
                    <w:div w:id="1285694401">
                      <w:marLeft w:val="0"/>
                      <w:marRight w:val="0"/>
                      <w:marTop w:val="0"/>
                      <w:marBottom w:val="0"/>
                      <w:divBdr>
                        <w:top w:val="none" w:sz="0" w:space="0" w:color="auto"/>
                        <w:left w:val="none" w:sz="0" w:space="0" w:color="auto"/>
                        <w:bottom w:val="none" w:sz="0" w:space="0" w:color="auto"/>
                        <w:right w:val="none" w:sz="0" w:space="0" w:color="auto"/>
                      </w:divBdr>
                      <w:divsChild>
                        <w:div w:id="752119898">
                          <w:marLeft w:val="0"/>
                          <w:marRight w:val="0"/>
                          <w:marTop w:val="0"/>
                          <w:marBottom w:val="0"/>
                          <w:divBdr>
                            <w:top w:val="none" w:sz="0" w:space="0" w:color="auto"/>
                            <w:left w:val="none" w:sz="0" w:space="0" w:color="auto"/>
                            <w:bottom w:val="none" w:sz="0" w:space="0" w:color="auto"/>
                            <w:right w:val="none" w:sz="0" w:space="0" w:color="auto"/>
                          </w:divBdr>
                          <w:divsChild>
                            <w:div w:id="11802263">
                              <w:marLeft w:val="0"/>
                              <w:marRight w:val="0"/>
                              <w:marTop w:val="0"/>
                              <w:marBottom w:val="0"/>
                              <w:divBdr>
                                <w:top w:val="none" w:sz="0" w:space="0" w:color="auto"/>
                                <w:left w:val="none" w:sz="0" w:space="0" w:color="auto"/>
                                <w:bottom w:val="none" w:sz="0" w:space="0" w:color="auto"/>
                                <w:right w:val="none" w:sz="0" w:space="0" w:color="auto"/>
                              </w:divBdr>
                              <w:divsChild>
                                <w:div w:id="2086489921">
                                  <w:marLeft w:val="0"/>
                                  <w:marRight w:val="0"/>
                                  <w:marTop w:val="0"/>
                                  <w:marBottom w:val="0"/>
                                  <w:divBdr>
                                    <w:top w:val="none" w:sz="0" w:space="0" w:color="auto"/>
                                    <w:left w:val="none" w:sz="0" w:space="0" w:color="auto"/>
                                    <w:bottom w:val="none" w:sz="0" w:space="0" w:color="auto"/>
                                    <w:right w:val="none" w:sz="0" w:space="0" w:color="auto"/>
                                  </w:divBdr>
                                  <w:divsChild>
                                    <w:div w:id="321932537">
                                      <w:marLeft w:val="0"/>
                                      <w:marRight w:val="0"/>
                                      <w:marTop w:val="0"/>
                                      <w:marBottom w:val="0"/>
                                      <w:divBdr>
                                        <w:top w:val="none" w:sz="0" w:space="0" w:color="auto"/>
                                        <w:left w:val="none" w:sz="0" w:space="0" w:color="auto"/>
                                        <w:bottom w:val="none" w:sz="0" w:space="0" w:color="auto"/>
                                        <w:right w:val="none" w:sz="0" w:space="0" w:color="auto"/>
                                      </w:divBdr>
                                      <w:divsChild>
                                        <w:div w:id="15480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775049">
      <w:bodyDiv w:val="1"/>
      <w:marLeft w:val="0"/>
      <w:marRight w:val="0"/>
      <w:marTop w:val="0"/>
      <w:marBottom w:val="0"/>
      <w:divBdr>
        <w:top w:val="none" w:sz="0" w:space="0" w:color="auto"/>
        <w:left w:val="none" w:sz="0" w:space="0" w:color="auto"/>
        <w:bottom w:val="none" w:sz="0" w:space="0" w:color="auto"/>
        <w:right w:val="none" w:sz="0" w:space="0" w:color="auto"/>
      </w:divBdr>
      <w:divsChild>
        <w:div w:id="113910511">
          <w:marLeft w:val="0"/>
          <w:marRight w:val="0"/>
          <w:marTop w:val="0"/>
          <w:marBottom w:val="0"/>
          <w:divBdr>
            <w:top w:val="none" w:sz="0" w:space="0" w:color="auto"/>
            <w:left w:val="none" w:sz="0" w:space="0" w:color="auto"/>
            <w:bottom w:val="none" w:sz="0" w:space="0" w:color="auto"/>
            <w:right w:val="none" w:sz="0" w:space="0" w:color="auto"/>
          </w:divBdr>
          <w:divsChild>
            <w:div w:id="288753101">
              <w:marLeft w:val="0"/>
              <w:marRight w:val="0"/>
              <w:marTop w:val="0"/>
              <w:marBottom w:val="0"/>
              <w:divBdr>
                <w:top w:val="none" w:sz="0" w:space="0" w:color="auto"/>
                <w:left w:val="none" w:sz="0" w:space="0" w:color="auto"/>
                <w:bottom w:val="none" w:sz="0" w:space="0" w:color="auto"/>
                <w:right w:val="none" w:sz="0" w:space="0" w:color="auto"/>
              </w:divBdr>
              <w:divsChild>
                <w:div w:id="602035590">
                  <w:marLeft w:val="0"/>
                  <w:marRight w:val="0"/>
                  <w:marTop w:val="0"/>
                  <w:marBottom w:val="0"/>
                  <w:divBdr>
                    <w:top w:val="none" w:sz="0" w:space="0" w:color="auto"/>
                    <w:left w:val="none" w:sz="0" w:space="0" w:color="auto"/>
                    <w:bottom w:val="none" w:sz="0" w:space="0" w:color="auto"/>
                    <w:right w:val="none" w:sz="0" w:space="0" w:color="auto"/>
                  </w:divBdr>
                  <w:divsChild>
                    <w:div w:id="557210538">
                      <w:marLeft w:val="0"/>
                      <w:marRight w:val="0"/>
                      <w:marTop w:val="0"/>
                      <w:marBottom w:val="0"/>
                      <w:divBdr>
                        <w:top w:val="none" w:sz="0" w:space="0" w:color="auto"/>
                        <w:left w:val="none" w:sz="0" w:space="0" w:color="auto"/>
                        <w:bottom w:val="none" w:sz="0" w:space="0" w:color="auto"/>
                        <w:right w:val="none" w:sz="0" w:space="0" w:color="auto"/>
                      </w:divBdr>
                      <w:divsChild>
                        <w:div w:id="173762054">
                          <w:marLeft w:val="0"/>
                          <w:marRight w:val="0"/>
                          <w:marTop w:val="0"/>
                          <w:marBottom w:val="0"/>
                          <w:divBdr>
                            <w:top w:val="none" w:sz="0" w:space="0" w:color="auto"/>
                            <w:left w:val="none" w:sz="0" w:space="0" w:color="auto"/>
                            <w:bottom w:val="none" w:sz="0" w:space="0" w:color="auto"/>
                            <w:right w:val="none" w:sz="0" w:space="0" w:color="auto"/>
                          </w:divBdr>
                          <w:divsChild>
                            <w:div w:id="1706522743">
                              <w:marLeft w:val="0"/>
                              <w:marRight w:val="0"/>
                              <w:marTop w:val="0"/>
                              <w:marBottom w:val="0"/>
                              <w:divBdr>
                                <w:top w:val="none" w:sz="0" w:space="0" w:color="auto"/>
                                <w:left w:val="none" w:sz="0" w:space="0" w:color="auto"/>
                                <w:bottom w:val="none" w:sz="0" w:space="0" w:color="auto"/>
                                <w:right w:val="none" w:sz="0" w:space="0" w:color="auto"/>
                              </w:divBdr>
                              <w:divsChild>
                                <w:div w:id="1178154067">
                                  <w:marLeft w:val="0"/>
                                  <w:marRight w:val="0"/>
                                  <w:marTop w:val="0"/>
                                  <w:marBottom w:val="0"/>
                                  <w:divBdr>
                                    <w:top w:val="none" w:sz="0" w:space="0" w:color="auto"/>
                                    <w:left w:val="none" w:sz="0" w:space="0" w:color="auto"/>
                                    <w:bottom w:val="none" w:sz="0" w:space="0" w:color="auto"/>
                                    <w:right w:val="none" w:sz="0" w:space="0" w:color="auto"/>
                                  </w:divBdr>
                                  <w:divsChild>
                                    <w:div w:id="370808668">
                                      <w:marLeft w:val="0"/>
                                      <w:marRight w:val="0"/>
                                      <w:marTop w:val="0"/>
                                      <w:marBottom w:val="0"/>
                                      <w:divBdr>
                                        <w:top w:val="none" w:sz="0" w:space="0" w:color="auto"/>
                                        <w:left w:val="none" w:sz="0" w:space="0" w:color="auto"/>
                                        <w:bottom w:val="none" w:sz="0" w:space="0" w:color="auto"/>
                                        <w:right w:val="none" w:sz="0" w:space="0" w:color="auto"/>
                                      </w:divBdr>
                                      <w:divsChild>
                                        <w:div w:id="2085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370077">
      <w:bodyDiv w:val="1"/>
      <w:marLeft w:val="0"/>
      <w:marRight w:val="0"/>
      <w:marTop w:val="0"/>
      <w:marBottom w:val="0"/>
      <w:divBdr>
        <w:top w:val="none" w:sz="0" w:space="0" w:color="auto"/>
        <w:left w:val="none" w:sz="0" w:space="0" w:color="auto"/>
        <w:bottom w:val="none" w:sz="0" w:space="0" w:color="auto"/>
        <w:right w:val="none" w:sz="0" w:space="0" w:color="auto"/>
      </w:divBdr>
      <w:divsChild>
        <w:div w:id="1564413734">
          <w:marLeft w:val="0"/>
          <w:marRight w:val="0"/>
          <w:marTop w:val="0"/>
          <w:marBottom w:val="0"/>
          <w:divBdr>
            <w:top w:val="none" w:sz="0" w:space="0" w:color="auto"/>
            <w:left w:val="none" w:sz="0" w:space="0" w:color="auto"/>
            <w:bottom w:val="none" w:sz="0" w:space="0" w:color="auto"/>
            <w:right w:val="none" w:sz="0" w:space="0" w:color="auto"/>
          </w:divBdr>
          <w:divsChild>
            <w:div w:id="1539511897">
              <w:marLeft w:val="0"/>
              <w:marRight w:val="0"/>
              <w:marTop w:val="0"/>
              <w:marBottom w:val="0"/>
              <w:divBdr>
                <w:top w:val="none" w:sz="0" w:space="0" w:color="auto"/>
                <w:left w:val="none" w:sz="0" w:space="0" w:color="auto"/>
                <w:bottom w:val="none" w:sz="0" w:space="0" w:color="auto"/>
                <w:right w:val="none" w:sz="0" w:space="0" w:color="auto"/>
              </w:divBdr>
              <w:divsChild>
                <w:div w:id="393814221">
                  <w:marLeft w:val="0"/>
                  <w:marRight w:val="0"/>
                  <w:marTop w:val="0"/>
                  <w:marBottom w:val="0"/>
                  <w:divBdr>
                    <w:top w:val="none" w:sz="0" w:space="0" w:color="auto"/>
                    <w:left w:val="none" w:sz="0" w:space="0" w:color="auto"/>
                    <w:bottom w:val="none" w:sz="0" w:space="0" w:color="auto"/>
                    <w:right w:val="none" w:sz="0" w:space="0" w:color="auto"/>
                  </w:divBdr>
                  <w:divsChild>
                    <w:div w:id="175313051">
                      <w:marLeft w:val="0"/>
                      <w:marRight w:val="0"/>
                      <w:marTop w:val="0"/>
                      <w:marBottom w:val="0"/>
                      <w:divBdr>
                        <w:top w:val="none" w:sz="0" w:space="0" w:color="auto"/>
                        <w:left w:val="none" w:sz="0" w:space="0" w:color="auto"/>
                        <w:bottom w:val="none" w:sz="0" w:space="0" w:color="auto"/>
                        <w:right w:val="none" w:sz="0" w:space="0" w:color="auto"/>
                      </w:divBdr>
                      <w:divsChild>
                        <w:div w:id="1356884202">
                          <w:marLeft w:val="0"/>
                          <w:marRight w:val="0"/>
                          <w:marTop w:val="0"/>
                          <w:marBottom w:val="0"/>
                          <w:divBdr>
                            <w:top w:val="none" w:sz="0" w:space="0" w:color="auto"/>
                            <w:left w:val="none" w:sz="0" w:space="0" w:color="auto"/>
                            <w:bottom w:val="none" w:sz="0" w:space="0" w:color="auto"/>
                            <w:right w:val="none" w:sz="0" w:space="0" w:color="auto"/>
                          </w:divBdr>
                          <w:divsChild>
                            <w:div w:id="653723874">
                              <w:marLeft w:val="0"/>
                              <w:marRight w:val="0"/>
                              <w:marTop w:val="0"/>
                              <w:marBottom w:val="0"/>
                              <w:divBdr>
                                <w:top w:val="none" w:sz="0" w:space="0" w:color="auto"/>
                                <w:left w:val="none" w:sz="0" w:space="0" w:color="auto"/>
                                <w:bottom w:val="none" w:sz="0" w:space="0" w:color="auto"/>
                                <w:right w:val="none" w:sz="0" w:space="0" w:color="auto"/>
                              </w:divBdr>
                              <w:divsChild>
                                <w:div w:id="2013291585">
                                  <w:marLeft w:val="0"/>
                                  <w:marRight w:val="0"/>
                                  <w:marTop w:val="0"/>
                                  <w:marBottom w:val="0"/>
                                  <w:divBdr>
                                    <w:top w:val="none" w:sz="0" w:space="0" w:color="auto"/>
                                    <w:left w:val="none" w:sz="0" w:space="0" w:color="auto"/>
                                    <w:bottom w:val="none" w:sz="0" w:space="0" w:color="auto"/>
                                    <w:right w:val="none" w:sz="0" w:space="0" w:color="auto"/>
                                  </w:divBdr>
                                  <w:divsChild>
                                    <w:div w:id="1386834060">
                                      <w:marLeft w:val="0"/>
                                      <w:marRight w:val="0"/>
                                      <w:marTop w:val="0"/>
                                      <w:marBottom w:val="0"/>
                                      <w:divBdr>
                                        <w:top w:val="none" w:sz="0" w:space="0" w:color="auto"/>
                                        <w:left w:val="none" w:sz="0" w:space="0" w:color="auto"/>
                                        <w:bottom w:val="none" w:sz="0" w:space="0" w:color="auto"/>
                                        <w:right w:val="none" w:sz="0" w:space="0" w:color="auto"/>
                                      </w:divBdr>
                                      <w:divsChild>
                                        <w:div w:id="11001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98327">
      <w:bodyDiv w:val="1"/>
      <w:marLeft w:val="0"/>
      <w:marRight w:val="0"/>
      <w:marTop w:val="0"/>
      <w:marBottom w:val="0"/>
      <w:divBdr>
        <w:top w:val="none" w:sz="0" w:space="0" w:color="auto"/>
        <w:left w:val="none" w:sz="0" w:space="0" w:color="auto"/>
        <w:bottom w:val="none" w:sz="0" w:space="0" w:color="auto"/>
        <w:right w:val="none" w:sz="0" w:space="0" w:color="auto"/>
      </w:divBdr>
    </w:div>
    <w:div w:id="933902228">
      <w:bodyDiv w:val="1"/>
      <w:marLeft w:val="0"/>
      <w:marRight w:val="0"/>
      <w:marTop w:val="0"/>
      <w:marBottom w:val="0"/>
      <w:divBdr>
        <w:top w:val="none" w:sz="0" w:space="0" w:color="auto"/>
        <w:left w:val="none" w:sz="0" w:space="0" w:color="auto"/>
        <w:bottom w:val="none" w:sz="0" w:space="0" w:color="auto"/>
        <w:right w:val="none" w:sz="0" w:space="0" w:color="auto"/>
      </w:divBdr>
      <w:divsChild>
        <w:div w:id="1545366584">
          <w:marLeft w:val="0"/>
          <w:marRight w:val="0"/>
          <w:marTop w:val="0"/>
          <w:marBottom w:val="0"/>
          <w:divBdr>
            <w:top w:val="none" w:sz="0" w:space="0" w:color="auto"/>
            <w:left w:val="none" w:sz="0" w:space="0" w:color="auto"/>
            <w:bottom w:val="none" w:sz="0" w:space="0" w:color="auto"/>
            <w:right w:val="none" w:sz="0" w:space="0" w:color="auto"/>
          </w:divBdr>
          <w:divsChild>
            <w:div w:id="1964383893">
              <w:marLeft w:val="0"/>
              <w:marRight w:val="0"/>
              <w:marTop w:val="0"/>
              <w:marBottom w:val="0"/>
              <w:divBdr>
                <w:top w:val="none" w:sz="0" w:space="0" w:color="auto"/>
                <w:left w:val="none" w:sz="0" w:space="0" w:color="auto"/>
                <w:bottom w:val="none" w:sz="0" w:space="0" w:color="auto"/>
                <w:right w:val="none" w:sz="0" w:space="0" w:color="auto"/>
              </w:divBdr>
              <w:divsChild>
                <w:div w:id="1332099873">
                  <w:marLeft w:val="0"/>
                  <w:marRight w:val="0"/>
                  <w:marTop w:val="0"/>
                  <w:marBottom w:val="0"/>
                  <w:divBdr>
                    <w:top w:val="none" w:sz="0" w:space="0" w:color="auto"/>
                    <w:left w:val="none" w:sz="0" w:space="0" w:color="auto"/>
                    <w:bottom w:val="none" w:sz="0" w:space="0" w:color="auto"/>
                    <w:right w:val="none" w:sz="0" w:space="0" w:color="auto"/>
                  </w:divBdr>
                  <w:divsChild>
                    <w:div w:id="2044204959">
                      <w:marLeft w:val="0"/>
                      <w:marRight w:val="0"/>
                      <w:marTop w:val="0"/>
                      <w:marBottom w:val="0"/>
                      <w:divBdr>
                        <w:top w:val="none" w:sz="0" w:space="0" w:color="auto"/>
                        <w:left w:val="none" w:sz="0" w:space="0" w:color="auto"/>
                        <w:bottom w:val="none" w:sz="0" w:space="0" w:color="auto"/>
                        <w:right w:val="none" w:sz="0" w:space="0" w:color="auto"/>
                      </w:divBdr>
                      <w:divsChild>
                        <w:div w:id="1289244247">
                          <w:marLeft w:val="0"/>
                          <w:marRight w:val="0"/>
                          <w:marTop w:val="0"/>
                          <w:marBottom w:val="0"/>
                          <w:divBdr>
                            <w:top w:val="none" w:sz="0" w:space="0" w:color="auto"/>
                            <w:left w:val="none" w:sz="0" w:space="0" w:color="auto"/>
                            <w:bottom w:val="none" w:sz="0" w:space="0" w:color="auto"/>
                            <w:right w:val="none" w:sz="0" w:space="0" w:color="auto"/>
                          </w:divBdr>
                          <w:divsChild>
                            <w:div w:id="709456629">
                              <w:marLeft w:val="0"/>
                              <w:marRight w:val="0"/>
                              <w:marTop w:val="0"/>
                              <w:marBottom w:val="0"/>
                              <w:divBdr>
                                <w:top w:val="none" w:sz="0" w:space="0" w:color="auto"/>
                                <w:left w:val="none" w:sz="0" w:space="0" w:color="auto"/>
                                <w:bottom w:val="none" w:sz="0" w:space="0" w:color="auto"/>
                                <w:right w:val="none" w:sz="0" w:space="0" w:color="auto"/>
                              </w:divBdr>
                              <w:divsChild>
                                <w:div w:id="2069111097">
                                  <w:marLeft w:val="0"/>
                                  <w:marRight w:val="0"/>
                                  <w:marTop w:val="0"/>
                                  <w:marBottom w:val="0"/>
                                  <w:divBdr>
                                    <w:top w:val="none" w:sz="0" w:space="0" w:color="auto"/>
                                    <w:left w:val="none" w:sz="0" w:space="0" w:color="auto"/>
                                    <w:bottom w:val="none" w:sz="0" w:space="0" w:color="auto"/>
                                    <w:right w:val="none" w:sz="0" w:space="0" w:color="auto"/>
                                  </w:divBdr>
                                  <w:divsChild>
                                    <w:div w:id="1417291018">
                                      <w:marLeft w:val="0"/>
                                      <w:marRight w:val="0"/>
                                      <w:marTop w:val="0"/>
                                      <w:marBottom w:val="0"/>
                                      <w:divBdr>
                                        <w:top w:val="none" w:sz="0" w:space="0" w:color="auto"/>
                                        <w:left w:val="none" w:sz="0" w:space="0" w:color="auto"/>
                                        <w:bottom w:val="none" w:sz="0" w:space="0" w:color="auto"/>
                                        <w:right w:val="none" w:sz="0" w:space="0" w:color="auto"/>
                                      </w:divBdr>
                                      <w:divsChild>
                                        <w:div w:id="1976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84267">
      <w:bodyDiv w:val="1"/>
      <w:marLeft w:val="0"/>
      <w:marRight w:val="0"/>
      <w:marTop w:val="0"/>
      <w:marBottom w:val="0"/>
      <w:divBdr>
        <w:top w:val="none" w:sz="0" w:space="0" w:color="auto"/>
        <w:left w:val="none" w:sz="0" w:space="0" w:color="auto"/>
        <w:bottom w:val="none" w:sz="0" w:space="0" w:color="auto"/>
        <w:right w:val="none" w:sz="0" w:space="0" w:color="auto"/>
      </w:divBdr>
      <w:divsChild>
        <w:div w:id="1949239578">
          <w:marLeft w:val="0"/>
          <w:marRight w:val="0"/>
          <w:marTop w:val="0"/>
          <w:marBottom w:val="0"/>
          <w:divBdr>
            <w:top w:val="none" w:sz="0" w:space="0" w:color="auto"/>
            <w:left w:val="none" w:sz="0" w:space="0" w:color="auto"/>
            <w:bottom w:val="none" w:sz="0" w:space="0" w:color="auto"/>
            <w:right w:val="none" w:sz="0" w:space="0" w:color="auto"/>
          </w:divBdr>
          <w:divsChild>
            <w:div w:id="2071076575">
              <w:marLeft w:val="0"/>
              <w:marRight w:val="0"/>
              <w:marTop w:val="0"/>
              <w:marBottom w:val="0"/>
              <w:divBdr>
                <w:top w:val="none" w:sz="0" w:space="0" w:color="auto"/>
                <w:left w:val="none" w:sz="0" w:space="0" w:color="auto"/>
                <w:bottom w:val="none" w:sz="0" w:space="0" w:color="auto"/>
                <w:right w:val="none" w:sz="0" w:space="0" w:color="auto"/>
              </w:divBdr>
              <w:divsChild>
                <w:div w:id="6758355">
                  <w:marLeft w:val="0"/>
                  <w:marRight w:val="0"/>
                  <w:marTop w:val="0"/>
                  <w:marBottom w:val="0"/>
                  <w:divBdr>
                    <w:top w:val="none" w:sz="0" w:space="0" w:color="auto"/>
                    <w:left w:val="none" w:sz="0" w:space="0" w:color="auto"/>
                    <w:bottom w:val="none" w:sz="0" w:space="0" w:color="auto"/>
                    <w:right w:val="none" w:sz="0" w:space="0" w:color="auto"/>
                  </w:divBdr>
                  <w:divsChild>
                    <w:div w:id="1789424201">
                      <w:marLeft w:val="0"/>
                      <w:marRight w:val="0"/>
                      <w:marTop w:val="0"/>
                      <w:marBottom w:val="0"/>
                      <w:divBdr>
                        <w:top w:val="none" w:sz="0" w:space="0" w:color="auto"/>
                        <w:left w:val="none" w:sz="0" w:space="0" w:color="auto"/>
                        <w:bottom w:val="none" w:sz="0" w:space="0" w:color="auto"/>
                        <w:right w:val="none" w:sz="0" w:space="0" w:color="auto"/>
                      </w:divBdr>
                      <w:divsChild>
                        <w:div w:id="972949070">
                          <w:marLeft w:val="0"/>
                          <w:marRight w:val="0"/>
                          <w:marTop w:val="0"/>
                          <w:marBottom w:val="0"/>
                          <w:divBdr>
                            <w:top w:val="none" w:sz="0" w:space="0" w:color="auto"/>
                            <w:left w:val="none" w:sz="0" w:space="0" w:color="auto"/>
                            <w:bottom w:val="none" w:sz="0" w:space="0" w:color="auto"/>
                            <w:right w:val="none" w:sz="0" w:space="0" w:color="auto"/>
                          </w:divBdr>
                          <w:divsChild>
                            <w:div w:id="1094280347">
                              <w:marLeft w:val="0"/>
                              <w:marRight w:val="0"/>
                              <w:marTop w:val="0"/>
                              <w:marBottom w:val="0"/>
                              <w:divBdr>
                                <w:top w:val="none" w:sz="0" w:space="0" w:color="auto"/>
                                <w:left w:val="none" w:sz="0" w:space="0" w:color="auto"/>
                                <w:bottom w:val="none" w:sz="0" w:space="0" w:color="auto"/>
                                <w:right w:val="none" w:sz="0" w:space="0" w:color="auto"/>
                              </w:divBdr>
                              <w:divsChild>
                                <w:div w:id="2010786464">
                                  <w:marLeft w:val="0"/>
                                  <w:marRight w:val="0"/>
                                  <w:marTop w:val="0"/>
                                  <w:marBottom w:val="0"/>
                                  <w:divBdr>
                                    <w:top w:val="none" w:sz="0" w:space="0" w:color="auto"/>
                                    <w:left w:val="none" w:sz="0" w:space="0" w:color="auto"/>
                                    <w:bottom w:val="none" w:sz="0" w:space="0" w:color="auto"/>
                                    <w:right w:val="none" w:sz="0" w:space="0" w:color="auto"/>
                                  </w:divBdr>
                                  <w:divsChild>
                                    <w:div w:id="1196885689">
                                      <w:marLeft w:val="0"/>
                                      <w:marRight w:val="0"/>
                                      <w:marTop w:val="0"/>
                                      <w:marBottom w:val="0"/>
                                      <w:divBdr>
                                        <w:top w:val="none" w:sz="0" w:space="0" w:color="auto"/>
                                        <w:left w:val="none" w:sz="0" w:space="0" w:color="auto"/>
                                        <w:bottom w:val="none" w:sz="0" w:space="0" w:color="auto"/>
                                        <w:right w:val="none" w:sz="0" w:space="0" w:color="auto"/>
                                      </w:divBdr>
                                      <w:divsChild>
                                        <w:div w:id="18243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662138">
      <w:bodyDiv w:val="1"/>
      <w:marLeft w:val="0"/>
      <w:marRight w:val="0"/>
      <w:marTop w:val="0"/>
      <w:marBottom w:val="0"/>
      <w:divBdr>
        <w:top w:val="none" w:sz="0" w:space="0" w:color="auto"/>
        <w:left w:val="none" w:sz="0" w:space="0" w:color="auto"/>
        <w:bottom w:val="none" w:sz="0" w:space="0" w:color="auto"/>
        <w:right w:val="none" w:sz="0" w:space="0" w:color="auto"/>
      </w:divBdr>
      <w:divsChild>
        <w:div w:id="1163744130">
          <w:marLeft w:val="0"/>
          <w:marRight w:val="0"/>
          <w:marTop w:val="0"/>
          <w:marBottom w:val="0"/>
          <w:divBdr>
            <w:top w:val="none" w:sz="0" w:space="0" w:color="auto"/>
            <w:left w:val="none" w:sz="0" w:space="0" w:color="auto"/>
            <w:bottom w:val="none" w:sz="0" w:space="0" w:color="auto"/>
            <w:right w:val="none" w:sz="0" w:space="0" w:color="auto"/>
          </w:divBdr>
          <w:divsChild>
            <w:div w:id="31344830">
              <w:marLeft w:val="0"/>
              <w:marRight w:val="0"/>
              <w:marTop w:val="0"/>
              <w:marBottom w:val="0"/>
              <w:divBdr>
                <w:top w:val="none" w:sz="0" w:space="0" w:color="auto"/>
                <w:left w:val="none" w:sz="0" w:space="0" w:color="auto"/>
                <w:bottom w:val="none" w:sz="0" w:space="0" w:color="auto"/>
                <w:right w:val="none" w:sz="0" w:space="0" w:color="auto"/>
              </w:divBdr>
              <w:divsChild>
                <w:div w:id="1139105779">
                  <w:marLeft w:val="0"/>
                  <w:marRight w:val="0"/>
                  <w:marTop w:val="0"/>
                  <w:marBottom w:val="0"/>
                  <w:divBdr>
                    <w:top w:val="none" w:sz="0" w:space="0" w:color="auto"/>
                    <w:left w:val="none" w:sz="0" w:space="0" w:color="auto"/>
                    <w:bottom w:val="none" w:sz="0" w:space="0" w:color="auto"/>
                    <w:right w:val="none" w:sz="0" w:space="0" w:color="auto"/>
                  </w:divBdr>
                  <w:divsChild>
                    <w:div w:id="1175415904">
                      <w:marLeft w:val="0"/>
                      <w:marRight w:val="0"/>
                      <w:marTop w:val="0"/>
                      <w:marBottom w:val="0"/>
                      <w:divBdr>
                        <w:top w:val="none" w:sz="0" w:space="0" w:color="auto"/>
                        <w:left w:val="none" w:sz="0" w:space="0" w:color="auto"/>
                        <w:bottom w:val="none" w:sz="0" w:space="0" w:color="auto"/>
                        <w:right w:val="none" w:sz="0" w:space="0" w:color="auto"/>
                      </w:divBdr>
                      <w:divsChild>
                        <w:div w:id="815341749">
                          <w:marLeft w:val="0"/>
                          <w:marRight w:val="0"/>
                          <w:marTop w:val="0"/>
                          <w:marBottom w:val="0"/>
                          <w:divBdr>
                            <w:top w:val="none" w:sz="0" w:space="0" w:color="auto"/>
                            <w:left w:val="none" w:sz="0" w:space="0" w:color="auto"/>
                            <w:bottom w:val="none" w:sz="0" w:space="0" w:color="auto"/>
                            <w:right w:val="none" w:sz="0" w:space="0" w:color="auto"/>
                          </w:divBdr>
                          <w:divsChild>
                            <w:div w:id="708728436">
                              <w:marLeft w:val="0"/>
                              <w:marRight w:val="0"/>
                              <w:marTop w:val="0"/>
                              <w:marBottom w:val="0"/>
                              <w:divBdr>
                                <w:top w:val="none" w:sz="0" w:space="0" w:color="auto"/>
                                <w:left w:val="none" w:sz="0" w:space="0" w:color="auto"/>
                                <w:bottom w:val="none" w:sz="0" w:space="0" w:color="auto"/>
                                <w:right w:val="none" w:sz="0" w:space="0" w:color="auto"/>
                              </w:divBdr>
                              <w:divsChild>
                                <w:div w:id="1824079340">
                                  <w:marLeft w:val="0"/>
                                  <w:marRight w:val="0"/>
                                  <w:marTop w:val="0"/>
                                  <w:marBottom w:val="0"/>
                                  <w:divBdr>
                                    <w:top w:val="none" w:sz="0" w:space="0" w:color="auto"/>
                                    <w:left w:val="none" w:sz="0" w:space="0" w:color="auto"/>
                                    <w:bottom w:val="none" w:sz="0" w:space="0" w:color="auto"/>
                                    <w:right w:val="none" w:sz="0" w:space="0" w:color="auto"/>
                                  </w:divBdr>
                                  <w:divsChild>
                                    <w:div w:id="170678835">
                                      <w:marLeft w:val="0"/>
                                      <w:marRight w:val="0"/>
                                      <w:marTop w:val="0"/>
                                      <w:marBottom w:val="0"/>
                                      <w:divBdr>
                                        <w:top w:val="none" w:sz="0" w:space="0" w:color="auto"/>
                                        <w:left w:val="none" w:sz="0" w:space="0" w:color="auto"/>
                                        <w:bottom w:val="none" w:sz="0" w:space="0" w:color="auto"/>
                                        <w:right w:val="none" w:sz="0" w:space="0" w:color="auto"/>
                                      </w:divBdr>
                                      <w:divsChild>
                                        <w:div w:id="584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91452">
      <w:bodyDiv w:val="1"/>
      <w:marLeft w:val="0"/>
      <w:marRight w:val="0"/>
      <w:marTop w:val="0"/>
      <w:marBottom w:val="0"/>
      <w:divBdr>
        <w:top w:val="none" w:sz="0" w:space="0" w:color="auto"/>
        <w:left w:val="none" w:sz="0" w:space="0" w:color="auto"/>
        <w:bottom w:val="none" w:sz="0" w:space="0" w:color="auto"/>
        <w:right w:val="none" w:sz="0" w:space="0" w:color="auto"/>
      </w:divBdr>
      <w:divsChild>
        <w:div w:id="1686589497">
          <w:marLeft w:val="0"/>
          <w:marRight w:val="0"/>
          <w:marTop w:val="0"/>
          <w:marBottom w:val="0"/>
          <w:divBdr>
            <w:top w:val="none" w:sz="0" w:space="0" w:color="auto"/>
            <w:left w:val="none" w:sz="0" w:space="0" w:color="auto"/>
            <w:bottom w:val="none" w:sz="0" w:space="0" w:color="auto"/>
            <w:right w:val="none" w:sz="0" w:space="0" w:color="auto"/>
          </w:divBdr>
          <w:divsChild>
            <w:div w:id="604966922">
              <w:marLeft w:val="0"/>
              <w:marRight w:val="0"/>
              <w:marTop w:val="0"/>
              <w:marBottom w:val="0"/>
              <w:divBdr>
                <w:top w:val="none" w:sz="0" w:space="0" w:color="auto"/>
                <w:left w:val="none" w:sz="0" w:space="0" w:color="auto"/>
                <w:bottom w:val="none" w:sz="0" w:space="0" w:color="auto"/>
                <w:right w:val="none" w:sz="0" w:space="0" w:color="auto"/>
              </w:divBdr>
              <w:divsChild>
                <w:div w:id="175966113">
                  <w:marLeft w:val="0"/>
                  <w:marRight w:val="0"/>
                  <w:marTop w:val="0"/>
                  <w:marBottom w:val="0"/>
                  <w:divBdr>
                    <w:top w:val="none" w:sz="0" w:space="0" w:color="auto"/>
                    <w:left w:val="none" w:sz="0" w:space="0" w:color="auto"/>
                    <w:bottom w:val="none" w:sz="0" w:space="0" w:color="auto"/>
                    <w:right w:val="none" w:sz="0" w:space="0" w:color="auto"/>
                  </w:divBdr>
                  <w:divsChild>
                    <w:div w:id="230117088">
                      <w:marLeft w:val="0"/>
                      <w:marRight w:val="0"/>
                      <w:marTop w:val="0"/>
                      <w:marBottom w:val="0"/>
                      <w:divBdr>
                        <w:top w:val="none" w:sz="0" w:space="0" w:color="auto"/>
                        <w:left w:val="none" w:sz="0" w:space="0" w:color="auto"/>
                        <w:bottom w:val="none" w:sz="0" w:space="0" w:color="auto"/>
                        <w:right w:val="none" w:sz="0" w:space="0" w:color="auto"/>
                      </w:divBdr>
                      <w:divsChild>
                        <w:div w:id="1187519163">
                          <w:marLeft w:val="0"/>
                          <w:marRight w:val="0"/>
                          <w:marTop w:val="0"/>
                          <w:marBottom w:val="0"/>
                          <w:divBdr>
                            <w:top w:val="none" w:sz="0" w:space="0" w:color="auto"/>
                            <w:left w:val="none" w:sz="0" w:space="0" w:color="auto"/>
                            <w:bottom w:val="none" w:sz="0" w:space="0" w:color="auto"/>
                            <w:right w:val="none" w:sz="0" w:space="0" w:color="auto"/>
                          </w:divBdr>
                          <w:divsChild>
                            <w:div w:id="112949058">
                              <w:marLeft w:val="0"/>
                              <w:marRight w:val="0"/>
                              <w:marTop w:val="0"/>
                              <w:marBottom w:val="0"/>
                              <w:divBdr>
                                <w:top w:val="none" w:sz="0" w:space="0" w:color="auto"/>
                                <w:left w:val="none" w:sz="0" w:space="0" w:color="auto"/>
                                <w:bottom w:val="none" w:sz="0" w:space="0" w:color="auto"/>
                                <w:right w:val="none" w:sz="0" w:space="0" w:color="auto"/>
                              </w:divBdr>
                              <w:divsChild>
                                <w:div w:id="2058695947">
                                  <w:marLeft w:val="0"/>
                                  <w:marRight w:val="0"/>
                                  <w:marTop w:val="0"/>
                                  <w:marBottom w:val="0"/>
                                  <w:divBdr>
                                    <w:top w:val="none" w:sz="0" w:space="0" w:color="auto"/>
                                    <w:left w:val="none" w:sz="0" w:space="0" w:color="auto"/>
                                    <w:bottom w:val="none" w:sz="0" w:space="0" w:color="auto"/>
                                    <w:right w:val="none" w:sz="0" w:space="0" w:color="auto"/>
                                  </w:divBdr>
                                  <w:divsChild>
                                    <w:div w:id="2044206545">
                                      <w:marLeft w:val="0"/>
                                      <w:marRight w:val="0"/>
                                      <w:marTop w:val="0"/>
                                      <w:marBottom w:val="0"/>
                                      <w:divBdr>
                                        <w:top w:val="none" w:sz="0" w:space="0" w:color="auto"/>
                                        <w:left w:val="none" w:sz="0" w:space="0" w:color="auto"/>
                                        <w:bottom w:val="none" w:sz="0" w:space="0" w:color="auto"/>
                                        <w:right w:val="none" w:sz="0" w:space="0" w:color="auto"/>
                                      </w:divBdr>
                                      <w:divsChild>
                                        <w:div w:id="5962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202100">
      <w:bodyDiv w:val="1"/>
      <w:marLeft w:val="0"/>
      <w:marRight w:val="0"/>
      <w:marTop w:val="0"/>
      <w:marBottom w:val="0"/>
      <w:divBdr>
        <w:top w:val="none" w:sz="0" w:space="0" w:color="auto"/>
        <w:left w:val="none" w:sz="0" w:space="0" w:color="auto"/>
        <w:bottom w:val="none" w:sz="0" w:space="0" w:color="auto"/>
        <w:right w:val="none" w:sz="0" w:space="0" w:color="auto"/>
      </w:divBdr>
      <w:divsChild>
        <w:div w:id="1070036702">
          <w:marLeft w:val="0"/>
          <w:marRight w:val="0"/>
          <w:marTop w:val="0"/>
          <w:marBottom w:val="0"/>
          <w:divBdr>
            <w:top w:val="none" w:sz="0" w:space="0" w:color="auto"/>
            <w:left w:val="none" w:sz="0" w:space="0" w:color="auto"/>
            <w:bottom w:val="none" w:sz="0" w:space="0" w:color="auto"/>
            <w:right w:val="none" w:sz="0" w:space="0" w:color="auto"/>
          </w:divBdr>
          <w:divsChild>
            <w:div w:id="837580797">
              <w:marLeft w:val="0"/>
              <w:marRight w:val="0"/>
              <w:marTop w:val="0"/>
              <w:marBottom w:val="0"/>
              <w:divBdr>
                <w:top w:val="none" w:sz="0" w:space="0" w:color="auto"/>
                <w:left w:val="none" w:sz="0" w:space="0" w:color="auto"/>
                <w:bottom w:val="none" w:sz="0" w:space="0" w:color="auto"/>
                <w:right w:val="none" w:sz="0" w:space="0" w:color="auto"/>
              </w:divBdr>
              <w:divsChild>
                <w:div w:id="497767177">
                  <w:marLeft w:val="0"/>
                  <w:marRight w:val="0"/>
                  <w:marTop w:val="0"/>
                  <w:marBottom w:val="0"/>
                  <w:divBdr>
                    <w:top w:val="none" w:sz="0" w:space="0" w:color="auto"/>
                    <w:left w:val="none" w:sz="0" w:space="0" w:color="auto"/>
                    <w:bottom w:val="none" w:sz="0" w:space="0" w:color="auto"/>
                    <w:right w:val="none" w:sz="0" w:space="0" w:color="auto"/>
                  </w:divBdr>
                  <w:divsChild>
                    <w:div w:id="631786305">
                      <w:marLeft w:val="0"/>
                      <w:marRight w:val="0"/>
                      <w:marTop w:val="0"/>
                      <w:marBottom w:val="0"/>
                      <w:divBdr>
                        <w:top w:val="none" w:sz="0" w:space="0" w:color="auto"/>
                        <w:left w:val="none" w:sz="0" w:space="0" w:color="auto"/>
                        <w:bottom w:val="none" w:sz="0" w:space="0" w:color="auto"/>
                        <w:right w:val="none" w:sz="0" w:space="0" w:color="auto"/>
                      </w:divBdr>
                      <w:divsChild>
                        <w:div w:id="635911643">
                          <w:marLeft w:val="0"/>
                          <w:marRight w:val="0"/>
                          <w:marTop w:val="0"/>
                          <w:marBottom w:val="0"/>
                          <w:divBdr>
                            <w:top w:val="none" w:sz="0" w:space="0" w:color="auto"/>
                            <w:left w:val="none" w:sz="0" w:space="0" w:color="auto"/>
                            <w:bottom w:val="none" w:sz="0" w:space="0" w:color="auto"/>
                            <w:right w:val="none" w:sz="0" w:space="0" w:color="auto"/>
                          </w:divBdr>
                          <w:divsChild>
                            <w:div w:id="1807047724">
                              <w:marLeft w:val="0"/>
                              <w:marRight w:val="0"/>
                              <w:marTop w:val="0"/>
                              <w:marBottom w:val="0"/>
                              <w:divBdr>
                                <w:top w:val="none" w:sz="0" w:space="0" w:color="auto"/>
                                <w:left w:val="none" w:sz="0" w:space="0" w:color="auto"/>
                                <w:bottom w:val="none" w:sz="0" w:space="0" w:color="auto"/>
                                <w:right w:val="none" w:sz="0" w:space="0" w:color="auto"/>
                              </w:divBdr>
                              <w:divsChild>
                                <w:div w:id="2077043698">
                                  <w:marLeft w:val="0"/>
                                  <w:marRight w:val="0"/>
                                  <w:marTop w:val="0"/>
                                  <w:marBottom w:val="0"/>
                                  <w:divBdr>
                                    <w:top w:val="none" w:sz="0" w:space="0" w:color="auto"/>
                                    <w:left w:val="none" w:sz="0" w:space="0" w:color="auto"/>
                                    <w:bottom w:val="none" w:sz="0" w:space="0" w:color="auto"/>
                                    <w:right w:val="none" w:sz="0" w:space="0" w:color="auto"/>
                                  </w:divBdr>
                                  <w:divsChild>
                                    <w:div w:id="1743486294">
                                      <w:marLeft w:val="0"/>
                                      <w:marRight w:val="0"/>
                                      <w:marTop w:val="0"/>
                                      <w:marBottom w:val="0"/>
                                      <w:divBdr>
                                        <w:top w:val="none" w:sz="0" w:space="0" w:color="auto"/>
                                        <w:left w:val="none" w:sz="0" w:space="0" w:color="auto"/>
                                        <w:bottom w:val="none" w:sz="0" w:space="0" w:color="auto"/>
                                        <w:right w:val="none" w:sz="0" w:space="0" w:color="auto"/>
                                      </w:divBdr>
                                      <w:divsChild>
                                        <w:div w:id="1842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2084">
      <w:bodyDiv w:val="1"/>
      <w:marLeft w:val="0"/>
      <w:marRight w:val="0"/>
      <w:marTop w:val="0"/>
      <w:marBottom w:val="0"/>
      <w:divBdr>
        <w:top w:val="none" w:sz="0" w:space="0" w:color="auto"/>
        <w:left w:val="none" w:sz="0" w:space="0" w:color="auto"/>
        <w:bottom w:val="none" w:sz="0" w:space="0" w:color="auto"/>
        <w:right w:val="none" w:sz="0" w:space="0" w:color="auto"/>
      </w:divBdr>
      <w:divsChild>
        <w:div w:id="138230406">
          <w:marLeft w:val="0"/>
          <w:marRight w:val="1"/>
          <w:marTop w:val="0"/>
          <w:marBottom w:val="0"/>
          <w:divBdr>
            <w:top w:val="none" w:sz="0" w:space="0" w:color="auto"/>
            <w:left w:val="none" w:sz="0" w:space="0" w:color="auto"/>
            <w:bottom w:val="none" w:sz="0" w:space="0" w:color="auto"/>
            <w:right w:val="none" w:sz="0" w:space="0" w:color="auto"/>
          </w:divBdr>
          <w:divsChild>
            <w:div w:id="1882476196">
              <w:marLeft w:val="0"/>
              <w:marRight w:val="0"/>
              <w:marTop w:val="0"/>
              <w:marBottom w:val="0"/>
              <w:divBdr>
                <w:top w:val="none" w:sz="0" w:space="0" w:color="auto"/>
                <w:left w:val="none" w:sz="0" w:space="0" w:color="auto"/>
                <w:bottom w:val="none" w:sz="0" w:space="0" w:color="auto"/>
                <w:right w:val="none" w:sz="0" w:space="0" w:color="auto"/>
              </w:divBdr>
              <w:divsChild>
                <w:div w:id="1718623844">
                  <w:marLeft w:val="0"/>
                  <w:marRight w:val="1"/>
                  <w:marTop w:val="0"/>
                  <w:marBottom w:val="0"/>
                  <w:divBdr>
                    <w:top w:val="none" w:sz="0" w:space="0" w:color="auto"/>
                    <w:left w:val="none" w:sz="0" w:space="0" w:color="auto"/>
                    <w:bottom w:val="none" w:sz="0" w:space="0" w:color="auto"/>
                    <w:right w:val="none" w:sz="0" w:space="0" w:color="auto"/>
                  </w:divBdr>
                  <w:divsChild>
                    <w:div w:id="1826162771">
                      <w:marLeft w:val="0"/>
                      <w:marRight w:val="0"/>
                      <w:marTop w:val="0"/>
                      <w:marBottom w:val="0"/>
                      <w:divBdr>
                        <w:top w:val="none" w:sz="0" w:space="0" w:color="auto"/>
                        <w:left w:val="none" w:sz="0" w:space="0" w:color="auto"/>
                        <w:bottom w:val="none" w:sz="0" w:space="0" w:color="auto"/>
                        <w:right w:val="none" w:sz="0" w:space="0" w:color="auto"/>
                      </w:divBdr>
                      <w:divsChild>
                        <w:div w:id="847257408">
                          <w:marLeft w:val="0"/>
                          <w:marRight w:val="0"/>
                          <w:marTop w:val="0"/>
                          <w:marBottom w:val="0"/>
                          <w:divBdr>
                            <w:top w:val="none" w:sz="0" w:space="0" w:color="auto"/>
                            <w:left w:val="none" w:sz="0" w:space="0" w:color="auto"/>
                            <w:bottom w:val="none" w:sz="0" w:space="0" w:color="auto"/>
                            <w:right w:val="none" w:sz="0" w:space="0" w:color="auto"/>
                          </w:divBdr>
                          <w:divsChild>
                            <w:div w:id="1585724261">
                              <w:marLeft w:val="0"/>
                              <w:marRight w:val="0"/>
                              <w:marTop w:val="120"/>
                              <w:marBottom w:val="360"/>
                              <w:divBdr>
                                <w:top w:val="none" w:sz="0" w:space="0" w:color="auto"/>
                                <w:left w:val="none" w:sz="0" w:space="0" w:color="auto"/>
                                <w:bottom w:val="none" w:sz="0" w:space="0" w:color="auto"/>
                                <w:right w:val="none" w:sz="0" w:space="0" w:color="auto"/>
                              </w:divBdr>
                              <w:divsChild>
                                <w:div w:id="1791315259">
                                  <w:marLeft w:val="420"/>
                                  <w:marRight w:val="0"/>
                                  <w:marTop w:val="0"/>
                                  <w:marBottom w:val="0"/>
                                  <w:divBdr>
                                    <w:top w:val="none" w:sz="0" w:space="0" w:color="auto"/>
                                    <w:left w:val="none" w:sz="0" w:space="0" w:color="auto"/>
                                    <w:bottom w:val="none" w:sz="0" w:space="0" w:color="auto"/>
                                    <w:right w:val="none" w:sz="0" w:space="0" w:color="auto"/>
                                  </w:divBdr>
                                  <w:divsChild>
                                    <w:div w:id="888105917">
                                      <w:marLeft w:val="0"/>
                                      <w:marRight w:val="0"/>
                                      <w:marTop w:val="0"/>
                                      <w:marBottom w:val="0"/>
                                      <w:divBdr>
                                        <w:top w:val="none" w:sz="0" w:space="0" w:color="auto"/>
                                        <w:left w:val="none" w:sz="0" w:space="0" w:color="auto"/>
                                        <w:bottom w:val="none" w:sz="0" w:space="0" w:color="auto"/>
                                        <w:right w:val="none" w:sz="0" w:space="0" w:color="auto"/>
                                      </w:divBdr>
                                      <w:divsChild>
                                        <w:div w:id="8590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83802">
      <w:bodyDiv w:val="1"/>
      <w:marLeft w:val="0"/>
      <w:marRight w:val="0"/>
      <w:marTop w:val="0"/>
      <w:marBottom w:val="0"/>
      <w:divBdr>
        <w:top w:val="none" w:sz="0" w:space="0" w:color="auto"/>
        <w:left w:val="none" w:sz="0" w:space="0" w:color="auto"/>
        <w:bottom w:val="none" w:sz="0" w:space="0" w:color="auto"/>
        <w:right w:val="none" w:sz="0" w:space="0" w:color="auto"/>
      </w:divBdr>
      <w:divsChild>
        <w:div w:id="2105148618">
          <w:marLeft w:val="0"/>
          <w:marRight w:val="0"/>
          <w:marTop w:val="0"/>
          <w:marBottom w:val="0"/>
          <w:divBdr>
            <w:top w:val="none" w:sz="0" w:space="0" w:color="auto"/>
            <w:left w:val="none" w:sz="0" w:space="0" w:color="auto"/>
            <w:bottom w:val="none" w:sz="0" w:space="0" w:color="auto"/>
            <w:right w:val="none" w:sz="0" w:space="0" w:color="auto"/>
          </w:divBdr>
          <w:divsChild>
            <w:div w:id="589234973">
              <w:marLeft w:val="0"/>
              <w:marRight w:val="0"/>
              <w:marTop w:val="0"/>
              <w:marBottom w:val="0"/>
              <w:divBdr>
                <w:top w:val="none" w:sz="0" w:space="0" w:color="auto"/>
                <w:left w:val="none" w:sz="0" w:space="0" w:color="auto"/>
                <w:bottom w:val="none" w:sz="0" w:space="0" w:color="auto"/>
                <w:right w:val="none" w:sz="0" w:space="0" w:color="auto"/>
              </w:divBdr>
              <w:divsChild>
                <w:div w:id="1737126524">
                  <w:marLeft w:val="0"/>
                  <w:marRight w:val="0"/>
                  <w:marTop w:val="0"/>
                  <w:marBottom w:val="0"/>
                  <w:divBdr>
                    <w:top w:val="none" w:sz="0" w:space="0" w:color="auto"/>
                    <w:left w:val="none" w:sz="0" w:space="0" w:color="auto"/>
                    <w:bottom w:val="none" w:sz="0" w:space="0" w:color="auto"/>
                    <w:right w:val="none" w:sz="0" w:space="0" w:color="auto"/>
                  </w:divBdr>
                  <w:divsChild>
                    <w:div w:id="752437232">
                      <w:marLeft w:val="0"/>
                      <w:marRight w:val="0"/>
                      <w:marTop w:val="0"/>
                      <w:marBottom w:val="0"/>
                      <w:divBdr>
                        <w:top w:val="none" w:sz="0" w:space="0" w:color="auto"/>
                        <w:left w:val="none" w:sz="0" w:space="0" w:color="auto"/>
                        <w:bottom w:val="none" w:sz="0" w:space="0" w:color="auto"/>
                        <w:right w:val="none" w:sz="0" w:space="0" w:color="auto"/>
                      </w:divBdr>
                      <w:divsChild>
                        <w:div w:id="171729287">
                          <w:marLeft w:val="0"/>
                          <w:marRight w:val="0"/>
                          <w:marTop w:val="0"/>
                          <w:marBottom w:val="0"/>
                          <w:divBdr>
                            <w:top w:val="none" w:sz="0" w:space="0" w:color="auto"/>
                            <w:left w:val="none" w:sz="0" w:space="0" w:color="auto"/>
                            <w:bottom w:val="none" w:sz="0" w:space="0" w:color="auto"/>
                            <w:right w:val="none" w:sz="0" w:space="0" w:color="auto"/>
                          </w:divBdr>
                          <w:divsChild>
                            <w:div w:id="310476756">
                              <w:marLeft w:val="0"/>
                              <w:marRight w:val="0"/>
                              <w:marTop w:val="0"/>
                              <w:marBottom w:val="0"/>
                              <w:divBdr>
                                <w:top w:val="none" w:sz="0" w:space="0" w:color="auto"/>
                                <w:left w:val="none" w:sz="0" w:space="0" w:color="auto"/>
                                <w:bottom w:val="none" w:sz="0" w:space="0" w:color="auto"/>
                                <w:right w:val="none" w:sz="0" w:space="0" w:color="auto"/>
                              </w:divBdr>
                              <w:divsChild>
                                <w:div w:id="972558948">
                                  <w:marLeft w:val="0"/>
                                  <w:marRight w:val="0"/>
                                  <w:marTop w:val="0"/>
                                  <w:marBottom w:val="0"/>
                                  <w:divBdr>
                                    <w:top w:val="none" w:sz="0" w:space="0" w:color="auto"/>
                                    <w:left w:val="none" w:sz="0" w:space="0" w:color="auto"/>
                                    <w:bottom w:val="none" w:sz="0" w:space="0" w:color="auto"/>
                                    <w:right w:val="none" w:sz="0" w:space="0" w:color="auto"/>
                                  </w:divBdr>
                                  <w:divsChild>
                                    <w:div w:id="219748312">
                                      <w:marLeft w:val="0"/>
                                      <w:marRight w:val="0"/>
                                      <w:marTop w:val="0"/>
                                      <w:marBottom w:val="0"/>
                                      <w:divBdr>
                                        <w:top w:val="none" w:sz="0" w:space="0" w:color="auto"/>
                                        <w:left w:val="none" w:sz="0" w:space="0" w:color="auto"/>
                                        <w:bottom w:val="none" w:sz="0" w:space="0" w:color="auto"/>
                                        <w:right w:val="none" w:sz="0" w:space="0" w:color="auto"/>
                                      </w:divBdr>
                                      <w:divsChild>
                                        <w:div w:id="13978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928884">
      <w:bodyDiv w:val="1"/>
      <w:marLeft w:val="0"/>
      <w:marRight w:val="0"/>
      <w:marTop w:val="0"/>
      <w:marBottom w:val="0"/>
      <w:divBdr>
        <w:top w:val="none" w:sz="0" w:space="0" w:color="auto"/>
        <w:left w:val="none" w:sz="0" w:space="0" w:color="auto"/>
        <w:bottom w:val="none" w:sz="0" w:space="0" w:color="auto"/>
        <w:right w:val="none" w:sz="0" w:space="0" w:color="auto"/>
      </w:divBdr>
      <w:divsChild>
        <w:div w:id="175578683">
          <w:marLeft w:val="0"/>
          <w:marRight w:val="0"/>
          <w:marTop w:val="0"/>
          <w:marBottom w:val="0"/>
          <w:divBdr>
            <w:top w:val="none" w:sz="0" w:space="0" w:color="auto"/>
            <w:left w:val="none" w:sz="0" w:space="0" w:color="auto"/>
            <w:bottom w:val="none" w:sz="0" w:space="0" w:color="auto"/>
            <w:right w:val="none" w:sz="0" w:space="0" w:color="auto"/>
          </w:divBdr>
          <w:divsChild>
            <w:div w:id="421687357">
              <w:marLeft w:val="0"/>
              <w:marRight w:val="0"/>
              <w:marTop w:val="0"/>
              <w:marBottom w:val="0"/>
              <w:divBdr>
                <w:top w:val="none" w:sz="0" w:space="0" w:color="auto"/>
                <w:left w:val="none" w:sz="0" w:space="0" w:color="auto"/>
                <w:bottom w:val="none" w:sz="0" w:space="0" w:color="auto"/>
                <w:right w:val="none" w:sz="0" w:space="0" w:color="auto"/>
              </w:divBdr>
              <w:divsChild>
                <w:div w:id="1448936475">
                  <w:marLeft w:val="0"/>
                  <w:marRight w:val="0"/>
                  <w:marTop w:val="0"/>
                  <w:marBottom w:val="0"/>
                  <w:divBdr>
                    <w:top w:val="none" w:sz="0" w:space="0" w:color="auto"/>
                    <w:left w:val="none" w:sz="0" w:space="0" w:color="auto"/>
                    <w:bottom w:val="none" w:sz="0" w:space="0" w:color="auto"/>
                    <w:right w:val="none" w:sz="0" w:space="0" w:color="auto"/>
                  </w:divBdr>
                  <w:divsChild>
                    <w:div w:id="1192449703">
                      <w:marLeft w:val="0"/>
                      <w:marRight w:val="0"/>
                      <w:marTop w:val="0"/>
                      <w:marBottom w:val="0"/>
                      <w:divBdr>
                        <w:top w:val="none" w:sz="0" w:space="0" w:color="auto"/>
                        <w:left w:val="none" w:sz="0" w:space="0" w:color="auto"/>
                        <w:bottom w:val="none" w:sz="0" w:space="0" w:color="auto"/>
                        <w:right w:val="none" w:sz="0" w:space="0" w:color="auto"/>
                      </w:divBdr>
                      <w:divsChild>
                        <w:div w:id="148442425">
                          <w:marLeft w:val="0"/>
                          <w:marRight w:val="0"/>
                          <w:marTop w:val="0"/>
                          <w:marBottom w:val="0"/>
                          <w:divBdr>
                            <w:top w:val="none" w:sz="0" w:space="0" w:color="auto"/>
                            <w:left w:val="none" w:sz="0" w:space="0" w:color="auto"/>
                            <w:bottom w:val="none" w:sz="0" w:space="0" w:color="auto"/>
                            <w:right w:val="none" w:sz="0" w:space="0" w:color="auto"/>
                          </w:divBdr>
                          <w:divsChild>
                            <w:div w:id="255019804">
                              <w:marLeft w:val="0"/>
                              <w:marRight w:val="0"/>
                              <w:marTop w:val="0"/>
                              <w:marBottom w:val="0"/>
                              <w:divBdr>
                                <w:top w:val="none" w:sz="0" w:space="0" w:color="auto"/>
                                <w:left w:val="none" w:sz="0" w:space="0" w:color="auto"/>
                                <w:bottom w:val="none" w:sz="0" w:space="0" w:color="auto"/>
                                <w:right w:val="none" w:sz="0" w:space="0" w:color="auto"/>
                              </w:divBdr>
                              <w:divsChild>
                                <w:div w:id="115026403">
                                  <w:marLeft w:val="0"/>
                                  <w:marRight w:val="0"/>
                                  <w:marTop w:val="0"/>
                                  <w:marBottom w:val="0"/>
                                  <w:divBdr>
                                    <w:top w:val="none" w:sz="0" w:space="0" w:color="auto"/>
                                    <w:left w:val="none" w:sz="0" w:space="0" w:color="auto"/>
                                    <w:bottom w:val="none" w:sz="0" w:space="0" w:color="auto"/>
                                    <w:right w:val="none" w:sz="0" w:space="0" w:color="auto"/>
                                  </w:divBdr>
                                  <w:divsChild>
                                    <w:div w:id="338123729">
                                      <w:marLeft w:val="0"/>
                                      <w:marRight w:val="0"/>
                                      <w:marTop w:val="0"/>
                                      <w:marBottom w:val="0"/>
                                      <w:divBdr>
                                        <w:top w:val="none" w:sz="0" w:space="0" w:color="auto"/>
                                        <w:left w:val="none" w:sz="0" w:space="0" w:color="auto"/>
                                        <w:bottom w:val="none" w:sz="0" w:space="0" w:color="auto"/>
                                        <w:right w:val="none" w:sz="0" w:space="0" w:color="auto"/>
                                      </w:divBdr>
                                      <w:divsChild>
                                        <w:div w:id="10652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058723">
      <w:bodyDiv w:val="1"/>
      <w:marLeft w:val="0"/>
      <w:marRight w:val="0"/>
      <w:marTop w:val="0"/>
      <w:marBottom w:val="0"/>
      <w:divBdr>
        <w:top w:val="none" w:sz="0" w:space="0" w:color="auto"/>
        <w:left w:val="none" w:sz="0" w:space="0" w:color="auto"/>
        <w:bottom w:val="none" w:sz="0" w:space="0" w:color="auto"/>
        <w:right w:val="none" w:sz="0" w:space="0" w:color="auto"/>
      </w:divBdr>
      <w:divsChild>
        <w:div w:id="310255557">
          <w:marLeft w:val="0"/>
          <w:marRight w:val="0"/>
          <w:marTop w:val="0"/>
          <w:marBottom w:val="0"/>
          <w:divBdr>
            <w:top w:val="none" w:sz="0" w:space="0" w:color="auto"/>
            <w:left w:val="none" w:sz="0" w:space="0" w:color="auto"/>
            <w:bottom w:val="none" w:sz="0" w:space="0" w:color="auto"/>
            <w:right w:val="none" w:sz="0" w:space="0" w:color="auto"/>
          </w:divBdr>
          <w:divsChild>
            <w:div w:id="1285575596">
              <w:marLeft w:val="0"/>
              <w:marRight w:val="0"/>
              <w:marTop w:val="0"/>
              <w:marBottom w:val="0"/>
              <w:divBdr>
                <w:top w:val="none" w:sz="0" w:space="0" w:color="auto"/>
                <w:left w:val="none" w:sz="0" w:space="0" w:color="auto"/>
                <w:bottom w:val="none" w:sz="0" w:space="0" w:color="auto"/>
                <w:right w:val="none" w:sz="0" w:space="0" w:color="auto"/>
              </w:divBdr>
              <w:divsChild>
                <w:div w:id="25522209">
                  <w:marLeft w:val="0"/>
                  <w:marRight w:val="0"/>
                  <w:marTop w:val="0"/>
                  <w:marBottom w:val="0"/>
                  <w:divBdr>
                    <w:top w:val="none" w:sz="0" w:space="0" w:color="auto"/>
                    <w:left w:val="none" w:sz="0" w:space="0" w:color="auto"/>
                    <w:bottom w:val="none" w:sz="0" w:space="0" w:color="auto"/>
                    <w:right w:val="none" w:sz="0" w:space="0" w:color="auto"/>
                  </w:divBdr>
                  <w:divsChild>
                    <w:div w:id="588585295">
                      <w:marLeft w:val="0"/>
                      <w:marRight w:val="0"/>
                      <w:marTop w:val="0"/>
                      <w:marBottom w:val="0"/>
                      <w:divBdr>
                        <w:top w:val="none" w:sz="0" w:space="0" w:color="auto"/>
                        <w:left w:val="none" w:sz="0" w:space="0" w:color="auto"/>
                        <w:bottom w:val="none" w:sz="0" w:space="0" w:color="auto"/>
                        <w:right w:val="none" w:sz="0" w:space="0" w:color="auto"/>
                      </w:divBdr>
                      <w:divsChild>
                        <w:div w:id="1526167064">
                          <w:marLeft w:val="0"/>
                          <w:marRight w:val="0"/>
                          <w:marTop w:val="0"/>
                          <w:marBottom w:val="0"/>
                          <w:divBdr>
                            <w:top w:val="none" w:sz="0" w:space="0" w:color="auto"/>
                            <w:left w:val="none" w:sz="0" w:space="0" w:color="auto"/>
                            <w:bottom w:val="none" w:sz="0" w:space="0" w:color="auto"/>
                            <w:right w:val="none" w:sz="0" w:space="0" w:color="auto"/>
                          </w:divBdr>
                          <w:divsChild>
                            <w:div w:id="1669208855">
                              <w:marLeft w:val="0"/>
                              <w:marRight w:val="0"/>
                              <w:marTop w:val="0"/>
                              <w:marBottom w:val="0"/>
                              <w:divBdr>
                                <w:top w:val="none" w:sz="0" w:space="0" w:color="auto"/>
                                <w:left w:val="none" w:sz="0" w:space="0" w:color="auto"/>
                                <w:bottom w:val="none" w:sz="0" w:space="0" w:color="auto"/>
                                <w:right w:val="none" w:sz="0" w:space="0" w:color="auto"/>
                              </w:divBdr>
                              <w:divsChild>
                                <w:div w:id="1693602541">
                                  <w:marLeft w:val="0"/>
                                  <w:marRight w:val="0"/>
                                  <w:marTop w:val="0"/>
                                  <w:marBottom w:val="0"/>
                                  <w:divBdr>
                                    <w:top w:val="none" w:sz="0" w:space="0" w:color="auto"/>
                                    <w:left w:val="none" w:sz="0" w:space="0" w:color="auto"/>
                                    <w:bottom w:val="none" w:sz="0" w:space="0" w:color="auto"/>
                                    <w:right w:val="none" w:sz="0" w:space="0" w:color="auto"/>
                                  </w:divBdr>
                                  <w:divsChild>
                                    <w:div w:id="2108649162">
                                      <w:marLeft w:val="0"/>
                                      <w:marRight w:val="0"/>
                                      <w:marTop w:val="0"/>
                                      <w:marBottom w:val="0"/>
                                      <w:divBdr>
                                        <w:top w:val="none" w:sz="0" w:space="0" w:color="auto"/>
                                        <w:left w:val="none" w:sz="0" w:space="0" w:color="auto"/>
                                        <w:bottom w:val="none" w:sz="0" w:space="0" w:color="auto"/>
                                        <w:right w:val="none" w:sz="0" w:space="0" w:color="auto"/>
                                      </w:divBdr>
                                      <w:divsChild>
                                        <w:div w:id="1543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2539">
      <w:bodyDiv w:val="1"/>
      <w:marLeft w:val="0"/>
      <w:marRight w:val="0"/>
      <w:marTop w:val="0"/>
      <w:marBottom w:val="0"/>
      <w:divBdr>
        <w:top w:val="none" w:sz="0" w:space="0" w:color="auto"/>
        <w:left w:val="none" w:sz="0" w:space="0" w:color="auto"/>
        <w:bottom w:val="none" w:sz="0" w:space="0" w:color="auto"/>
        <w:right w:val="none" w:sz="0" w:space="0" w:color="auto"/>
      </w:divBdr>
      <w:divsChild>
        <w:div w:id="1810784618">
          <w:marLeft w:val="0"/>
          <w:marRight w:val="0"/>
          <w:marTop w:val="0"/>
          <w:marBottom w:val="0"/>
          <w:divBdr>
            <w:top w:val="none" w:sz="0" w:space="0" w:color="auto"/>
            <w:left w:val="none" w:sz="0" w:space="0" w:color="auto"/>
            <w:bottom w:val="none" w:sz="0" w:space="0" w:color="auto"/>
            <w:right w:val="none" w:sz="0" w:space="0" w:color="auto"/>
          </w:divBdr>
          <w:divsChild>
            <w:div w:id="1117722391">
              <w:marLeft w:val="0"/>
              <w:marRight w:val="0"/>
              <w:marTop w:val="0"/>
              <w:marBottom w:val="0"/>
              <w:divBdr>
                <w:top w:val="none" w:sz="0" w:space="0" w:color="auto"/>
                <w:left w:val="none" w:sz="0" w:space="0" w:color="auto"/>
                <w:bottom w:val="none" w:sz="0" w:space="0" w:color="auto"/>
                <w:right w:val="none" w:sz="0" w:space="0" w:color="auto"/>
              </w:divBdr>
              <w:divsChild>
                <w:div w:id="1028021039">
                  <w:marLeft w:val="0"/>
                  <w:marRight w:val="0"/>
                  <w:marTop w:val="0"/>
                  <w:marBottom w:val="0"/>
                  <w:divBdr>
                    <w:top w:val="none" w:sz="0" w:space="0" w:color="auto"/>
                    <w:left w:val="none" w:sz="0" w:space="0" w:color="auto"/>
                    <w:bottom w:val="none" w:sz="0" w:space="0" w:color="auto"/>
                    <w:right w:val="none" w:sz="0" w:space="0" w:color="auto"/>
                  </w:divBdr>
                  <w:divsChild>
                    <w:div w:id="1640107381">
                      <w:marLeft w:val="0"/>
                      <w:marRight w:val="0"/>
                      <w:marTop w:val="0"/>
                      <w:marBottom w:val="0"/>
                      <w:divBdr>
                        <w:top w:val="none" w:sz="0" w:space="0" w:color="auto"/>
                        <w:left w:val="none" w:sz="0" w:space="0" w:color="auto"/>
                        <w:bottom w:val="none" w:sz="0" w:space="0" w:color="auto"/>
                        <w:right w:val="none" w:sz="0" w:space="0" w:color="auto"/>
                      </w:divBdr>
                      <w:divsChild>
                        <w:div w:id="891190146">
                          <w:marLeft w:val="0"/>
                          <w:marRight w:val="0"/>
                          <w:marTop w:val="0"/>
                          <w:marBottom w:val="0"/>
                          <w:divBdr>
                            <w:top w:val="none" w:sz="0" w:space="0" w:color="auto"/>
                            <w:left w:val="none" w:sz="0" w:space="0" w:color="auto"/>
                            <w:bottom w:val="none" w:sz="0" w:space="0" w:color="auto"/>
                            <w:right w:val="none" w:sz="0" w:space="0" w:color="auto"/>
                          </w:divBdr>
                          <w:divsChild>
                            <w:div w:id="1039089656">
                              <w:marLeft w:val="0"/>
                              <w:marRight w:val="0"/>
                              <w:marTop w:val="0"/>
                              <w:marBottom w:val="0"/>
                              <w:divBdr>
                                <w:top w:val="none" w:sz="0" w:space="0" w:color="auto"/>
                                <w:left w:val="none" w:sz="0" w:space="0" w:color="auto"/>
                                <w:bottom w:val="none" w:sz="0" w:space="0" w:color="auto"/>
                                <w:right w:val="none" w:sz="0" w:space="0" w:color="auto"/>
                              </w:divBdr>
                              <w:divsChild>
                                <w:div w:id="1554610363">
                                  <w:marLeft w:val="0"/>
                                  <w:marRight w:val="0"/>
                                  <w:marTop w:val="0"/>
                                  <w:marBottom w:val="0"/>
                                  <w:divBdr>
                                    <w:top w:val="none" w:sz="0" w:space="0" w:color="auto"/>
                                    <w:left w:val="none" w:sz="0" w:space="0" w:color="auto"/>
                                    <w:bottom w:val="none" w:sz="0" w:space="0" w:color="auto"/>
                                    <w:right w:val="none" w:sz="0" w:space="0" w:color="auto"/>
                                  </w:divBdr>
                                  <w:divsChild>
                                    <w:div w:id="406534621">
                                      <w:marLeft w:val="0"/>
                                      <w:marRight w:val="0"/>
                                      <w:marTop w:val="0"/>
                                      <w:marBottom w:val="0"/>
                                      <w:divBdr>
                                        <w:top w:val="none" w:sz="0" w:space="0" w:color="auto"/>
                                        <w:left w:val="none" w:sz="0" w:space="0" w:color="auto"/>
                                        <w:bottom w:val="none" w:sz="0" w:space="0" w:color="auto"/>
                                        <w:right w:val="none" w:sz="0" w:space="0" w:color="auto"/>
                                      </w:divBdr>
                                      <w:divsChild>
                                        <w:div w:id="1909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058545">
      <w:bodyDiv w:val="1"/>
      <w:marLeft w:val="0"/>
      <w:marRight w:val="0"/>
      <w:marTop w:val="0"/>
      <w:marBottom w:val="0"/>
      <w:divBdr>
        <w:top w:val="none" w:sz="0" w:space="0" w:color="auto"/>
        <w:left w:val="none" w:sz="0" w:space="0" w:color="auto"/>
        <w:bottom w:val="none" w:sz="0" w:space="0" w:color="auto"/>
        <w:right w:val="none" w:sz="0" w:space="0" w:color="auto"/>
      </w:divBdr>
      <w:divsChild>
        <w:div w:id="1240095162">
          <w:marLeft w:val="0"/>
          <w:marRight w:val="0"/>
          <w:marTop w:val="0"/>
          <w:marBottom w:val="0"/>
          <w:divBdr>
            <w:top w:val="none" w:sz="0" w:space="0" w:color="auto"/>
            <w:left w:val="none" w:sz="0" w:space="0" w:color="auto"/>
            <w:bottom w:val="none" w:sz="0" w:space="0" w:color="auto"/>
            <w:right w:val="none" w:sz="0" w:space="0" w:color="auto"/>
          </w:divBdr>
          <w:divsChild>
            <w:div w:id="1525368322">
              <w:marLeft w:val="0"/>
              <w:marRight w:val="0"/>
              <w:marTop w:val="0"/>
              <w:marBottom w:val="0"/>
              <w:divBdr>
                <w:top w:val="none" w:sz="0" w:space="0" w:color="auto"/>
                <w:left w:val="none" w:sz="0" w:space="0" w:color="auto"/>
                <w:bottom w:val="none" w:sz="0" w:space="0" w:color="auto"/>
                <w:right w:val="none" w:sz="0" w:space="0" w:color="auto"/>
              </w:divBdr>
              <w:divsChild>
                <w:div w:id="1329014082">
                  <w:marLeft w:val="0"/>
                  <w:marRight w:val="0"/>
                  <w:marTop w:val="0"/>
                  <w:marBottom w:val="0"/>
                  <w:divBdr>
                    <w:top w:val="none" w:sz="0" w:space="0" w:color="auto"/>
                    <w:left w:val="none" w:sz="0" w:space="0" w:color="auto"/>
                    <w:bottom w:val="none" w:sz="0" w:space="0" w:color="auto"/>
                    <w:right w:val="none" w:sz="0" w:space="0" w:color="auto"/>
                  </w:divBdr>
                  <w:divsChild>
                    <w:div w:id="1683972772">
                      <w:marLeft w:val="0"/>
                      <w:marRight w:val="0"/>
                      <w:marTop w:val="0"/>
                      <w:marBottom w:val="0"/>
                      <w:divBdr>
                        <w:top w:val="none" w:sz="0" w:space="0" w:color="auto"/>
                        <w:left w:val="none" w:sz="0" w:space="0" w:color="auto"/>
                        <w:bottom w:val="none" w:sz="0" w:space="0" w:color="auto"/>
                        <w:right w:val="none" w:sz="0" w:space="0" w:color="auto"/>
                      </w:divBdr>
                      <w:divsChild>
                        <w:div w:id="1090348418">
                          <w:marLeft w:val="0"/>
                          <w:marRight w:val="0"/>
                          <w:marTop w:val="0"/>
                          <w:marBottom w:val="0"/>
                          <w:divBdr>
                            <w:top w:val="none" w:sz="0" w:space="0" w:color="auto"/>
                            <w:left w:val="none" w:sz="0" w:space="0" w:color="auto"/>
                            <w:bottom w:val="none" w:sz="0" w:space="0" w:color="auto"/>
                            <w:right w:val="none" w:sz="0" w:space="0" w:color="auto"/>
                          </w:divBdr>
                          <w:divsChild>
                            <w:div w:id="700203037">
                              <w:marLeft w:val="0"/>
                              <w:marRight w:val="0"/>
                              <w:marTop w:val="0"/>
                              <w:marBottom w:val="0"/>
                              <w:divBdr>
                                <w:top w:val="none" w:sz="0" w:space="0" w:color="auto"/>
                                <w:left w:val="none" w:sz="0" w:space="0" w:color="auto"/>
                                <w:bottom w:val="none" w:sz="0" w:space="0" w:color="auto"/>
                                <w:right w:val="none" w:sz="0" w:space="0" w:color="auto"/>
                              </w:divBdr>
                              <w:divsChild>
                                <w:div w:id="1209026352">
                                  <w:marLeft w:val="0"/>
                                  <w:marRight w:val="0"/>
                                  <w:marTop w:val="0"/>
                                  <w:marBottom w:val="0"/>
                                  <w:divBdr>
                                    <w:top w:val="none" w:sz="0" w:space="0" w:color="auto"/>
                                    <w:left w:val="none" w:sz="0" w:space="0" w:color="auto"/>
                                    <w:bottom w:val="none" w:sz="0" w:space="0" w:color="auto"/>
                                    <w:right w:val="none" w:sz="0" w:space="0" w:color="auto"/>
                                  </w:divBdr>
                                  <w:divsChild>
                                    <w:div w:id="1871646699">
                                      <w:marLeft w:val="0"/>
                                      <w:marRight w:val="0"/>
                                      <w:marTop w:val="0"/>
                                      <w:marBottom w:val="0"/>
                                      <w:divBdr>
                                        <w:top w:val="none" w:sz="0" w:space="0" w:color="auto"/>
                                        <w:left w:val="none" w:sz="0" w:space="0" w:color="auto"/>
                                        <w:bottom w:val="none" w:sz="0" w:space="0" w:color="auto"/>
                                        <w:right w:val="none" w:sz="0" w:space="0" w:color="auto"/>
                                      </w:divBdr>
                                      <w:divsChild>
                                        <w:div w:id="6193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2580">
      <w:bodyDiv w:val="1"/>
      <w:marLeft w:val="0"/>
      <w:marRight w:val="0"/>
      <w:marTop w:val="0"/>
      <w:marBottom w:val="0"/>
      <w:divBdr>
        <w:top w:val="none" w:sz="0" w:space="0" w:color="auto"/>
        <w:left w:val="none" w:sz="0" w:space="0" w:color="auto"/>
        <w:bottom w:val="none" w:sz="0" w:space="0" w:color="auto"/>
        <w:right w:val="none" w:sz="0" w:space="0" w:color="auto"/>
      </w:divBdr>
      <w:divsChild>
        <w:div w:id="1774782060">
          <w:marLeft w:val="0"/>
          <w:marRight w:val="0"/>
          <w:marTop w:val="0"/>
          <w:marBottom w:val="0"/>
          <w:divBdr>
            <w:top w:val="none" w:sz="0" w:space="0" w:color="auto"/>
            <w:left w:val="none" w:sz="0" w:space="0" w:color="auto"/>
            <w:bottom w:val="none" w:sz="0" w:space="0" w:color="auto"/>
            <w:right w:val="none" w:sz="0" w:space="0" w:color="auto"/>
          </w:divBdr>
          <w:divsChild>
            <w:div w:id="456723366">
              <w:marLeft w:val="0"/>
              <w:marRight w:val="0"/>
              <w:marTop w:val="0"/>
              <w:marBottom w:val="0"/>
              <w:divBdr>
                <w:top w:val="none" w:sz="0" w:space="0" w:color="auto"/>
                <w:left w:val="none" w:sz="0" w:space="0" w:color="auto"/>
                <w:bottom w:val="none" w:sz="0" w:space="0" w:color="auto"/>
                <w:right w:val="none" w:sz="0" w:space="0" w:color="auto"/>
              </w:divBdr>
              <w:divsChild>
                <w:div w:id="1623001326">
                  <w:marLeft w:val="0"/>
                  <w:marRight w:val="0"/>
                  <w:marTop w:val="0"/>
                  <w:marBottom w:val="0"/>
                  <w:divBdr>
                    <w:top w:val="none" w:sz="0" w:space="0" w:color="auto"/>
                    <w:left w:val="none" w:sz="0" w:space="0" w:color="auto"/>
                    <w:bottom w:val="none" w:sz="0" w:space="0" w:color="auto"/>
                    <w:right w:val="none" w:sz="0" w:space="0" w:color="auto"/>
                  </w:divBdr>
                  <w:divsChild>
                    <w:div w:id="1961720299">
                      <w:marLeft w:val="0"/>
                      <w:marRight w:val="0"/>
                      <w:marTop w:val="0"/>
                      <w:marBottom w:val="0"/>
                      <w:divBdr>
                        <w:top w:val="none" w:sz="0" w:space="0" w:color="auto"/>
                        <w:left w:val="none" w:sz="0" w:space="0" w:color="auto"/>
                        <w:bottom w:val="none" w:sz="0" w:space="0" w:color="auto"/>
                        <w:right w:val="none" w:sz="0" w:space="0" w:color="auto"/>
                      </w:divBdr>
                      <w:divsChild>
                        <w:div w:id="981421942">
                          <w:marLeft w:val="0"/>
                          <w:marRight w:val="0"/>
                          <w:marTop w:val="0"/>
                          <w:marBottom w:val="0"/>
                          <w:divBdr>
                            <w:top w:val="none" w:sz="0" w:space="0" w:color="auto"/>
                            <w:left w:val="none" w:sz="0" w:space="0" w:color="auto"/>
                            <w:bottom w:val="none" w:sz="0" w:space="0" w:color="auto"/>
                            <w:right w:val="none" w:sz="0" w:space="0" w:color="auto"/>
                          </w:divBdr>
                          <w:divsChild>
                            <w:div w:id="55859908">
                              <w:marLeft w:val="0"/>
                              <w:marRight w:val="0"/>
                              <w:marTop w:val="0"/>
                              <w:marBottom w:val="0"/>
                              <w:divBdr>
                                <w:top w:val="none" w:sz="0" w:space="0" w:color="auto"/>
                                <w:left w:val="none" w:sz="0" w:space="0" w:color="auto"/>
                                <w:bottom w:val="none" w:sz="0" w:space="0" w:color="auto"/>
                                <w:right w:val="none" w:sz="0" w:space="0" w:color="auto"/>
                              </w:divBdr>
                              <w:divsChild>
                                <w:div w:id="1577468913">
                                  <w:marLeft w:val="0"/>
                                  <w:marRight w:val="0"/>
                                  <w:marTop w:val="0"/>
                                  <w:marBottom w:val="0"/>
                                  <w:divBdr>
                                    <w:top w:val="none" w:sz="0" w:space="0" w:color="auto"/>
                                    <w:left w:val="none" w:sz="0" w:space="0" w:color="auto"/>
                                    <w:bottom w:val="none" w:sz="0" w:space="0" w:color="auto"/>
                                    <w:right w:val="none" w:sz="0" w:space="0" w:color="auto"/>
                                  </w:divBdr>
                                  <w:divsChild>
                                    <w:div w:id="1399210515">
                                      <w:marLeft w:val="0"/>
                                      <w:marRight w:val="0"/>
                                      <w:marTop w:val="0"/>
                                      <w:marBottom w:val="0"/>
                                      <w:divBdr>
                                        <w:top w:val="none" w:sz="0" w:space="0" w:color="auto"/>
                                        <w:left w:val="none" w:sz="0" w:space="0" w:color="auto"/>
                                        <w:bottom w:val="none" w:sz="0" w:space="0" w:color="auto"/>
                                        <w:right w:val="none" w:sz="0" w:space="0" w:color="auto"/>
                                      </w:divBdr>
                                      <w:divsChild>
                                        <w:div w:id="11014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525556">
      <w:bodyDiv w:val="1"/>
      <w:marLeft w:val="0"/>
      <w:marRight w:val="0"/>
      <w:marTop w:val="0"/>
      <w:marBottom w:val="0"/>
      <w:divBdr>
        <w:top w:val="none" w:sz="0" w:space="0" w:color="auto"/>
        <w:left w:val="none" w:sz="0" w:space="0" w:color="auto"/>
        <w:bottom w:val="none" w:sz="0" w:space="0" w:color="auto"/>
        <w:right w:val="none" w:sz="0" w:space="0" w:color="auto"/>
      </w:divBdr>
      <w:divsChild>
        <w:div w:id="1457330056">
          <w:marLeft w:val="0"/>
          <w:marRight w:val="0"/>
          <w:marTop w:val="0"/>
          <w:marBottom w:val="0"/>
          <w:divBdr>
            <w:top w:val="none" w:sz="0" w:space="0" w:color="auto"/>
            <w:left w:val="none" w:sz="0" w:space="0" w:color="auto"/>
            <w:bottom w:val="none" w:sz="0" w:space="0" w:color="auto"/>
            <w:right w:val="none" w:sz="0" w:space="0" w:color="auto"/>
          </w:divBdr>
          <w:divsChild>
            <w:div w:id="611202781">
              <w:marLeft w:val="0"/>
              <w:marRight w:val="0"/>
              <w:marTop w:val="0"/>
              <w:marBottom w:val="0"/>
              <w:divBdr>
                <w:top w:val="none" w:sz="0" w:space="0" w:color="auto"/>
                <w:left w:val="none" w:sz="0" w:space="0" w:color="auto"/>
                <w:bottom w:val="none" w:sz="0" w:space="0" w:color="auto"/>
                <w:right w:val="none" w:sz="0" w:space="0" w:color="auto"/>
              </w:divBdr>
              <w:divsChild>
                <w:div w:id="814030981">
                  <w:marLeft w:val="0"/>
                  <w:marRight w:val="0"/>
                  <w:marTop w:val="0"/>
                  <w:marBottom w:val="0"/>
                  <w:divBdr>
                    <w:top w:val="none" w:sz="0" w:space="0" w:color="auto"/>
                    <w:left w:val="none" w:sz="0" w:space="0" w:color="auto"/>
                    <w:bottom w:val="none" w:sz="0" w:space="0" w:color="auto"/>
                    <w:right w:val="none" w:sz="0" w:space="0" w:color="auto"/>
                  </w:divBdr>
                  <w:divsChild>
                    <w:div w:id="764614352">
                      <w:marLeft w:val="0"/>
                      <w:marRight w:val="0"/>
                      <w:marTop w:val="0"/>
                      <w:marBottom w:val="0"/>
                      <w:divBdr>
                        <w:top w:val="none" w:sz="0" w:space="0" w:color="auto"/>
                        <w:left w:val="none" w:sz="0" w:space="0" w:color="auto"/>
                        <w:bottom w:val="none" w:sz="0" w:space="0" w:color="auto"/>
                        <w:right w:val="none" w:sz="0" w:space="0" w:color="auto"/>
                      </w:divBdr>
                      <w:divsChild>
                        <w:div w:id="1567570242">
                          <w:marLeft w:val="0"/>
                          <w:marRight w:val="0"/>
                          <w:marTop w:val="0"/>
                          <w:marBottom w:val="0"/>
                          <w:divBdr>
                            <w:top w:val="none" w:sz="0" w:space="0" w:color="auto"/>
                            <w:left w:val="none" w:sz="0" w:space="0" w:color="auto"/>
                            <w:bottom w:val="none" w:sz="0" w:space="0" w:color="auto"/>
                            <w:right w:val="none" w:sz="0" w:space="0" w:color="auto"/>
                          </w:divBdr>
                          <w:divsChild>
                            <w:div w:id="1968047490">
                              <w:marLeft w:val="0"/>
                              <w:marRight w:val="0"/>
                              <w:marTop w:val="0"/>
                              <w:marBottom w:val="0"/>
                              <w:divBdr>
                                <w:top w:val="none" w:sz="0" w:space="0" w:color="auto"/>
                                <w:left w:val="none" w:sz="0" w:space="0" w:color="auto"/>
                                <w:bottom w:val="none" w:sz="0" w:space="0" w:color="auto"/>
                                <w:right w:val="none" w:sz="0" w:space="0" w:color="auto"/>
                              </w:divBdr>
                              <w:divsChild>
                                <w:div w:id="1121537046">
                                  <w:marLeft w:val="0"/>
                                  <w:marRight w:val="0"/>
                                  <w:marTop w:val="0"/>
                                  <w:marBottom w:val="0"/>
                                  <w:divBdr>
                                    <w:top w:val="none" w:sz="0" w:space="0" w:color="auto"/>
                                    <w:left w:val="none" w:sz="0" w:space="0" w:color="auto"/>
                                    <w:bottom w:val="none" w:sz="0" w:space="0" w:color="auto"/>
                                    <w:right w:val="none" w:sz="0" w:space="0" w:color="auto"/>
                                  </w:divBdr>
                                  <w:divsChild>
                                    <w:div w:id="475026459">
                                      <w:marLeft w:val="0"/>
                                      <w:marRight w:val="0"/>
                                      <w:marTop w:val="0"/>
                                      <w:marBottom w:val="0"/>
                                      <w:divBdr>
                                        <w:top w:val="none" w:sz="0" w:space="0" w:color="auto"/>
                                        <w:left w:val="none" w:sz="0" w:space="0" w:color="auto"/>
                                        <w:bottom w:val="none" w:sz="0" w:space="0" w:color="auto"/>
                                        <w:right w:val="none" w:sz="0" w:space="0" w:color="auto"/>
                                      </w:divBdr>
                                      <w:divsChild>
                                        <w:div w:id="13107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041556">
      <w:bodyDiv w:val="1"/>
      <w:marLeft w:val="0"/>
      <w:marRight w:val="0"/>
      <w:marTop w:val="0"/>
      <w:marBottom w:val="0"/>
      <w:divBdr>
        <w:top w:val="none" w:sz="0" w:space="0" w:color="auto"/>
        <w:left w:val="none" w:sz="0" w:space="0" w:color="auto"/>
        <w:bottom w:val="none" w:sz="0" w:space="0" w:color="auto"/>
        <w:right w:val="none" w:sz="0" w:space="0" w:color="auto"/>
      </w:divBdr>
    </w:div>
    <w:div w:id="1622808798">
      <w:bodyDiv w:val="1"/>
      <w:marLeft w:val="0"/>
      <w:marRight w:val="0"/>
      <w:marTop w:val="0"/>
      <w:marBottom w:val="0"/>
      <w:divBdr>
        <w:top w:val="none" w:sz="0" w:space="0" w:color="auto"/>
        <w:left w:val="none" w:sz="0" w:space="0" w:color="auto"/>
        <w:bottom w:val="none" w:sz="0" w:space="0" w:color="auto"/>
        <w:right w:val="none" w:sz="0" w:space="0" w:color="auto"/>
      </w:divBdr>
      <w:divsChild>
        <w:div w:id="594901326">
          <w:marLeft w:val="0"/>
          <w:marRight w:val="0"/>
          <w:marTop w:val="0"/>
          <w:marBottom w:val="0"/>
          <w:divBdr>
            <w:top w:val="none" w:sz="0" w:space="0" w:color="auto"/>
            <w:left w:val="none" w:sz="0" w:space="0" w:color="auto"/>
            <w:bottom w:val="none" w:sz="0" w:space="0" w:color="auto"/>
            <w:right w:val="none" w:sz="0" w:space="0" w:color="auto"/>
          </w:divBdr>
          <w:divsChild>
            <w:div w:id="390815254">
              <w:marLeft w:val="0"/>
              <w:marRight w:val="0"/>
              <w:marTop w:val="0"/>
              <w:marBottom w:val="0"/>
              <w:divBdr>
                <w:top w:val="none" w:sz="0" w:space="0" w:color="auto"/>
                <w:left w:val="none" w:sz="0" w:space="0" w:color="auto"/>
                <w:bottom w:val="none" w:sz="0" w:space="0" w:color="auto"/>
                <w:right w:val="none" w:sz="0" w:space="0" w:color="auto"/>
              </w:divBdr>
              <w:divsChild>
                <w:div w:id="1723476008">
                  <w:marLeft w:val="0"/>
                  <w:marRight w:val="0"/>
                  <w:marTop w:val="0"/>
                  <w:marBottom w:val="0"/>
                  <w:divBdr>
                    <w:top w:val="none" w:sz="0" w:space="0" w:color="auto"/>
                    <w:left w:val="none" w:sz="0" w:space="0" w:color="auto"/>
                    <w:bottom w:val="none" w:sz="0" w:space="0" w:color="auto"/>
                    <w:right w:val="none" w:sz="0" w:space="0" w:color="auto"/>
                  </w:divBdr>
                  <w:divsChild>
                    <w:div w:id="1918857420">
                      <w:marLeft w:val="0"/>
                      <w:marRight w:val="0"/>
                      <w:marTop w:val="0"/>
                      <w:marBottom w:val="0"/>
                      <w:divBdr>
                        <w:top w:val="none" w:sz="0" w:space="0" w:color="auto"/>
                        <w:left w:val="none" w:sz="0" w:space="0" w:color="auto"/>
                        <w:bottom w:val="none" w:sz="0" w:space="0" w:color="auto"/>
                        <w:right w:val="none" w:sz="0" w:space="0" w:color="auto"/>
                      </w:divBdr>
                      <w:divsChild>
                        <w:div w:id="613754866">
                          <w:marLeft w:val="0"/>
                          <w:marRight w:val="0"/>
                          <w:marTop w:val="0"/>
                          <w:marBottom w:val="0"/>
                          <w:divBdr>
                            <w:top w:val="none" w:sz="0" w:space="0" w:color="auto"/>
                            <w:left w:val="none" w:sz="0" w:space="0" w:color="auto"/>
                            <w:bottom w:val="none" w:sz="0" w:space="0" w:color="auto"/>
                            <w:right w:val="none" w:sz="0" w:space="0" w:color="auto"/>
                          </w:divBdr>
                          <w:divsChild>
                            <w:div w:id="1294407269">
                              <w:marLeft w:val="0"/>
                              <w:marRight w:val="0"/>
                              <w:marTop w:val="0"/>
                              <w:marBottom w:val="0"/>
                              <w:divBdr>
                                <w:top w:val="none" w:sz="0" w:space="0" w:color="auto"/>
                                <w:left w:val="none" w:sz="0" w:space="0" w:color="auto"/>
                                <w:bottom w:val="none" w:sz="0" w:space="0" w:color="auto"/>
                                <w:right w:val="none" w:sz="0" w:space="0" w:color="auto"/>
                              </w:divBdr>
                              <w:divsChild>
                                <w:div w:id="354814698">
                                  <w:marLeft w:val="0"/>
                                  <w:marRight w:val="0"/>
                                  <w:marTop w:val="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567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760370">
      <w:bodyDiv w:val="1"/>
      <w:marLeft w:val="0"/>
      <w:marRight w:val="0"/>
      <w:marTop w:val="0"/>
      <w:marBottom w:val="0"/>
      <w:divBdr>
        <w:top w:val="none" w:sz="0" w:space="0" w:color="auto"/>
        <w:left w:val="none" w:sz="0" w:space="0" w:color="auto"/>
        <w:bottom w:val="none" w:sz="0" w:space="0" w:color="auto"/>
        <w:right w:val="none" w:sz="0" w:space="0" w:color="auto"/>
      </w:divBdr>
      <w:divsChild>
        <w:div w:id="510795924">
          <w:marLeft w:val="0"/>
          <w:marRight w:val="0"/>
          <w:marTop w:val="0"/>
          <w:marBottom w:val="0"/>
          <w:divBdr>
            <w:top w:val="none" w:sz="0" w:space="0" w:color="auto"/>
            <w:left w:val="none" w:sz="0" w:space="0" w:color="auto"/>
            <w:bottom w:val="none" w:sz="0" w:space="0" w:color="auto"/>
            <w:right w:val="none" w:sz="0" w:space="0" w:color="auto"/>
          </w:divBdr>
          <w:divsChild>
            <w:div w:id="662776128">
              <w:marLeft w:val="0"/>
              <w:marRight w:val="0"/>
              <w:marTop w:val="0"/>
              <w:marBottom w:val="0"/>
              <w:divBdr>
                <w:top w:val="none" w:sz="0" w:space="0" w:color="auto"/>
                <w:left w:val="none" w:sz="0" w:space="0" w:color="auto"/>
                <w:bottom w:val="none" w:sz="0" w:space="0" w:color="auto"/>
                <w:right w:val="none" w:sz="0" w:space="0" w:color="auto"/>
              </w:divBdr>
              <w:divsChild>
                <w:div w:id="1714115878">
                  <w:marLeft w:val="0"/>
                  <w:marRight w:val="0"/>
                  <w:marTop w:val="0"/>
                  <w:marBottom w:val="0"/>
                  <w:divBdr>
                    <w:top w:val="none" w:sz="0" w:space="0" w:color="auto"/>
                    <w:left w:val="none" w:sz="0" w:space="0" w:color="auto"/>
                    <w:bottom w:val="none" w:sz="0" w:space="0" w:color="auto"/>
                    <w:right w:val="none" w:sz="0" w:space="0" w:color="auto"/>
                  </w:divBdr>
                  <w:divsChild>
                    <w:div w:id="630936044">
                      <w:marLeft w:val="0"/>
                      <w:marRight w:val="0"/>
                      <w:marTop w:val="0"/>
                      <w:marBottom w:val="0"/>
                      <w:divBdr>
                        <w:top w:val="none" w:sz="0" w:space="0" w:color="auto"/>
                        <w:left w:val="none" w:sz="0" w:space="0" w:color="auto"/>
                        <w:bottom w:val="none" w:sz="0" w:space="0" w:color="auto"/>
                        <w:right w:val="none" w:sz="0" w:space="0" w:color="auto"/>
                      </w:divBdr>
                      <w:divsChild>
                        <w:div w:id="1229416593">
                          <w:marLeft w:val="0"/>
                          <w:marRight w:val="0"/>
                          <w:marTop w:val="0"/>
                          <w:marBottom w:val="0"/>
                          <w:divBdr>
                            <w:top w:val="none" w:sz="0" w:space="0" w:color="auto"/>
                            <w:left w:val="none" w:sz="0" w:space="0" w:color="auto"/>
                            <w:bottom w:val="none" w:sz="0" w:space="0" w:color="auto"/>
                            <w:right w:val="none" w:sz="0" w:space="0" w:color="auto"/>
                          </w:divBdr>
                          <w:divsChild>
                            <w:div w:id="1210189990">
                              <w:marLeft w:val="0"/>
                              <w:marRight w:val="0"/>
                              <w:marTop w:val="0"/>
                              <w:marBottom w:val="0"/>
                              <w:divBdr>
                                <w:top w:val="none" w:sz="0" w:space="0" w:color="auto"/>
                                <w:left w:val="none" w:sz="0" w:space="0" w:color="auto"/>
                                <w:bottom w:val="none" w:sz="0" w:space="0" w:color="auto"/>
                                <w:right w:val="none" w:sz="0" w:space="0" w:color="auto"/>
                              </w:divBdr>
                              <w:divsChild>
                                <w:div w:id="1785227640">
                                  <w:marLeft w:val="0"/>
                                  <w:marRight w:val="0"/>
                                  <w:marTop w:val="0"/>
                                  <w:marBottom w:val="0"/>
                                  <w:divBdr>
                                    <w:top w:val="none" w:sz="0" w:space="0" w:color="auto"/>
                                    <w:left w:val="none" w:sz="0" w:space="0" w:color="auto"/>
                                    <w:bottom w:val="none" w:sz="0" w:space="0" w:color="auto"/>
                                    <w:right w:val="none" w:sz="0" w:space="0" w:color="auto"/>
                                  </w:divBdr>
                                  <w:divsChild>
                                    <w:div w:id="1805273463">
                                      <w:marLeft w:val="0"/>
                                      <w:marRight w:val="0"/>
                                      <w:marTop w:val="0"/>
                                      <w:marBottom w:val="0"/>
                                      <w:divBdr>
                                        <w:top w:val="none" w:sz="0" w:space="0" w:color="auto"/>
                                        <w:left w:val="none" w:sz="0" w:space="0" w:color="auto"/>
                                        <w:bottom w:val="none" w:sz="0" w:space="0" w:color="auto"/>
                                        <w:right w:val="none" w:sz="0" w:space="0" w:color="auto"/>
                                      </w:divBdr>
                                      <w:divsChild>
                                        <w:div w:id="10850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587296">
      <w:bodyDiv w:val="1"/>
      <w:marLeft w:val="0"/>
      <w:marRight w:val="0"/>
      <w:marTop w:val="0"/>
      <w:marBottom w:val="0"/>
      <w:divBdr>
        <w:top w:val="none" w:sz="0" w:space="0" w:color="auto"/>
        <w:left w:val="none" w:sz="0" w:space="0" w:color="auto"/>
        <w:bottom w:val="none" w:sz="0" w:space="0" w:color="auto"/>
        <w:right w:val="none" w:sz="0" w:space="0" w:color="auto"/>
      </w:divBdr>
      <w:divsChild>
        <w:div w:id="353773203">
          <w:marLeft w:val="0"/>
          <w:marRight w:val="0"/>
          <w:marTop w:val="0"/>
          <w:marBottom w:val="0"/>
          <w:divBdr>
            <w:top w:val="none" w:sz="0" w:space="0" w:color="auto"/>
            <w:left w:val="none" w:sz="0" w:space="0" w:color="auto"/>
            <w:bottom w:val="none" w:sz="0" w:space="0" w:color="auto"/>
            <w:right w:val="none" w:sz="0" w:space="0" w:color="auto"/>
          </w:divBdr>
          <w:divsChild>
            <w:div w:id="2078432086">
              <w:marLeft w:val="0"/>
              <w:marRight w:val="0"/>
              <w:marTop w:val="0"/>
              <w:marBottom w:val="0"/>
              <w:divBdr>
                <w:top w:val="none" w:sz="0" w:space="0" w:color="auto"/>
                <w:left w:val="none" w:sz="0" w:space="0" w:color="auto"/>
                <w:bottom w:val="none" w:sz="0" w:space="0" w:color="auto"/>
                <w:right w:val="none" w:sz="0" w:space="0" w:color="auto"/>
              </w:divBdr>
              <w:divsChild>
                <w:div w:id="392121913">
                  <w:marLeft w:val="0"/>
                  <w:marRight w:val="0"/>
                  <w:marTop w:val="0"/>
                  <w:marBottom w:val="0"/>
                  <w:divBdr>
                    <w:top w:val="none" w:sz="0" w:space="0" w:color="auto"/>
                    <w:left w:val="none" w:sz="0" w:space="0" w:color="auto"/>
                    <w:bottom w:val="none" w:sz="0" w:space="0" w:color="auto"/>
                    <w:right w:val="none" w:sz="0" w:space="0" w:color="auto"/>
                  </w:divBdr>
                  <w:divsChild>
                    <w:div w:id="877200975">
                      <w:marLeft w:val="0"/>
                      <w:marRight w:val="0"/>
                      <w:marTop w:val="0"/>
                      <w:marBottom w:val="0"/>
                      <w:divBdr>
                        <w:top w:val="none" w:sz="0" w:space="0" w:color="auto"/>
                        <w:left w:val="none" w:sz="0" w:space="0" w:color="auto"/>
                        <w:bottom w:val="none" w:sz="0" w:space="0" w:color="auto"/>
                        <w:right w:val="none" w:sz="0" w:space="0" w:color="auto"/>
                      </w:divBdr>
                      <w:divsChild>
                        <w:div w:id="470832249">
                          <w:marLeft w:val="0"/>
                          <w:marRight w:val="0"/>
                          <w:marTop w:val="0"/>
                          <w:marBottom w:val="0"/>
                          <w:divBdr>
                            <w:top w:val="none" w:sz="0" w:space="0" w:color="auto"/>
                            <w:left w:val="none" w:sz="0" w:space="0" w:color="auto"/>
                            <w:bottom w:val="none" w:sz="0" w:space="0" w:color="auto"/>
                            <w:right w:val="none" w:sz="0" w:space="0" w:color="auto"/>
                          </w:divBdr>
                          <w:divsChild>
                            <w:div w:id="727604755">
                              <w:marLeft w:val="0"/>
                              <w:marRight w:val="0"/>
                              <w:marTop w:val="0"/>
                              <w:marBottom w:val="0"/>
                              <w:divBdr>
                                <w:top w:val="none" w:sz="0" w:space="0" w:color="auto"/>
                                <w:left w:val="none" w:sz="0" w:space="0" w:color="auto"/>
                                <w:bottom w:val="none" w:sz="0" w:space="0" w:color="auto"/>
                                <w:right w:val="none" w:sz="0" w:space="0" w:color="auto"/>
                              </w:divBdr>
                              <w:divsChild>
                                <w:div w:id="872964010">
                                  <w:marLeft w:val="0"/>
                                  <w:marRight w:val="0"/>
                                  <w:marTop w:val="0"/>
                                  <w:marBottom w:val="0"/>
                                  <w:divBdr>
                                    <w:top w:val="none" w:sz="0" w:space="0" w:color="auto"/>
                                    <w:left w:val="none" w:sz="0" w:space="0" w:color="auto"/>
                                    <w:bottom w:val="none" w:sz="0" w:space="0" w:color="auto"/>
                                    <w:right w:val="none" w:sz="0" w:space="0" w:color="auto"/>
                                  </w:divBdr>
                                  <w:divsChild>
                                    <w:div w:id="837114878">
                                      <w:marLeft w:val="0"/>
                                      <w:marRight w:val="0"/>
                                      <w:marTop w:val="0"/>
                                      <w:marBottom w:val="0"/>
                                      <w:divBdr>
                                        <w:top w:val="none" w:sz="0" w:space="0" w:color="auto"/>
                                        <w:left w:val="none" w:sz="0" w:space="0" w:color="auto"/>
                                        <w:bottom w:val="none" w:sz="0" w:space="0" w:color="auto"/>
                                        <w:right w:val="none" w:sz="0" w:space="0" w:color="auto"/>
                                      </w:divBdr>
                                      <w:divsChild>
                                        <w:div w:id="2314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673156">
      <w:bodyDiv w:val="1"/>
      <w:marLeft w:val="0"/>
      <w:marRight w:val="0"/>
      <w:marTop w:val="0"/>
      <w:marBottom w:val="0"/>
      <w:divBdr>
        <w:top w:val="none" w:sz="0" w:space="0" w:color="auto"/>
        <w:left w:val="none" w:sz="0" w:space="0" w:color="auto"/>
        <w:bottom w:val="none" w:sz="0" w:space="0" w:color="auto"/>
        <w:right w:val="none" w:sz="0" w:space="0" w:color="auto"/>
      </w:divBdr>
      <w:divsChild>
        <w:div w:id="1422599300">
          <w:marLeft w:val="0"/>
          <w:marRight w:val="0"/>
          <w:marTop w:val="0"/>
          <w:marBottom w:val="0"/>
          <w:divBdr>
            <w:top w:val="none" w:sz="0" w:space="0" w:color="auto"/>
            <w:left w:val="none" w:sz="0" w:space="0" w:color="auto"/>
            <w:bottom w:val="none" w:sz="0" w:space="0" w:color="auto"/>
            <w:right w:val="none" w:sz="0" w:space="0" w:color="auto"/>
          </w:divBdr>
          <w:divsChild>
            <w:div w:id="1528330507">
              <w:marLeft w:val="0"/>
              <w:marRight w:val="0"/>
              <w:marTop w:val="0"/>
              <w:marBottom w:val="0"/>
              <w:divBdr>
                <w:top w:val="none" w:sz="0" w:space="0" w:color="auto"/>
                <w:left w:val="none" w:sz="0" w:space="0" w:color="auto"/>
                <w:bottom w:val="none" w:sz="0" w:space="0" w:color="auto"/>
                <w:right w:val="none" w:sz="0" w:space="0" w:color="auto"/>
              </w:divBdr>
              <w:divsChild>
                <w:div w:id="1995374968">
                  <w:marLeft w:val="0"/>
                  <w:marRight w:val="0"/>
                  <w:marTop w:val="0"/>
                  <w:marBottom w:val="0"/>
                  <w:divBdr>
                    <w:top w:val="none" w:sz="0" w:space="0" w:color="auto"/>
                    <w:left w:val="none" w:sz="0" w:space="0" w:color="auto"/>
                    <w:bottom w:val="none" w:sz="0" w:space="0" w:color="auto"/>
                    <w:right w:val="none" w:sz="0" w:space="0" w:color="auto"/>
                  </w:divBdr>
                  <w:divsChild>
                    <w:div w:id="22748155">
                      <w:marLeft w:val="0"/>
                      <w:marRight w:val="0"/>
                      <w:marTop w:val="0"/>
                      <w:marBottom w:val="0"/>
                      <w:divBdr>
                        <w:top w:val="none" w:sz="0" w:space="0" w:color="auto"/>
                        <w:left w:val="none" w:sz="0" w:space="0" w:color="auto"/>
                        <w:bottom w:val="none" w:sz="0" w:space="0" w:color="auto"/>
                        <w:right w:val="none" w:sz="0" w:space="0" w:color="auto"/>
                      </w:divBdr>
                      <w:divsChild>
                        <w:div w:id="1245916080">
                          <w:marLeft w:val="0"/>
                          <w:marRight w:val="0"/>
                          <w:marTop w:val="0"/>
                          <w:marBottom w:val="0"/>
                          <w:divBdr>
                            <w:top w:val="none" w:sz="0" w:space="0" w:color="auto"/>
                            <w:left w:val="none" w:sz="0" w:space="0" w:color="auto"/>
                            <w:bottom w:val="none" w:sz="0" w:space="0" w:color="auto"/>
                            <w:right w:val="none" w:sz="0" w:space="0" w:color="auto"/>
                          </w:divBdr>
                          <w:divsChild>
                            <w:div w:id="463936416">
                              <w:marLeft w:val="0"/>
                              <w:marRight w:val="0"/>
                              <w:marTop w:val="0"/>
                              <w:marBottom w:val="0"/>
                              <w:divBdr>
                                <w:top w:val="none" w:sz="0" w:space="0" w:color="auto"/>
                                <w:left w:val="none" w:sz="0" w:space="0" w:color="auto"/>
                                <w:bottom w:val="none" w:sz="0" w:space="0" w:color="auto"/>
                                <w:right w:val="none" w:sz="0" w:space="0" w:color="auto"/>
                              </w:divBdr>
                              <w:divsChild>
                                <w:div w:id="530648469">
                                  <w:marLeft w:val="0"/>
                                  <w:marRight w:val="0"/>
                                  <w:marTop w:val="0"/>
                                  <w:marBottom w:val="0"/>
                                  <w:divBdr>
                                    <w:top w:val="none" w:sz="0" w:space="0" w:color="auto"/>
                                    <w:left w:val="none" w:sz="0" w:space="0" w:color="auto"/>
                                    <w:bottom w:val="none" w:sz="0" w:space="0" w:color="auto"/>
                                    <w:right w:val="none" w:sz="0" w:space="0" w:color="auto"/>
                                  </w:divBdr>
                                  <w:divsChild>
                                    <w:div w:id="530847396">
                                      <w:marLeft w:val="0"/>
                                      <w:marRight w:val="0"/>
                                      <w:marTop w:val="0"/>
                                      <w:marBottom w:val="0"/>
                                      <w:divBdr>
                                        <w:top w:val="none" w:sz="0" w:space="0" w:color="auto"/>
                                        <w:left w:val="none" w:sz="0" w:space="0" w:color="auto"/>
                                        <w:bottom w:val="none" w:sz="0" w:space="0" w:color="auto"/>
                                        <w:right w:val="none" w:sz="0" w:space="0" w:color="auto"/>
                                      </w:divBdr>
                                      <w:divsChild>
                                        <w:div w:id="9640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123909">
      <w:bodyDiv w:val="1"/>
      <w:marLeft w:val="0"/>
      <w:marRight w:val="0"/>
      <w:marTop w:val="0"/>
      <w:marBottom w:val="0"/>
      <w:divBdr>
        <w:top w:val="none" w:sz="0" w:space="0" w:color="auto"/>
        <w:left w:val="none" w:sz="0" w:space="0" w:color="auto"/>
        <w:bottom w:val="none" w:sz="0" w:space="0" w:color="auto"/>
        <w:right w:val="none" w:sz="0" w:space="0" w:color="auto"/>
      </w:divBdr>
      <w:divsChild>
        <w:div w:id="2108191104">
          <w:marLeft w:val="0"/>
          <w:marRight w:val="0"/>
          <w:marTop w:val="0"/>
          <w:marBottom w:val="0"/>
          <w:divBdr>
            <w:top w:val="none" w:sz="0" w:space="0" w:color="auto"/>
            <w:left w:val="none" w:sz="0" w:space="0" w:color="auto"/>
            <w:bottom w:val="none" w:sz="0" w:space="0" w:color="auto"/>
            <w:right w:val="none" w:sz="0" w:space="0" w:color="auto"/>
          </w:divBdr>
          <w:divsChild>
            <w:div w:id="749083239">
              <w:marLeft w:val="0"/>
              <w:marRight w:val="0"/>
              <w:marTop w:val="0"/>
              <w:marBottom w:val="0"/>
              <w:divBdr>
                <w:top w:val="none" w:sz="0" w:space="0" w:color="auto"/>
                <w:left w:val="none" w:sz="0" w:space="0" w:color="auto"/>
                <w:bottom w:val="none" w:sz="0" w:space="0" w:color="auto"/>
                <w:right w:val="none" w:sz="0" w:space="0" w:color="auto"/>
              </w:divBdr>
              <w:divsChild>
                <w:div w:id="849950728">
                  <w:marLeft w:val="0"/>
                  <w:marRight w:val="0"/>
                  <w:marTop w:val="0"/>
                  <w:marBottom w:val="0"/>
                  <w:divBdr>
                    <w:top w:val="none" w:sz="0" w:space="0" w:color="auto"/>
                    <w:left w:val="none" w:sz="0" w:space="0" w:color="auto"/>
                    <w:bottom w:val="none" w:sz="0" w:space="0" w:color="auto"/>
                    <w:right w:val="none" w:sz="0" w:space="0" w:color="auto"/>
                  </w:divBdr>
                  <w:divsChild>
                    <w:div w:id="1192570674">
                      <w:marLeft w:val="0"/>
                      <w:marRight w:val="0"/>
                      <w:marTop w:val="0"/>
                      <w:marBottom w:val="0"/>
                      <w:divBdr>
                        <w:top w:val="none" w:sz="0" w:space="0" w:color="auto"/>
                        <w:left w:val="none" w:sz="0" w:space="0" w:color="auto"/>
                        <w:bottom w:val="none" w:sz="0" w:space="0" w:color="auto"/>
                        <w:right w:val="none" w:sz="0" w:space="0" w:color="auto"/>
                      </w:divBdr>
                      <w:divsChild>
                        <w:div w:id="1814329044">
                          <w:marLeft w:val="0"/>
                          <w:marRight w:val="0"/>
                          <w:marTop w:val="0"/>
                          <w:marBottom w:val="0"/>
                          <w:divBdr>
                            <w:top w:val="none" w:sz="0" w:space="0" w:color="auto"/>
                            <w:left w:val="none" w:sz="0" w:space="0" w:color="auto"/>
                            <w:bottom w:val="none" w:sz="0" w:space="0" w:color="auto"/>
                            <w:right w:val="none" w:sz="0" w:space="0" w:color="auto"/>
                          </w:divBdr>
                          <w:divsChild>
                            <w:div w:id="2036954647">
                              <w:marLeft w:val="0"/>
                              <w:marRight w:val="0"/>
                              <w:marTop w:val="0"/>
                              <w:marBottom w:val="0"/>
                              <w:divBdr>
                                <w:top w:val="none" w:sz="0" w:space="0" w:color="auto"/>
                                <w:left w:val="none" w:sz="0" w:space="0" w:color="auto"/>
                                <w:bottom w:val="none" w:sz="0" w:space="0" w:color="auto"/>
                                <w:right w:val="none" w:sz="0" w:space="0" w:color="auto"/>
                              </w:divBdr>
                              <w:divsChild>
                                <w:div w:id="1577131447">
                                  <w:marLeft w:val="0"/>
                                  <w:marRight w:val="0"/>
                                  <w:marTop w:val="0"/>
                                  <w:marBottom w:val="0"/>
                                  <w:divBdr>
                                    <w:top w:val="none" w:sz="0" w:space="0" w:color="auto"/>
                                    <w:left w:val="none" w:sz="0" w:space="0" w:color="auto"/>
                                    <w:bottom w:val="none" w:sz="0" w:space="0" w:color="auto"/>
                                    <w:right w:val="none" w:sz="0" w:space="0" w:color="auto"/>
                                  </w:divBdr>
                                  <w:divsChild>
                                    <w:div w:id="1812559259">
                                      <w:marLeft w:val="0"/>
                                      <w:marRight w:val="0"/>
                                      <w:marTop w:val="0"/>
                                      <w:marBottom w:val="0"/>
                                      <w:divBdr>
                                        <w:top w:val="none" w:sz="0" w:space="0" w:color="auto"/>
                                        <w:left w:val="none" w:sz="0" w:space="0" w:color="auto"/>
                                        <w:bottom w:val="none" w:sz="0" w:space="0" w:color="auto"/>
                                        <w:right w:val="none" w:sz="0" w:space="0" w:color="auto"/>
                                      </w:divBdr>
                                      <w:divsChild>
                                        <w:div w:id="243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342237">
      <w:bodyDiv w:val="1"/>
      <w:marLeft w:val="0"/>
      <w:marRight w:val="0"/>
      <w:marTop w:val="0"/>
      <w:marBottom w:val="0"/>
      <w:divBdr>
        <w:top w:val="none" w:sz="0" w:space="0" w:color="auto"/>
        <w:left w:val="none" w:sz="0" w:space="0" w:color="auto"/>
        <w:bottom w:val="none" w:sz="0" w:space="0" w:color="auto"/>
        <w:right w:val="none" w:sz="0" w:space="0" w:color="auto"/>
      </w:divBdr>
      <w:divsChild>
        <w:div w:id="1948926720">
          <w:marLeft w:val="0"/>
          <w:marRight w:val="0"/>
          <w:marTop w:val="0"/>
          <w:marBottom w:val="0"/>
          <w:divBdr>
            <w:top w:val="none" w:sz="0" w:space="0" w:color="auto"/>
            <w:left w:val="none" w:sz="0" w:space="0" w:color="auto"/>
            <w:bottom w:val="none" w:sz="0" w:space="0" w:color="auto"/>
            <w:right w:val="none" w:sz="0" w:space="0" w:color="auto"/>
          </w:divBdr>
          <w:divsChild>
            <w:div w:id="2047371721">
              <w:marLeft w:val="0"/>
              <w:marRight w:val="0"/>
              <w:marTop w:val="0"/>
              <w:marBottom w:val="0"/>
              <w:divBdr>
                <w:top w:val="none" w:sz="0" w:space="0" w:color="auto"/>
                <w:left w:val="none" w:sz="0" w:space="0" w:color="auto"/>
                <w:bottom w:val="none" w:sz="0" w:space="0" w:color="auto"/>
                <w:right w:val="none" w:sz="0" w:space="0" w:color="auto"/>
              </w:divBdr>
              <w:divsChild>
                <w:div w:id="136533381">
                  <w:marLeft w:val="0"/>
                  <w:marRight w:val="0"/>
                  <w:marTop w:val="0"/>
                  <w:marBottom w:val="0"/>
                  <w:divBdr>
                    <w:top w:val="none" w:sz="0" w:space="0" w:color="auto"/>
                    <w:left w:val="none" w:sz="0" w:space="0" w:color="auto"/>
                    <w:bottom w:val="none" w:sz="0" w:space="0" w:color="auto"/>
                    <w:right w:val="none" w:sz="0" w:space="0" w:color="auto"/>
                  </w:divBdr>
                  <w:divsChild>
                    <w:div w:id="1948540051">
                      <w:marLeft w:val="0"/>
                      <w:marRight w:val="0"/>
                      <w:marTop w:val="0"/>
                      <w:marBottom w:val="0"/>
                      <w:divBdr>
                        <w:top w:val="none" w:sz="0" w:space="0" w:color="auto"/>
                        <w:left w:val="none" w:sz="0" w:space="0" w:color="auto"/>
                        <w:bottom w:val="none" w:sz="0" w:space="0" w:color="auto"/>
                        <w:right w:val="none" w:sz="0" w:space="0" w:color="auto"/>
                      </w:divBdr>
                      <w:divsChild>
                        <w:div w:id="161556856">
                          <w:marLeft w:val="0"/>
                          <w:marRight w:val="0"/>
                          <w:marTop w:val="0"/>
                          <w:marBottom w:val="0"/>
                          <w:divBdr>
                            <w:top w:val="none" w:sz="0" w:space="0" w:color="auto"/>
                            <w:left w:val="none" w:sz="0" w:space="0" w:color="auto"/>
                            <w:bottom w:val="none" w:sz="0" w:space="0" w:color="auto"/>
                            <w:right w:val="none" w:sz="0" w:space="0" w:color="auto"/>
                          </w:divBdr>
                          <w:divsChild>
                            <w:div w:id="27032445">
                              <w:marLeft w:val="0"/>
                              <w:marRight w:val="0"/>
                              <w:marTop w:val="0"/>
                              <w:marBottom w:val="0"/>
                              <w:divBdr>
                                <w:top w:val="none" w:sz="0" w:space="0" w:color="auto"/>
                                <w:left w:val="none" w:sz="0" w:space="0" w:color="auto"/>
                                <w:bottom w:val="none" w:sz="0" w:space="0" w:color="auto"/>
                                <w:right w:val="none" w:sz="0" w:space="0" w:color="auto"/>
                              </w:divBdr>
                              <w:divsChild>
                                <w:div w:id="740179168">
                                  <w:marLeft w:val="0"/>
                                  <w:marRight w:val="0"/>
                                  <w:marTop w:val="0"/>
                                  <w:marBottom w:val="0"/>
                                  <w:divBdr>
                                    <w:top w:val="none" w:sz="0" w:space="0" w:color="auto"/>
                                    <w:left w:val="none" w:sz="0" w:space="0" w:color="auto"/>
                                    <w:bottom w:val="none" w:sz="0" w:space="0" w:color="auto"/>
                                    <w:right w:val="none" w:sz="0" w:space="0" w:color="auto"/>
                                  </w:divBdr>
                                  <w:divsChild>
                                    <w:div w:id="822236871">
                                      <w:marLeft w:val="0"/>
                                      <w:marRight w:val="0"/>
                                      <w:marTop w:val="0"/>
                                      <w:marBottom w:val="0"/>
                                      <w:divBdr>
                                        <w:top w:val="none" w:sz="0" w:space="0" w:color="auto"/>
                                        <w:left w:val="none" w:sz="0" w:space="0" w:color="auto"/>
                                        <w:bottom w:val="none" w:sz="0" w:space="0" w:color="auto"/>
                                        <w:right w:val="none" w:sz="0" w:space="0" w:color="auto"/>
                                      </w:divBdr>
                                      <w:divsChild>
                                        <w:div w:id="1453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222671">
      <w:bodyDiv w:val="1"/>
      <w:marLeft w:val="0"/>
      <w:marRight w:val="0"/>
      <w:marTop w:val="0"/>
      <w:marBottom w:val="0"/>
      <w:divBdr>
        <w:top w:val="none" w:sz="0" w:space="0" w:color="auto"/>
        <w:left w:val="none" w:sz="0" w:space="0" w:color="auto"/>
        <w:bottom w:val="none" w:sz="0" w:space="0" w:color="auto"/>
        <w:right w:val="none" w:sz="0" w:space="0" w:color="auto"/>
      </w:divBdr>
      <w:divsChild>
        <w:div w:id="2018192039">
          <w:marLeft w:val="0"/>
          <w:marRight w:val="0"/>
          <w:marTop w:val="0"/>
          <w:marBottom w:val="0"/>
          <w:divBdr>
            <w:top w:val="none" w:sz="0" w:space="0" w:color="auto"/>
            <w:left w:val="none" w:sz="0" w:space="0" w:color="auto"/>
            <w:bottom w:val="none" w:sz="0" w:space="0" w:color="auto"/>
            <w:right w:val="none" w:sz="0" w:space="0" w:color="auto"/>
          </w:divBdr>
          <w:divsChild>
            <w:div w:id="1177231022">
              <w:marLeft w:val="0"/>
              <w:marRight w:val="0"/>
              <w:marTop w:val="0"/>
              <w:marBottom w:val="0"/>
              <w:divBdr>
                <w:top w:val="none" w:sz="0" w:space="0" w:color="auto"/>
                <w:left w:val="none" w:sz="0" w:space="0" w:color="auto"/>
                <w:bottom w:val="none" w:sz="0" w:space="0" w:color="auto"/>
                <w:right w:val="none" w:sz="0" w:space="0" w:color="auto"/>
              </w:divBdr>
              <w:divsChild>
                <w:div w:id="1855261575">
                  <w:marLeft w:val="0"/>
                  <w:marRight w:val="0"/>
                  <w:marTop w:val="0"/>
                  <w:marBottom w:val="0"/>
                  <w:divBdr>
                    <w:top w:val="none" w:sz="0" w:space="0" w:color="auto"/>
                    <w:left w:val="none" w:sz="0" w:space="0" w:color="auto"/>
                    <w:bottom w:val="none" w:sz="0" w:space="0" w:color="auto"/>
                    <w:right w:val="none" w:sz="0" w:space="0" w:color="auto"/>
                  </w:divBdr>
                  <w:divsChild>
                    <w:div w:id="1305501392">
                      <w:marLeft w:val="0"/>
                      <w:marRight w:val="0"/>
                      <w:marTop w:val="0"/>
                      <w:marBottom w:val="0"/>
                      <w:divBdr>
                        <w:top w:val="none" w:sz="0" w:space="0" w:color="auto"/>
                        <w:left w:val="none" w:sz="0" w:space="0" w:color="auto"/>
                        <w:bottom w:val="none" w:sz="0" w:space="0" w:color="auto"/>
                        <w:right w:val="none" w:sz="0" w:space="0" w:color="auto"/>
                      </w:divBdr>
                      <w:divsChild>
                        <w:div w:id="1573347920">
                          <w:marLeft w:val="0"/>
                          <w:marRight w:val="0"/>
                          <w:marTop w:val="0"/>
                          <w:marBottom w:val="0"/>
                          <w:divBdr>
                            <w:top w:val="none" w:sz="0" w:space="0" w:color="auto"/>
                            <w:left w:val="none" w:sz="0" w:space="0" w:color="auto"/>
                            <w:bottom w:val="none" w:sz="0" w:space="0" w:color="auto"/>
                            <w:right w:val="none" w:sz="0" w:space="0" w:color="auto"/>
                          </w:divBdr>
                          <w:divsChild>
                            <w:div w:id="1059282586">
                              <w:marLeft w:val="0"/>
                              <w:marRight w:val="0"/>
                              <w:marTop w:val="0"/>
                              <w:marBottom w:val="0"/>
                              <w:divBdr>
                                <w:top w:val="none" w:sz="0" w:space="0" w:color="auto"/>
                                <w:left w:val="none" w:sz="0" w:space="0" w:color="auto"/>
                                <w:bottom w:val="none" w:sz="0" w:space="0" w:color="auto"/>
                                <w:right w:val="none" w:sz="0" w:space="0" w:color="auto"/>
                              </w:divBdr>
                              <w:divsChild>
                                <w:div w:id="1020083396">
                                  <w:marLeft w:val="0"/>
                                  <w:marRight w:val="0"/>
                                  <w:marTop w:val="0"/>
                                  <w:marBottom w:val="0"/>
                                  <w:divBdr>
                                    <w:top w:val="none" w:sz="0" w:space="0" w:color="auto"/>
                                    <w:left w:val="none" w:sz="0" w:space="0" w:color="auto"/>
                                    <w:bottom w:val="none" w:sz="0" w:space="0" w:color="auto"/>
                                    <w:right w:val="none" w:sz="0" w:space="0" w:color="auto"/>
                                  </w:divBdr>
                                  <w:divsChild>
                                    <w:div w:id="1015185071">
                                      <w:marLeft w:val="0"/>
                                      <w:marRight w:val="0"/>
                                      <w:marTop w:val="0"/>
                                      <w:marBottom w:val="0"/>
                                      <w:divBdr>
                                        <w:top w:val="none" w:sz="0" w:space="0" w:color="auto"/>
                                        <w:left w:val="none" w:sz="0" w:space="0" w:color="auto"/>
                                        <w:bottom w:val="none" w:sz="0" w:space="0" w:color="auto"/>
                                        <w:right w:val="none" w:sz="0" w:space="0" w:color="auto"/>
                                      </w:divBdr>
                                      <w:divsChild>
                                        <w:div w:id="8546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260073">
      <w:bodyDiv w:val="1"/>
      <w:marLeft w:val="0"/>
      <w:marRight w:val="0"/>
      <w:marTop w:val="0"/>
      <w:marBottom w:val="0"/>
      <w:divBdr>
        <w:top w:val="none" w:sz="0" w:space="0" w:color="auto"/>
        <w:left w:val="none" w:sz="0" w:space="0" w:color="auto"/>
        <w:bottom w:val="none" w:sz="0" w:space="0" w:color="auto"/>
        <w:right w:val="none" w:sz="0" w:space="0" w:color="auto"/>
      </w:divBdr>
      <w:divsChild>
        <w:div w:id="1018503650">
          <w:marLeft w:val="0"/>
          <w:marRight w:val="0"/>
          <w:marTop w:val="0"/>
          <w:marBottom w:val="0"/>
          <w:divBdr>
            <w:top w:val="none" w:sz="0" w:space="0" w:color="auto"/>
            <w:left w:val="none" w:sz="0" w:space="0" w:color="auto"/>
            <w:bottom w:val="none" w:sz="0" w:space="0" w:color="auto"/>
            <w:right w:val="none" w:sz="0" w:space="0" w:color="auto"/>
          </w:divBdr>
          <w:divsChild>
            <w:div w:id="1129980522">
              <w:marLeft w:val="0"/>
              <w:marRight w:val="0"/>
              <w:marTop w:val="0"/>
              <w:marBottom w:val="0"/>
              <w:divBdr>
                <w:top w:val="none" w:sz="0" w:space="0" w:color="auto"/>
                <w:left w:val="none" w:sz="0" w:space="0" w:color="auto"/>
                <w:bottom w:val="none" w:sz="0" w:space="0" w:color="auto"/>
                <w:right w:val="none" w:sz="0" w:space="0" w:color="auto"/>
              </w:divBdr>
              <w:divsChild>
                <w:div w:id="375466659">
                  <w:marLeft w:val="0"/>
                  <w:marRight w:val="0"/>
                  <w:marTop w:val="0"/>
                  <w:marBottom w:val="0"/>
                  <w:divBdr>
                    <w:top w:val="none" w:sz="0" w:space="0" w:color="auto"/>
                    <w:left w:val="none" w:sz="0" w:space="0" w:color="auto"/>
                    <w:bottom w:val="none" w:sz="0" w:space="0" w:color="auto"/>
                    <w:right w:val="none" w:sz="0" w:space="0" w:color="auto"/>
                  </w:divBdr>
                  <w:divsChild>
                    <w:div w:id="1154758373">
                      <w:marLeft w:val="0"/>
                      <w:marRight w:val="0"/>
                      <w:marTop w:val="0"/>
                      <w:marBottom w:val="0"/>
                      <w:divBdr>
                        <w:top w:val="none" w:sz="0" w:space="0" w:color="auto"/>
                        <w:left w:val="none" w:sz="0" w:space="0" w:color="auto"/>
                        <w:bottom w:val="none" w:sz="0" w:space="0" w:color="auto"/>
                        <w:right w:val="none" w:sz="0" w:space="0" w:color="auto"/>
                      </w:divBdr>
                      <w:divsChild>
                        <w:div w:id="1954555571">
                          <w:marLeft w:val="0"/>
                          <w:marRight w:val="0"/>
                          <w:marTop w:val="0"/>
                          <w:marBottom w:val="0"/>
                          <w:divBdr>
                            <w:top w:val="none" w:sz="0" w:space="0" w:color="auto"/>
                            <w:left w:val="none" w:sz="0" w:space="0" w:color="auto"/>
                            <w:bottom w:val="none" w:sz="0" w:space="0" w:color="auto"/>
                            <w:right w:val="none" w:sz="0" w:space="0" w:color="auto"/>
                          </w:divBdr>
                          <w:divsChild>
                            <w:div w:id="836385399">
                              <w:marLeft w:val="0"/>
                              <w:marRight w:val="0"/>
                              <w:marTop w:val="0"/>
                              <w:marBottom w:val="0"/>
                              <w:divBdr>
                                <w:top w:val="none" w:sz="0" w:space="0" w:color="auto"/>
                                <w:left w:val="none" w:sz="0" w:space="0" w:color="auto"/>
                                <w:bottom w:val="none" w:sz="0" w:space="0" w:color="auto"/>
                                <w:right w:val="none" w:sz="0" w:space="0" w:color="auto"/>
                              </w:divBdr>
                              <w:divsChild>
                                <w:div w:id="460928499">
                                  <w:marLeft w:val="0"/>
                                  <w:marRight w:val="0"/>
                                  <w:marTop w:val="0"/>
                                  <w:marBottom w:val="0"/>
                                  <w:divBdr>
                                    <w:top w:val="none" w:sz="0" w:space="0" w:color="auto"/>
                                    <w:left w:val="none" w:sz="0" w:space="0" w:color="auto"/>
                                    <w:bottom w:val="none" w:sz="0" w:space="0" w:color="auto"/>
                                    <w:right w:val="none" w:sz="0" w:space="0" w:color="auto"/>
                                  </w:divBdr>
                                  <w:divsChild>
                                    <w:div w:id="2131197274">
                                      <w:marLeft w:val="0"/>
                                      <w:marRight w:val="0"/>
                                      <w:marTop w:val="0"/>
                                      <w:marBottom w:val="0"/>
                                      <w:divBdr>
                                        <w:top w:val="none" w:sz="0" w:space="0" w:color="auto"/>
                                        <w:left w:val="none" w:sz="0" w:space="0" w:color="auto"/>
                                        <w:bottom w:val="none" w:sz="0" w:space="0" w:color="auto"/>
                                        <w:right w:val="none" w:sz="0" w:space="0" w:color="auto"/>
                                      </w:divBdr>
                                      <w:divsChild>
                                        <w:div w:id="456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410857">
      <w:bodyDiv w:val="1"/>
      <w:marLeft w:val="0"/>
      <w:marRight w:val="0"/>
      <w:marTop w:val="0"/>
      <w:marBottom w:val="0"/>
      <w:divBdr>
        <w:top w:val="none" w:sz="0" w:space="0" w:color="auto"/>
        <w:left w:val="none" w:sz="0" w:space="0" w:color="auto"/>
        <w:bottom w:val="none" w:sz="0" w:space="0" w:color="auto"/>
        <w:right w:val="none" w:sz="0" w:space="0" w:color="auto"/>
      </w:divBdr>
      <w:divsChild>
        <w:div w:id="1578051139">
          <w:marLeft w:val="0"/>
          <w:marRight w:val="1"/>
          <w:marTop w:val="0"/>
          <w:marBottom w:val="0"/>
          <w:divBdr>
            <w:top w:val="none" w:sz="0" w:space="0" w:color="auto"/>
            <w:left w:val="none" w:sz="0" w:space="0" w:color="auto"/>
            <w:bottom w:val="none" w:sz="0" w:space="0" w:color="auto"/>
            <w:right w:val="none" w:sz="0" w:space="0" w:color="auto"/>
          </w:divBdr>
          <w:divsChild>
            <w:div w:id="2059428289">
              <w:marLeft w:val="0"/>
              <w:marRight w:val="0"/>
              <w:marTop w:val="0"/>
              <w:marBottom w:val="0"/>
              <w:divBdr>
                <w:top w:val="none" w:sz="0" w:space="0" w:color="auto"/>
                <w:left w:val="none" w:sz="0" w:space="0" w:color="auto"/>
                <w:bottom w:val="none" w:sz="0" w:space="0" w:color="auto"/>
                <w:right w:val="none" w:sz="0" w:space="0" w:color="auto"/>
              </w:divBdr>
              <w:divsChild>
                <w:div w:id="1496608722">
                  <w:marLeft w:val="0"/>
                  <w:marRight w:val="1"/>
                  <w:marTop w:val="0"/>
                  <w:marBottom w:val="0"/>
                  <w:divBdr>
                    <w:top w:val="none" w:sz="0" w:space="0" w:color="auto"/>
                    <w:left w:val="none" w:sz="0" w:space="0" w:color="auto"/>
                    <w:bottom w:val="none" w:sz="0" w:space="0" w:color="auto"/>
                    <w:right w:val="none" w:sz="0" w:space="0" w:color="auto"/>
                  </w:divBdr>
                  <w:divsChild>
                    <w:div w:id="121964717">
                      <w:marLeft w:val="0"/>
                      <w:marRight w:val="0"/>
                      <w:marTop w:val="0"/>
                      <w:marBottom w:val="0"/>
                      <w:divBdr>
                        <w:top w:val="none" w:sz="0" w:space="0" w:color="auto"/>
                        <w:left w:val="none" w:sz="0" w:space="0" w:color="auto"/>
                        <w:bottom w:val="none" w:sz="0" w:space="0" w:color="auto"/>
                        <w:right w:val="none" w:sz="0" w:space="0" w:color="auto"/>
                      </w:divBdr>
                      <w:divsChild>
                        <w:div w:id="1521549766">
                          <w:marLeft w:val="0"/>
                          <w:marRight w:val="0"/>
                          <w:marTop w:val="0"/>
                          <w:marBottom w:val="0"/>
                          <w:divBdr>
                            <w:top w:val="none" w:sz="0" w:space="0" w:color="auto"/>
                            <w:left w:val="none" w:sz="0" w:space="0" w:color="auto"/>
                            <w:bottom w:val="none" w:sz="0" w:space="0" w:color="auto"/>
                            <w:right w:val="none" w:sz="0" w:space="0" w:color="auto"/>
                          </w:divBdr>
                          <w:divsChild>
                            <w:div w:id="148448201">
                              <w:marLeft w:val="0"/>
                              <w:marRight w:val="0"/>
                              <w:marTop w:val="120"/>
                              <w:marBottom w:val="360"/>
                              <w:divBdr>
                                <w:top w:val="none" w:sz="0" w:space="0" w:color="auto"/>
                                <w:left w:val="none" w:sz="0" w:space="0" w:color="auto"/>
                                <w:bottom w:val="none" w:sz="0" w:space="0" w:color="auto"/>
                                <w:right w:val="none" w:sz="0" w:space="0" w:color="auto"/>
                              </w:divBdr>
                              <w:divsChild>
                                <w:div w:id="589315390">
                                  <w:marLeft w:val="0"/>
                                  <w:marRight w:val="0"/>
                                  <w:marTop w:val="0"/>
                                  <w:marBottom w:val="0"/>
                                  <w:divBdr>
                                    <w:top w:val="none" w:sz="0" w:space="0" w:color="auto"/>
                                    <w:left w:val="none" w:sz="0" w:space="0" w:color="auto"/>
                                    <w:bottom w:val="none" w:sz="0" w:space="0" w:color="auto"/>
                                    <w:right w:val="none" w:sz="0" w:space="0" w:color="auto"/>
                                  </w:divBdr>
                                  <w:divsChild>
                                    <w:div w:id="12421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60495">
      <w:bodyDiv w:val="1"/>
      <w:marLeft w:val="0"/>
      <w:marRight w:val="0"/>
      <w:marTop w:val="0"/>
      <w:marBottom w:val="0"/>
      <w:divBdr>
        <w:top w:val="none" w:sz="0" w:space="0" w:color="auto"/>
        <w:left w:val="none" w:sz="0" w:space="0" w:color="auto"/>
        <w:bottom w:val="none" w:sz="0" w:space="0" w:color="auto"/>
        <w:right w:val="none" w:sz="0" w:space="0" w:color="auto"/>
      </w:divBdr>
      <w:divsChild>
        <w:div w:id="44571129">
          <w:marLeft w:val="0"/>
          <w:marRight w:val="0"/>
          <w:marTop w:val="0"/>
          <w:marBottom w:val="0"/>
          <w:divBdr>
            <w:top w:val="none" w:sz="0" w:space="0" w:color="auto"/>
            <w:left w:val="none" w:sz="0" w:space="0" w:color="auto"/>
            <w:bottom w:val="none" w:sz="0" w:space="0" w:color="auto"/>
            <w:right w:val="none" w:sz="0" w:space="0" w:color="auto"/>
          </w:divBdr>
          <w:divsChild>
            <w:div w:id="186528838">
              <w:marLeft w:val="0"/>
              <w:marRight w:val="0"/>
              <w:marTop w:val="0"/>
              <w:marBottom w:val="0"/>
              <w:divBdr>
                <w:top w:val="none" w:sz="0" w:space="0" w:color="auto"/>
                <w:left w:val="none" w:sz="0" w:space="0" w:color="auto"/>
                <w:bottom w:val="none" w:sz="0" w:space="0" w:color="auto"/>
                <w:right w:val="none" w:sz="0" w:space="0" w:color="auto"/>
              </w:divBdr>
              <w:divsChild>
                <w:div w:id="2096587213">
                  <w:marLeft w:val="0"/>
                  <w:marRight w:val="0"/>
                  <w:marTop w:val="0"/>
                  <w:marBottom w:val="0"/>
                  <w:divBdr>
                    <w:top w:val="none" w:sz="0" w:space="0" w:color="auto"/>
                    <w:left w:val="none" w:sz="0" w:space="0" w:color="auto"/>
                    <w:bottom w:val="none" w:sz="0" w:space="0" w:color="auto"/>
                    <w:right w:val="none" w:sz="0" w:space="0" w:color="auto"/>
                  </w:divBdr>
                  <w:divsChild>
                    <w:div w:id="1341158591">
                      <w:marLeft w:val="0"/>
                      <w:marRight w:val="0"/>
                      <w:marTop w:val="0"/>
                      <w:marBottom w:val="0"/>
                      <w:divBdr>
                        <w:top w:val="none" w:sz="0" w:space="0" w:color="auto"/>
                        <w:left w:val="none" w:sz="0" w:space="0" w:color="auto"/>
                        <w:bottom w:val="none" w:sz="0" w:space="0" w:color="auto"/>
                        <w:right w:val="none" w:sz="0" w:space="0" w:color="auto"/>
                      </w:divBdr>
                      <w:divsChild>
                        <w:div w:id="617762847">
                          <w:marLeft w:val="0"/>
                          <w:marRight w:val="0"/>
                          <w:marTop w:val="0"/>
                          <w:marBottom w:val="0"/>
                          <w:divBdr>
                            <w:top w:val="none" w:sz="0" w:space="0" w:color="auto"/>
                            <w:left w:val="none" w:sz="0" w:space="0" w:color="auto"/>
                            <w:bottom w:val="none" w:sz="0" w:space="0" w:color="auto"/>
                            <w:right w:val="none" w:sz="0" w:space="0" w:color="auto"/>
                          </w:divBdr>
                          <w:divsChild>
                            <w:div w:id="1380205337">
                              <w:marLeft w:val="0"/>
                              <w:marRight w:val="0"/>
                              <w:marTop w:val="0"/>
                              <w:marBottom w:val="0"/>
                              <w:divBdr>
                                <w:top w:val="none" w:sz="0" w:space="0" w:color="auto"/>
                                <w:left w:val="none" w:sz="0" w:space="0" w:color="auto"/>
                                <w:bottom w:val="none" w:sz="0" w:space="0" w:color="auto"/>
                                <w:right w:val="none" w:sz="0" w:space="0" w:color="auto"/>
                              </w:divBdr>
                              <w:divsChild>
                                <w:div w:id="30421077">
                                  <w:marLeft w:val="0"/>
                                  <w:marRight w:val="0"/>
                                  <w:marTop w:val="0"/>
                                  <w:marBottom w:val="0"/>
                                  <w:divBdr>
                                    <w:top w:val="none" w:sz="0" w:space="0" w:color="auto"/>
                                    <w:left w:val="none" w:sz="0" w:space="0" w:color="auto"/>
                                    <w:bottom w:val="none" w:sz="0" w:space="0" w:color="auto"/>
                                    <w:right w:val="none" w:sz="0" w:space="0" w:color="auto"/>
                                  </w:divBdr>
                                  <w:divsChild>
                                    <w:div w:id="267085734">
                                      <w:marLeft w:val="0"/>
                                      <w:marRight w:val="0"/>
                                      <w:marTop w:val="0"/>
                                      <w:marBottom w:val="0"/>
                                      <w:divBdr>
                                        <w:top w:val="none" w:sz="0" w:space="0" w:color="auto"/>
                                        <w:left w:val="none" w:sz="0" w:space="0" w:color="auto"/>
                                        <w:bottom w:val="none" w:sz="0" w:space="0" w:color="auto"/>
                                        <w:right w:val="none" w:sz="0" w:space="0" w:color="auto"/>
                                      </w:divBdr>
                                      <w:divsChild>
                                        <w:div w:id="15074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81524">
      <w:bodyDiv w:val="1"/>
      <w:marLeft w:val="0"/>
      <w:marRight w:val="0"/>
      <w:marTop w:val="0"/>
      <w:marBottom w:val="0"/>
      <w:divBdr>
        <w:top w:val="none" w:sz="0" w:space="0" w:color="auto"/>
        <w:left w:val="none" w:sz="0" w:space="0" w:color="auto"/>
        <w:bottom w:val="none" w:sz="0" w:space="0" w:color="auto"/>
        <w:right w:val="none" w:sz="0" w:space="0" w:color="auto"/>
      </w:divBdr>
      <w:divsChild>
        <w:div w:id="1356882166">
          <w:marLeft w:val="0"/>
          <w:marRight w:val="0"/>
          <w:marTop w:val="0"/>
          <w:marBottom w:val="0"/>
          <w:divBdr>
            <w:top w:val="none" w:sz="0" w:space="0" w:color="auto"/>
            <w:left w:val="none" w:sz="0" w:space="0" w:color="auto"/>
            <w:bottom w:val="none" w:sz="0" w:space="0" w:color="auto"/>
            <w:right w:val="none" w:sz="0" w:space="0" w:color="auto"/>
          </w:divBdr>
          <w:divsChild>
            <w:div w:id="1559364777">
              <w:marLeft w:val="0"/>
              <w:marRight w:val="0"/>
              <w:marTop w:val="0"/>
              <w:marBottom w:val="0"/>
              <w:divBdr>
                <w:top w:val="none" w:sz="0" w:space="0" w:color="auto"/>
                <w:left w:val="none" w:sz="0" w:space="0" w:color="auto"/>
                <w:bottom w:val="none" w:sz="0" w:space="0" w:color="auto"/>
                <w:right w:val="none" w:sz="0" w:space="0" w:color="auto"/>
              </w:divBdr>
              <w:divsChild>
                <w:div w:id="958953329">
                  <w:marLeft w:val="0"/>
                  <w:marRight w:val="0"/>
                  <w:marTop w:val="0"/>
                  <w:marBottom w:val="0"/>
                  <w:divBdr>
                    <w:top w:val="none" w:sz="0" w:space="0" w:color="auto"/>
                    <w:left w:val="none" w:sz="0" w:space="0" w:color="auto"/>
                    <w:bottom w:val="none" w:sz="0" w:space="0" w:color="auto"/>
                    <w:right w:val="none" w:sz="0" w:space="0" w:color="auto"/>
                  </w:divBdr>
                  <w:divsChild>
                    <w:div w:id="578633420">
                      <w:marLeft w:val="0"/>
                      <w:marRight w:val="0"/>
                      <w:marTop w:val="0"/>
                      <w:marBottom w:val="0"/>
                      <w:divBdr>
                        <w:top w:val="none" w:sz="0" w:space="0" w:color="auto"/>
                        <w:left w:val="none" w:sz="0" w:space="0" w:color="auto"/>
                        <w:bottom w:val="none" w:sz="0" w:space="0" w:color="auto"/>
                        <w:right w:val="none" w:sz="0" w:space="0" w:color="auto"/>
                      </w:divBdr>
                      <w:divsChild>
                        <w:div w:id="530387356">
                          <w:marLeft w:val="0"/>
                          <w:marRight w:val="0"/>
                          <w:marTop w:val="0"/>
                          <w:marBottom w:val="0"/>
                          <w:divBdr>
                            <w:top w:val="none" w:sz="0" w:space="0" w:color="auto"/>
                            <w:left w:val="none" w:sz="0" w:space="0" w:color="auto"/>
                            <w:bottom w:val="none" w:sz="0" w:space="0" w:color="auto"/>
                            <w:right w:val="none" w:sz="0" w:space="0" w:color="auto"/>
                          </w:divBdr>
                          <w:divsChild>
                            <w:div w:id="815993047">
                              <w:marLeft w:val="0"/>
                              <w:marRight w:val="0"/>
                              <w:marTop w:val="0"/>
                              <w:marBottom w:val="0"/>
                              <w:divBdr>
                                <w:top w:val="none" w:sz="0" w:space="0" w:color="auto"/>
                                <w:left w:val="none" w:sz="0" w:space="0" w:color="auto"/>
                                <w:bottom w:val="none" w:sz="0" w:space="0" w:color="auto"/>
                                <w:right w:val="none" w:sz="0" w:space="0" w:color="auto"/>
                              </w:divBdr>
                              <w:divsChild>
                                <w:div w:id="639771888">
                                  <w:marLeft w:val="0"/>
                                  <w:marRight w:val="0"/>
                                  <w:marTop w:val="0"/>
                                  <w:marBottom w:val="0"/>
                                  <w:divBdr>
                                    <w:top w:val="none" w:sz="0" w:space="0" w:color="auto"/>
                                    <w:left w:val="none" w:sz="0" w:space="0" w:color="auto"/>
                                    <w:bottom w:val="none" w:sz="0" w:space="0" w:color="auto"/>
                                    <w:right w:val="none" w:sz="0" w:space="0" w:color="auto"/>
                                  </w:divBdr>
                                  <w:divsChild>
                                    <w:div w:id="1908417499">
                                      <w:marLeft w:val="0"/>
                                      <w:marRight w:val="0"/>
                                      <w:marTop w:val="0"/>
                                      <w:marBottom w:val="0"/>
                                      <w:divBdr>
                                        <w:top w:val="none" w:sz="0" w:space="0" w:color="auto"/>
                                        <w:left w:val="none" w:sz="0" w:space="0" w:color="auto"/>
                                        <w:bottom w:val="none" w:sz="0" w:space="0" w:color="auto"/>
                                        <w:right w:val="none" w:sz="0" w:space="0" w:color="auto"/>
                                      </w:divBdr>
                                      <w:divsChild>
                                        <w:div w:id="66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293165">
      <w:bodyDiv w:val="1"/>
      <w:marLeft w:val="0"/>
      <w:marRight w:val="0"/>
      <w:marTop w:val="0"/>
      <w:marBottom w:val="0"/>
      <w:divBdr>
        <w:top w:val="none" w:sz="0" w:space="0" w:color="auto"/>
        <w:left w:val="none" w:sz="0" w:space="0" w:color="auto"/>
        <w:bottom w:val="none" w:sz="0" w:space="0" w:color="auto"/>
        <w:right w:val="none" w:sz="0" w:space="0" w:color="auto"/>
      </w:divBdr>
      <w:divsChild>
        <w:div w:id="620301155">
          <w:marLeft w:val="0"/>
          <w:marRight w:val="0"/>
          <w:marTop w:val="0"/>
          <w:marBottom w:val="0"/>
          <w:divBdr>
            <w:top w:val="none" w:sz="0" w:space="0" w:color="auto"/>
            <w:left w:val="none" w:sz="0" w:space="0" w:color="auto"/>
            <w:bottom w:val="none" w:sz="0" w:space="0" w:color="auto"/>
            <w:right w:val="none" w:sz="0" w:space="0" w:color="auto"/>
          </w:divBdr>
          <w:divsChild>
            <w:div w:id="2054230915">
              <w:marLeft w:val="0"/>
              <w:marRight w:val="0"/>
              <w:marTop w:val="0"/>
              <w:marBottom w:val="0"/>
              <w:divBdr>
                <w:top w:val="none" w:sz="0" w:space="0" w:color="auto"/>
                <w:left w:val="none" w:sz="0" w:space="0" w:color="auto"/>
                <w:bottom w:val="none" w:sz="0" w:space="0" w:color="auto"/>
                <w:right w:val="none" w:sz="0" w:space="0" w:color="auto"/>
              </w:divBdr>
              <w:divsChild>
                <w:div w:id="787970950">
                  <w:marLeft w:val="0"/>
                  <w:marRight w:val="0"/>
                  <w:marTop w:val="0"/>
                  <w:marBottom w:val="0"/>
                  <w:divBdr>
                    <w:top w:val="none" w:sz="0" w:space="0" w:color="auto"/>
                    <w:left w:val="none" w:sz="0" w:space="0" w:color="auto"/>
                    <w:bottom w:val="none" w:sz="0" w:space="0" w:color="auto"/>
                    <w:right w:val="none" w:sz="0" w:space="0" w:color="auto"/>
                  </w:divBdr>
                  <w:divsChild>
                    <w:div w:id="1308785033">
                      <w:marLeft w:val="0"/>
                      <w:marRight w:val="0"/>
                      <w:marTop w:val="0"/>
                      <w:marBottom w:val="0"/>
                      <w:divBdr>
                        <w:top w:val="none" w:sz="0" w:space="0" w:color="auto"/>
                        <w:left w:val="none" w:sz="0" w:space="0" w:color="auto"/>
                        <w:bottom w:val="none" w:sz="0" w:space="0" w:color="auto"/>
                        <w:right w:val="none" w:sz="0" w:space="0" w:color="auto"/>
                      </w:divBdr>
                      <w:divsChild>
                        <w:div w:id="2100363843">
                          <w:marLeft w:val="0"/>
                          <w:marRight w:val="0"/>
                          <w:marTop w:val="0"/>
                          <w:marBottom w:val="0"/>
                          <w:divBdr>
                            <w:top w:val="none" w:sz="0" w:space="0" w:color="auto"/>
                            <w:left w:val="none" w:sz="0" w:space="0" w:color="auto"/>
                            <w:bottom w:val="none" w:sz="0" w:space="0" w:color="auto"/>
                            <w:right w:val="none" w:sz="0" w:space="0" w:color="auto"/>
                          </w:divBdr>
                          <w:divsChild>
                            <w:div w:id="2140490574">
                              <w:marLeft w:val="0"/>
                              <w:marRight w:val="0"/>
                              <w:marTop w:val="0"/>
                              <w:marBottom w:val="0"/>
                              <w:divBdr>
                                <w:top w:val="none" w:sz="0" w:space="0" w:color="auto"/>
                                <w:left w:val="none" w:sz="0" w:space="0" w:color="auto"/>
                                <w:bottom w:val="none" w:sz="0" w:space="0" w:color="auto"/>
                                <w:right w:val="none" w:sz="0" w:space="0" w:color="auto"/>
                              </w:divBdr>
                              <w:divsChild>
                                <w:div w:id="518927837">
                                  <w:marLeft w:val="0"/>
                                  <w:marRight w:val="0"/>
                                  <w:marTop w:val="0"/>
                                  <w:marBottom w:val="0"/>
                                  <w:divBdr>
                                    <w:top w:val="none" w:sz="0" w:space="0" w:color="auto"/>
                                    <w:left w:val="none" w:sz="0" w:space="0" w:color="auto"/>
                                    <w:bottom w:val="none" w:sz="0" w:space="0" w:color="auto"/>
                                    <w:right w:val="none" w:sz="0" w:space="0" w:color="auto"/>
                                  </w:divBdr>
                                  <w:divsChild>
                                    <w:div w:id="269628747">
                                      <w:marLeft w:val="0"/>
                                      <w:marRight w:val="0"/>
                                      <w:marTop w:val="0"/>
                                      <w:marBottom w:val="0"/>
                                      <w:divBdr>
                                        <w:top w:val="none" w:sz="0" w:space="0" w:color="auto"/>
                                        <w:left w:val="none" w:sz="0" w:space="0" w:color="auto"/>
                                        <w:bottom w:val="none" w:sz="0" w:space="0" w:color="auto"/>
                                        <w:right w:val="none" w:sz="0" w:space="0" w:color="auto"/>
                                      </w:divBdr>
                                      <w:divsChild>
                                        <w:div w:id="10221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99016">
      <w:bodyDiv w:val="1"/>
      <w:marLeft w:val="0"/>
      <w:marRight w:val="0"/>
      <w:marTop w:val="0"/>
      <w:marBottom w:val="0"/>
      <w:divBdr>
        <w:top w:val="none" w:sz="0" w:space="0" w:color="auto"/>
        <w:left w:val="none" w:sz="0" w:space="0" w:color="auto"/>
        <w:bottom w:val="none" w:sz="0" w:space="0" w:color="auto"/>
        <w:right w:val="none" w:sz="0" w:space="0" w:color="auto"/>
      </w:divBdr>
      <w:divsChild>
        <w:div w:id="1385980291">
          <w:marLeft w:val="0"/>
          <w:marRight w:val="0"/>
          <w:marTop w:val="0"/>
          <w:marBottom w:val="0"/>
          <w:divBdr>
            <w:top w:val="none" w:sz="0" w:space="0" w:color="auto"/>
            <w:left w:val="none" w:sz="0" w:space="0" w:color="auto"/>
            <w:bottom w:val="none" w:sz="0" w:space="0" w:color="auto"/>
            <w:right w:val="none" w:sz="0" w:space="0" w:color="auto"/>
          </w:divBdr>
          <w:divsChild>
            <w:div w:id="846944688">
              <w:marLeft w:val="0"/>
              <w:marRight w:val="0"/>
              <w:marTop w:val="0"/>
              <w:marBottom w:val="0"/>
              <w:divBdr>
                <w:top w:val="none" w:sz="0" w:space="0" w:color="auto"/>
                <w:left w:val="none" w:sz="0" w:space="0" w:color="auto"/>
                <w:bottom w:val="none" w:sz="0" w:space="0" w:color="auto"/>
                <w:right w:val="none" w:sz="0" w:space="0" w:color="auto"/>
              </w:divBdr>
              <w:divsChild>
                <w:div w:id="750469923">
                  <w:marLeft w:val="0"/>
                  <w:marRight w:val="0"/>
                  <w:marTop w:val="0"/>
                  <w:marBottom w:val="0"/>
                  <w:divBdr>
                    <w:top w:val="none" w:sz="0" w:space="0" w:color="auto"/>
                    <w:left w:val="none" w:sz="0" w:space="0" w:color="auto"/>
                    <w:bottom w:val="none" w:sz="0" w:space="0" w:color="auto"/>
                    <w:right w:val="none" w:sz="0" w:space="0" w:color="auto"/>
                  </w:divBdr>
                  <w:divsChild>
                    <w:div w:id="372193909">
                      <w:marLeft w:val="0"/>
                      <w:marRight w:val="0"/>
                      <w:marTop w:val="0"/>
                      <w:marBottom w:val="0"/>
                      <w:divBdr>
                        <w:top w:val="none" w:sz="0" w:space="0" w:color="auto"/>
                        <w:left w:val="none" w:sz="0" w:space="0" w:color="auto"/>
                        <w:bottom w:val="none" w:sz="0" w:space="0" w:color="auto"/>
                        <w:right w:val="none" w:sz="0" w:space="0" w:color="auto"/>
                      </w:divBdr>
                      <w:divsChild>
                        <w:div w:id="134378765">
                          <w:marLeft w:val="0"/>
                          <w:marRight w:val="0"/>
                          <w:marTop w:val="0"/>
                          <w:marBottom w:val="0"/>
                          <w:divBdr>
                            <w:top w:val="none" w:sz="0" w:space="0" w:color="auto"/>
                            <w:left w:val="none" w:sz="0" w:space="0" w:color="auto"/>
                            <w:bottom w:val="none" w:sz="0" w:space="0" w:color="auto"/>
                            <w:right w:val="none" w:sz="0" w:space="0" w:color="auto"/>
                          </w:divBdr>
                          <w:divsChild>
                            <w:div w:id="1005481074">
                              <w:marLeft w:val="0"/>
                              <w:marRight w:val="0"/>
                              <w:marTop w:val="0"/>
                              <w:marBottom w:val="0"/>
                              <w:divBdr>
                                <w:top w:val="none" w:sz="0" w:space="0" w:color="auto"/>
                                <w:left w:val="none" w:sz="0" w:space="0" w:color="auto"/>
                                <w:bottom w:val="none" w:sz="0" w:space="0" w:color="auto"/>
                                <w:right w:val="none" w:sz="0" w:space="0" w:color="auto"/>
                              </w:divBdr>
                              <w:divsChild>
                                <w:div w:id="2033529224">
                                  <w:marLeft w:val="0"/>
                                  <w:marRight w:val="0"/>
                                  <w:marTop w:val="0"/>
                                  <w:marBottom w:val="0"/>
                                  <w:divBdr>
                                    <w:top w:val="none" w:sz="0" w:space="0" w:color="auto"/>
                                    <w:left w:val="none" w:sz="0" w:space="0" w:color="auto"/>
                                    <w:bottom w:val="none" w:sz="0" w:space="0" w:color="auto"/>
                                    <w:right w:val="none" w:sz="0" w:space="0" w:color="auto"/>
                                  </w:divBdr>
                                  <w:divsChild>
                                    <w:div w:id="1243684983">
                                      <w:marLeft w:val="0"/>
                                      <w:marRight w:val="0"/>
                                      <w:marTop w:val="0"/>
                                      <w:marBottom w:val="0"/>
                                      <w:divBdr>
                                        <w:top w:val="none" w:sz="0" w:space="0" w:color="auto"/>
                                        <w:left w:val="none" w:sz="0" w:space="0" w:color="auto"/>
                                        <w:bottom w:val="none" w:sz="0" w:space="0" w:color="auto"/>
                                        <w:right w:val="none" w:sz="0" w:space="0" w:color="auto"/>
                                      </w:divBdr>
                                      <w:divsChild>
                                        <w:div w:id="19287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542155">
      <w:bodyDiv w:val="1"/>
      <w:marLeft w:val="0"/>
      <w:marRight w:val="0"/>
      <w:marTop w:val="0"/>
      <w:marBottom w:val="0"/>
      <w:divBdr>
        <w:top w:val="none" w:sz="0" w:space="0" w:color="auto"/>
        <w:left w:val="none" w:sz="0" w:space="0" w:color="auto"/>
        <w:bottom w:val="none" w:sz="0" w:space="0" w:color="auto"/>
        <w:right w:val="none" w:sz="0" w:space="0" w:color="auto"/>
      </w:divBdr>
    </w:div>
    <w:div w:id="2085954729">
      <w:bodyDiv w:val="1"/>
      <w:marLeft w:val="0"/>
      <w:marRight w:val="0"/>
      <w:marTop w:val="0"/>
      <w:marBottom w:val="0"/>
      <w:divBdr>
        <w:top w:val="none" w:sz="0" w:space="0" w:color="auto"/>
        <w:left w:val="none" w:sz="0" w:space="0" w:color="auto"/>
        <w:bottom w:val="none" w:sz="0" w:space="0" w:color="auto"/>
        <w:right w:val="none" w:sz="0" w:space="0" w:color="auto"/>
      </w:divBdr>
      <w:divsChild>
        <w:div w:id="1647470229">
          <w:marLeft w:val="0"/>
          <w:marRight w:val="0"/>
          <w:marTop w:val="0"/>
          <w:marBottom w:val="0"/>
          <w:divBdr>
            <w:top w:val="none" w:sz="0" w:space="0" w:color="auto"/>
            <w:left w:val="none" w:sz="0" w:space="0" w:color="auto"/>
            <w:bottom w:val="none" w:sz="0" w:space="0" w:color="auto"/>
            <w:right w:val="none" w:sz="0" w:space="0" w:color="auto"/>
          </w:divBdr>
          <w:divsChild>
            <w:div w:id="1041053706">
              <w:marLeft w:val="0"/>
              <w:marRight w:val="0"/>
              <w:marTop w:val="0"/>
              <w:marBottom w:val="0"/>
              <w:divBdr>
                <w:top w:val="none" w:sz="0" w:space="0" w:color="auto"/>
                <w:left w:val="none" w:sz="0" w:space="0" w:color="auto"/>
                <w:bottom w:val="none" w:sz="0" w:space="0" w:color="auto"/>
                <w:right w:val="none" w:sz="0" w:space="0" w:color="auto"/>
              </w:divBdr>
              <w:divsChild>
                <w:div w:id="1961957850">
                  <w:marLeft w:val="0"/>
                  <w:marRight w:val="0"/>
                  <w:marTop w:val="0"/>
                  <w:marBottom w:val="0"/>
                  <w:divBdr>
                    <w:top w:val="none" w:sz="0" w:space="0" w:color="auto"/>
                    <w:left w:val="none" w:sz="0" w:space="0" w:color="auto"/>
                    <w:bottom w:val="none" w:sz="0" w:space="0" w:color="auto"/>
                    <w:right w:val="none" w:sz="0" w:space="0" w:color="auto"/>
                  </w:divBdr>
                  <w:divsChild>
                    <w:div w:id="1895193860">
                      <w:marLeft w:val="0"/>
                      <w:marRight w:val="0"/>
                      <w:marTop w:val="0"/>
                      <w:marBottom w:val="0"/>
                      <w:divBdr>
                        <w:top w:val="none" w:sz="0" w:space="0" w:color="auto"/>
                        <w:left w:val="none" w:sz="0" w:space="0" w:color="auto"/>
                        <w:bottom w:val="none" w:sz="0" w:space="0" w:color="auto"/>
                        <w:right w:val="none" w:sz="0" w:space="0" w:color="auto"/>
                      </w:divBdr>
                      <w:divsChild>
                        <w:div w:id="1183588470">
                          <w:marLeft w:val="0"/>
                          <w:marRight w:val="0"/>
                          <w:marTop w:val="0"/>
                          <w:marBottom w:val="0"/>
                          <w:divBdr>
                            <w:top w:val="none" w:sz="0" w:space="0" w:color="auto"/>
                            <w:left w:val="none" w:sz="0" w:space="0" w:color="auto"/>
                            <w:bottom w:val="none" w:sz="0" w:space="0" w:color="auto"/>
                            <w:right w:val="none" w:sz="0" w:space="0" w:color="auto"/>
                          </w:divBdr>
                          <w:divsChild>
                            <w:div w:id="1437402224">
                              <w:marLeft w:val="0"/>
                              <w:marRight w:val="0"/>
                              <w:marTop w:val="0"/>
                              <w:marBottom w:val="0"/>
                              <w:divBdr>
                                <w:top w:val="none" w:sz="0" w:space="0" w:color="auto"/>
                                <w:left w:val="none" w:sz="0" w:space="0" w:color="auto"/>
                                <w:bottom w:val="none" w:sz="0" w:space="0" w:color="auto"/>
                                <w:right w:val="none" w:sz="0" w:space="0" w:color="auto"/>
                              </w:divBdr>
                              <w:divsChild>
                                <w:div w:id="1966888191">
                                  <w:marLeft w:val="0"/>
                                  <w:marRight w:val="0"/>
                                  <w:marTop w:val="0"/>
                                  <w:marBottom w:val="0"/>
                                  <w:divBdr>
                                    <w:top w:val="none" w:sz="0" w:space="0" w:color="auto"/>
                                    <w:left w:val="none" w:sz="0" w:space="0" w:color="auto"/>
                                    <w:bottom w:val="none" w:sz="0" w:space="0" w:color="auto"/>
                                    <w:right w:val="none" w:sz="0" w:space="0" w:color="auto"/>
                                  </w:divBdr>
                                  <w:divsChild>
                                    <w:div w:id="1994330063">
                                      <w:marLeft w:val="0"/>
                                      <w:marRight w:val="0"/>
                                      <w:marTop w:val="0"/>
                                      <w:marBottom w:val="0"/>
                                      <w:divBdr>
                                        <w:top w:val="none" w:sz="0" w:space="0" w:color="auto"/>
                                        <w:left w:val="none" w:sz="0" w:space="0" w:color="auto"/>
                                        <w:bottom w:val="none" w:sz="0" w:space="0" w:color="auto"/>
                                        <w:right w:val="none" w:sz="0" w:space="0" w:color="auto"/>
                                      </w:divBdr>
                                      <w:divsChild>
                                        <w:div w:id="1213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5986">
      <w:bodyDiv w:val="1"/>
      <w:marLeft w:val="0"/>
      <w:marRight w:val="0"/>
      <w:marTop w:val="0"/>
      <w:marBottom w:val="0"/>
      <w:divBdr>
        <w:top w:val="none" w:sz="0" w:space="0" w:color="auto"/>
        <w:left w:val="none" w:sz="0" w:space="0" w:color="auto"/>
        <w:bottom w:val="none" w:sz="0" w:space="0" w:color="auto"/>
        <w:right w:val="none" w:sz="0" w:space="0" w:color="auto"/>
      </w:divBdr>
      <w:divsChild>
        <w:div w:id="2011370714">
          <w:marLeft w:val="0"/>
          <w:marRight w:val="0"/>
          <w:marTop w:val="0"/>
          <w:marBottom w:val="0"/>
          <w:divBdr>
            <w:top w:val="none" w:sz="0" w:space="0" w:color="auto"/>
            <w:left w:val="none" w:sz="0" w:space="0" w:color="auto"/>
            <w:bottom w:val="none" w:sz="0" w:space="0" w:color="auto"/>
            <w:right w:val="none" w:sz="0" w:space="0" w:color="auto"/>
          </w:divBdr>
          <w:divsChild>
            <w:div w:id="659115053">
              <w:marLeft w:val="0"/>
              <w:marRight w:val="0"/>
              <w:marTop w:val="0"/>
              <w:marBottom w:val="0"/>
              <w:divBdr>
                <w:top w:val="none" w:sz="0" w:space="0" w:color="auto"/>
                <w:left w:val="none" w:sz="0" w:space="0" w:color="auto"/>
                <w:bottom w:val="none" w:sz="0" w:space="0" w:color="auto"/>
                <w:right w:val="none" w:sz="0" w:space="0" w:color="auto"/>
              </w:divBdr>
              <w:divsChild>
                <w:div w:id="1181771884">
                  <w:marLeft w:val="0"/>
                  <w:marRight w:val="0"/>
                  <w:marTop w:val="0"/>
                  <w:marBottom w:val="0"/>
                  <w:divBdr>
                    <w:top w:val="none" w:sz="0" w:space="0" w:color="auto"/>
                    <w:left w:val="none" w:sz="0" w:space="0" w:color="auto"/>
                    <w:bottom w:val="none" w:sz="0" w:space="0" w:color="auto"/>
                    <w:right w:val="none" w:sz="0" w:space="0" w:color="auto"/>
                  </w:divBdr>
                  <w:divsChild>
                    <w:div w:id="1554148295">
                      <w:marLeft w:val="0"/>
                      <w:marRight w:val="0"/>
                      <w:marTop w:val="0"/>
                      <w:marBottom w:val="0"/>
                      <w:divBdr>
                        <w:top w:val="none" w:sz="0" w:space="0" w:color="auto"/>
                        <w:left w:val="none" w:sz="0" w:space="0" w:color="auto"/>
                        <w:bottom w:val="none" w:sz="0" w:space="0" w:color="auto"/>
                        <w:right w:val="none" w:sz="0" w:space="0" w:color="auto"/>
                      </w:divBdr>
                      <w:divsChild>
                        <w:div w:id="1709136368">
                          <w:marLeft w:val="0"/>
                          <w:marRight w:val="0"/>
                          <w:marTop w:val="0"/>
                          <w:marBottom w:val="0"/>
                          <w:divBdr>
                            <w:top w:val="none" w:sz="0" w:space="0" w:color="auto"/>
                            <w:left w:val="none" w:sz="0" w:space="0" w:color="auto"/>
                            <w:bottom w:val="none" w:sz="0" w:space="0" w:color="auto"/>
                            <w:right w:val="none" w:sz="0" w:space="0" w:color="auto"/>
                          </w:divBdr>
                          <w:divsChild>
                            <w:div w:id="1576546417">
                              <w:marLeft w:val="0"/>
                              <w:marRight w:val="0"/>
                              <w:marTop w:val="0"/>
                              <w:marBottom w:val="0"/>
                              <w:divBdr>
                                <w:top w:val="none" w:sz="0" w:space="0" w:color="auto"/>
                                <w:left w:val="none" w:sz="0" w:space="0" w:color="auto"/>
                                <w:bottom w:val="none" w:sz="0" w:space="0" w:color="auto"/>
                                <w:right w:val="none" w:sz="0" w:space="0" w:color="auto"/>
                              </w:divBdr>
                              <w:divsChild>
                                <w:div w:id="1859393500">
                                  <w:marLeft w:val="0"/>
                                  <w:marRight w:val="0"/>
                                  <w:marTop w:val="0"/>
                                  <w:marBottom w:val="0"/>
                                  <w:divBdr>
                                    <w:top w:val="none" w:sz="0" w:space="0" w:color="auto"/>
                                    <w:left w:val="none" w:sz="0" w:space="0" w:color="auto"/>
                                    <w:bottom w:val="none" w:sz="0" w:space="0" w:color="auto"/>
                                    <w:right w:val="none" w:sz="0" w:space="0" w:color="auto"/>
                                  </w:divBdr>
                                  <w:divsChild>
                                    <w:div w:id="375156847">
                                      <w:marLeft w:val="0"/>
                                      <w:marRight w:val="0"/>
                                      <w:marTop w:val="0"/>
                                      <w:marBottom w:val="0"/>
                                      <w:divBdr>
                                        <w:top w:val="none" w:sz="0" w:space="0" w:color="auto"/>
                                        <w:left w:val="none" w:sz="0" w:space="0" w:color="auto"/>
                                        <w:bottom w:val="none" w:sz="0" w:space="0" w:color="auto"/>
                                        <w:right w:val="none" w:sz="0" w:space="0" w:color="auto"/>
                                      </w:divBdr>
                                      <w:divsChild>
                                        <w:div w:id="13001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01368">
      <w:bodyDiv w:val="1"/>
      <w:marLeft w:val="0"/>
      <w:marRight w:val="0"/>
      <w:marTop w:val="0"/>
      <w:marBottom w:val="0"/>
      <w:divBdr>
        <w:top w:val="none" w:sz="0" w:space="0" w:color="auto"/>
        <w:left w:val="none" w:sz="0" w:space="0" w:color="auto"/>
        <w:bottom w:val="none" w:sz="0" w:space="0" w:color="auto"/>
        <w:right w:val="none" w:sz="0" w:space="0" w:color="auto"/>
      </w:divBdr>
      <w:divsChild>
        <w:div w:id="1712996380">
          <w:marLeft w:val="0"/>
          <w:marRight w:val="0"/>
          <w:marTop w:val="0"/>
          <w:marBottom w:val="0"/>
          <w:divBdr>
            <w:top w:val="none" w:sz="0" w:space="0" w:color="auto"/>
            <w:left w:val="none" w:sz="0" w:space="0" w:color="auto"/>
            <w:bottom w:val="none" w:sz="0" w:space="0" w:color="auto"/>
            <w:right w:val="none" w:sz="0" w:space="0" w:color="auto"/>
          </w:divBdr>
          <w:divsChild>
            <w:div w:id="555825092">
              <w:marLeft w:val="0"/>
              <w:marRight w:val="0"/>
              <w:marTop w:val="0"/>
              <w:marBottom w:val="0"/>
              <w:divBdr>
                <w:top w:val="none" w:sz="0" w:space="0" w:color="auto"/>
                <w:left w:val="none" w:sz="0" w:space="0" w:color="auto"/>
                <w:bottom w:val="none" w:sz="0" w:space="0" w:color="auto"/>
                <w:right w:val="none" w:sz="0" w:space="0" w:color="auto"/>
              </w:divBdr>
              <w:divsChild>
                <w:div w:id="521895919">
                  <w:marLeft w:val="0"/>
                  <w:marRight w:val="0"/>
                  <w:marTop w:val="0"/>
                  <w:marBottom w:val="0"/>
                  <w:divBdr>
                    <w:top w:val="none" w:sz="0" w:space="0" w:color="auto"/>
                    <w:left w:val="none" w:sz="0" w:space="0" w:color="auto"/>
                    <w:bottom w:val="none" w:sz="0" w:space="0" w:color="auto"/>
                    <w:right w:val="none" w:sz="0" w:space="0" w:color="auto"/>
                  </w:divBdr>
                  <w:divsChild>
                    <w:div w:id="1329672827">
                      <w:marLeft w:val="0"/>
                      <w:marRight w:val="0"/>
                      <w:marTop w:val="0"/>
                      <w:marBottom w:val="0"/>
                      <w:divBdr>
                        <w:top w:val="none" w:sz="0" w:space="0" w:color="auto"/>
                        <w:left w:val="none" w:sz="0" w:space="0" w:color="auto"/>
                        <w:bottom w:val="none" w:sz="0" w:space="0" w:color="auto"/>
                        <w:right w:val="none" w:sz="0" w:space="0" w:color="auto"/>
                      </w:divBdr>
                      <w:divsChild>
                        <w:div w:id="2056613654">
                          <w:marLeft w:val="0"/>
                          <w:marRight w:val="0"/>
                          <w:marTop w:val="0"/>
                          <w:marBottom w:val="0"/>
                          <w:divBdr>
                            <w:top w:val="none" w:sz="0" w:space="0" w:color="auto"/>
                            <w:left w:val="none" w:sz="0" w:space="0" w:color="auto"/>
                            <w:bottom w:val="none" w:sz="0" w:space="0" w:color="auto"/>
                            <w:right w:val="none" w:sz="0" w:space="0" w:color="auto"/>
                          </w:divBdr>
                          <w:divsChild>
                            <w:div w:id="1617371995">
                              <w:marLeft w:val="0"/>
                              <w:marRight w:val="0"/>
                              <w:marTop w:val="0"/>
                              <w:marBottom w:val="0"/>
                              <w:divBdr>
                                <w:top w:val="none" w:sz="0" w:space="0" w:color="auto"/>
                                <w:left w:val="none" w:sz="0" w:space="0" w:color="auto"/>
                                <w:bottom w:val="none" w:sz="0" w:space="0" w:color="auto"/>
                                <w:right w:val="none" w:sz="0" w:space="0" w:color="auto"/>
                              </w:divBdr>
                              <w:divsChild>
                                <w:div w:id="1762097183">
                                  <w:marLeft w:val="0"/>
                                  <w:marRight w:val="0"/>
                                  <w:marTop w:val="0"/>
                                  <w:marBottom w:val="0"/>
                                  <w:divBdr>
                                    <w:top w:val="none" w:sz="0" w:space="0" w:color="auto"/>
                                    <w:left w:val="none" w:sz="0" w:space="0" w:color="auto"/>
                                    <w:bottom w:val="none" w:sz="0" w:space="0" w:color="auto"/>
                                    <w:right w:val="none" w:sz="0" w:space="0" w:color="auto"/>
                                  </w:divBdr>
                                  <w:divsChild>
                                    <w:div w:id="654144056">
                                      <w:marLeft w:val="0"/>
                                      <w:marRight w:val="0"/>
                                      <w:marTop w:val="0"/>
                                      <w:marBottom w:val="0"/>
                                      <w:divBdr>
                                        <w:top w:val="none" w:sz="0" w:space="0" w:color="auto"/>
                                        <w:left w:val="none" w:sz="0" w:space="0" w:color="auto"/>
                                        <w:bottom w:val="none" w:sz="0" w:space="0" w:color="auto"/>
                                        <w:right w:val="none" w:sz="0" w:space="0" w:color="auto"/>
                                      </w:divBdr>
                                      <w:divsChild>
                                        <w:div w:id="5491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316683">
      <w:bodyDiv w:val="1"/>
      <w:marLeft w:val="0"/>
      <w:marRight w:val="0"/>
      <w:marTop w:val="0"/>
      <w:marBottom w:val="0"/>
      <w:divBdr>
        <w:top w:val="none" w:sz="0" w:space="0" w:color="auto"/>
        <w:left w:val="none" w:sz="0" w:space="0" w:color="auto"/>
        <w:bottom w:val="none" w:sz="0" w:space="0" w:color="auto"/>
        <w:right w:val="none" w:sz="0" w:space="0" w:color="auto"/>
      </w:divBdr>
      <w:divsChild>
        <w:div w:id="952712006">
          <w:marLeft w:val="0"/>
          <w:marRight w:val="0"/>
          <w:marTop w:val="0"/>
          <w:marBottom w:val="0"/>
          <w:divBdr>
            <w:top w:val="none" w:sz="0" w:space="0" w:color="auto"/>
            <w:left w:val="none" w:sz="0" w:space="0" w:color="auto"/>
            <w:bottom w:val="none" w:sz="0" w:space="0" w:color="auto"/>
            <w:right w:val="none" w:sz="0" w:space="0" w:color="auto"/>
          </w:divBdr>
          <w:divsChild>
            <w:div w:id="847526881">
              <w:marLeft w:val="0"/>
              <w:marRight w:val="0"/>
              <w:marTop w:val="0"/>
              <w:marBottom w:val="0"/>
              <w:divBdr>
                <w:top w:val="none" w:sz="0" w:space="0" w:color="auto"/>
                <w:left w:val="none" w:sz="0" w:space="0" w:color="auto"/>
                <w:bottom w:val="none" w:sz="0" w:space="0" w:color="auto"/>
                <w:right w:val="none" w:sz="0" w:space="0" w:color="auto"/>
              </w:divBdr>
              <w:divsChild>
                <w:div w:id="729184009">
                  <w:marLeft w:val="0"/>
                  <w:marRight w:val="0"/>
                  <w:marTop w:val="0"/>
                  <w:marBottom w:val="0"/>
                  <w:divBdr>
                    <w:top w:val="none" w:sz="0" w:space="0" w:color="auto"/>
                    <w:left w:val="none" w:sz="0" w:space="0" w:color="auto"/>
                    <w:bottom w:val="none" w:sz="0" w:space="0" w:color="auto"/>
                    <w:right w:val="none" w:sz="0" w:space="0" w:color="auto"/>
                  </w:divBdr>
                  <w:divsChild>
                    <w:div w:id="1144155612">
                      <w:marLeft w:val="0"/>
                      <w:marRight w:val="0"/>
                      <w:marTop w:val="0"/>
                      <w:marBottom w:val="0"/>
                      <w:divBdr>
                        <w:top w:val="none" w:sz="0" w:space="0" w:color="auto"/>
                        <w:left w:val="none" w:sz="0" w:space="0" w:color="auto"/>
                        <w:bottom w:val="none" w:sz="0" w:space="0" w:color="auto"/>
                        <w:right w:val="none" w:sz="0" w:space="0" w:color="auto"/>
                      </w:divBdr>
                      <w:divsChild>
                        <w:div w:id="944003730">
                          <w:marLeft w:val="0"/>
                          <w:marRight w:val="0"/>
                          <w:marTop w:val="0"/>
                          <w:marBottom w:val="0"/>
                          <w:divBdr>
                            <w:top w:val="none" w:sz="0" w:space="0" w:color="auto"/>
                            <w:left w:val="none" w:sz="0" w:space="0" w:color="auto"/>
                            <w:bottom w:val="none" w:sz="0" w:space="0" w:color="auto"/>
                            <w:right w:val="none" w:sz="0" w:space="0" w:color="auto"/>
                          </w:divBdr>
                          <w:divsChild>
                            <w:div w:id="1928996311">
                              <w:marLeft w:val="0"/>
                              <w:marRight w:val="0"/>
                              <w:marTop w:val="0"/>
                              <w:marBottom w:val="0"/>
                              <w:divBdr>
                                <w:top w:val="none" w:sz="0" w:space="0" w:color="auto"/>
                                <w:left w:val="none" w:sz="0" w:space="0" w:color="auto"/>
                                <w:bottom w:val="none" w:sz="0" w:space="0" w:color="auto"/>
                                <w:right w:val="none" w:sz="0" w:space="0" w:color="auto"/>
                              </w:divBdr>
                              <w:divsChild>
                                <w:div w:id="1315529351">
                                  <w:marLeft w:val="0"/>
                                  <w:marRight w:val="0"/>
                                  <w:marTop w:val="0"/>
                                  <w:marBottom w:val="0"/>
                                  <w:divBdr>
                                    <w:top w:val="none" w:sz="0" w:space="0" w:color="auto"/>
                                    <w:left w:val="none" w:sz="0" w:space="0" w:color="auto"/>
                                    <w:bottom w:val="none" w:sz="0" w:space="0" w:color="auto"/>
                                    <w:right w:val="none" w:sz="0" w:space="0" w:color="auto"/>
                                  </w:divBdr>
                                  <w:divsChild>
                                    <w:div w:id="1513566870">
                                      <w:marLeft w:val="0"/>
                                      <w:marRight w:val="0"/>
                                      <w:marTop w:val="0"/>
                                      <w:marBottom w:val="0"/>
                                      <w:divBdr>
                                        <w:top w:val="none" w:sz="0" w:space="0" w:color="auto"/>
                                        <w:left w:val="none" w:sz="0" w:space="0" w:color="auto"/>
                                        <w:bottom w:val="none" w:sz="0" w:space="0" w:color="auto"/>
                                        <w:right w:val="none" w:sz="0" w:space="0" w:color="auto"/>
                                      </w:divBdr>
                                      <w:divsChild>
                                        <w:div w:id="7129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B7CDCD47684543A79FCDE384F480B8" ma:contentTypeVersion="" ma:contentTypeDescription="Create a new document." ma:contentTypeScope="" ma:versionID="747b9fbe1db86ef49fe021198bbc62f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B4D9-3436-4F4A-AEB0-445555B89543}">
  <ds:schemaRefs>
    <ds:schemaRef ds:uri="http://schemas.microsoft.com/sharepoint/v3/contenttype/forms"/>
  </ds:schemaRefs>
</ds:datastoreItem>
</file>

<file path=customXml/itemProps2.xml><?xml version="1.0" encoding="utf-8"?>
<ds:datastoreItem xmlns:ds="http://schemas.openxmlformats.org/officeDocument/2006/customXml" ds:itemID="{165E4A55-CE1C-4BFE-B337-1C968C5739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A4B92-F766-441A-8B18-EED56FC1A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F7B996-5D1A-474E-93D7-70015A77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13</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u0130116</dc:creator>
  <cp:lastModifiedBy>Ratnamala Khopade</cp:lastModifiedBy>
  <cp:revision>9</cp:revision>
  <cp:lastPrinted>2013-05-20T14:54:00Z</cp:lastPrinted>
  <dcterms:created xsi:type="dcterms:W3CDTF">2013-05-21T05:55:00Z</dcterms:created>
  <dcterms:modified xsi:type="dcterms:W3CDTF">2013-06-19T05:01:00Z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0x010100C9B7CDCD47684543A79FCDE384F480B8</vt:lpwstr>
  </property>
</Properties>
</file>