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431"/>
        <w:gridCol w:w="2250"/>
        <w:gridCol w:w="1080"/>
        <w:gridCol w:w="809"/>
        <w:gridCol w:w="1170"/>
        <w:gridCol w:w="2161"/>
        <w:gridCol w:w="2717"/>
      </w:tblGrid>
      <w:tr w:rsidR="00B7301F" w:rsidRPr="003E211D" w:rsidTr="009A06F7">
        <w:trPr>
          <w:trHeight w:val="134"/>
          <w:tblHeader/>
        </w:trPr>
        <w:tc>
          <w:tcPr>
            <w:tcW w:w="591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  <w:jc w:val="left"/>
            </w:pPr>
            <w:r w:rsidRPr="003E211D">
              <w:t>Author, Year and Quality</w:t>
            </w:r>
          </w:p>
        </w:tc>
        <w:tc>
          <w:tcPr>
            <w:tcW w:w="543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</w:pPr>
            <w:r w:rsidRPr="003E211D">
              <w:t>Subgroup</w:t>
            </w:r>
          </w:p>
        </w:tc>
        <w:tc>
          <w:tcPr>
            <w:tcW w:w="854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</w:pPr>
            <w:r w:rsidRPr="003E211D">
              <w:t>Outcome</w:t>
            </w:r>
          </w:p>
        </w:tc>
        <w:tc>
          <w:tcPr>
            <w:tcW w:w="410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</w:pPr>
            <w:r w:rsidRPr="003E211D">
              <w:t>Timepoint</w:t>
            </w:r>
          </w:p>
          <w:p w:rsidR="00B7301F" w:rsidRPr="003E211D" w:rsidRDefault="00B7301F" w:rsidP="009A06F7">
            <w:pPr>
              <w:pStyle w:val="TableColumnHead"/>
            </w:pPr>
            <w:r w:rsidRPr="003E211D">
              <w:t>(months)</w:t>
            </w:r>
          </w:p>
        </w:tc>
        <w:tc>
          <w:tcPr>
            <w:tcW w:w="307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</w:pPr>
            <w:r w:rsidRPr="003E211D">
              <w:t>Group</w:t>
            </w:r>
          </w:p>
        </w:tc>
        <w:tc>
          <w:tcPr>
            <w:tcW w:w="444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211D">
              <w:rPr>
                <w:rFonts w:ascii="Calibri" w:hAnsi="Calibri"/>
                <w:color w:val="000000"/>
                <w:sz w:val="22"/>
                <w:szCs w:val="22"/>
              </w:rPr>
              <w:t>Baseline</w:t>
            </w:r>
          </w:p>
        </w:tc>
        <w:tc>
          <w:tcPr>
            <w:tcW w:w="820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211D">
              <w:rPr>
                <w:rFonts w:ascii="Calibri" w:hAnsi="Calibri"/>
                <w:color w:val="000000"/>
                <w:sz w:val="22"/>
                <w:szCs w:val="22"/>
              </w:rPr>
              <w:t>Results at Followup</w:t>
            </w:r>
          </w:p>
        </w:tc>
        <w:tc>
          <w:tcPr>
            <w:tcW w:w="1031" w:type="pct"/>
            <w:shd w:val="pct25" w:color="auto" w:fill="auto"/>
            <w:vAlign w:val="bottom"/>
          </w:tcPr>
          <w:p w:rsidR="00B7301F" w:rsidRPr="003E211D" w:rsidRDefault="00B7301F" w:rsidP="009A06F7">
            <w:pPr>
              <w:pStyle w:val="TableColumnHead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211D">
              <w:rPr>
                <w:rFonts w:ascii="Calibri" w:hAnsi="Calibri"/>
                <w:color w:val="000000"/>
                <w:sz w:val="22"/>
                <w:szCs w:val="22"/>
              </w:rPr>
              <w:t>Between Group Difference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Leung, 2011</w:t>
            </w:r>
            <w:r>
              <w:fldChar w:fldCharType="begin">
                <w:fldData xml:space="preserve">PFJlZm1hbj48Q2l0ZT48QXV0aG9yPkxldW5nPC9BdXRob3I+PFllYXI+MjAxMTwvWWVhcj48UmVj
TnVtPjIzMjA8L1JlY051bT48SURUZXh0Pk91dGNvbWUgb2YgYSBwb3N0bmF0YWwgZGVwcmVzc2lv
biBzY3JlZW5pbmcgcHJvZ3JhbW1lIHVzaW5nIHRoZSBFZGluYnVyZ2ggUG9zdG5hdGFsIERlcHJl
c3Npb24gU2NhbGU6IGEgcmFuZG9taXplZCBjb250cm9sbGVkIHRyaWFsPC9JRFRleHQ+PE1ETCBS
ZWZfVHlwZT0iSm91cm5hbCI+PFJlZl9UeXBlPkpvdXJuYWw8L1JlZl9UeXBlPjxSZWZfSUQ+MjMy
MDwvUmVmX0lEPjxUaXRsZV9QcmltYXJ5Pk91dGNvbWUgb2YgYSBwb3N0bmF0YWwgZGVwcmVzc2lv
biBzY3JlZW5pbmcgcHJvZ3JhbW1lIHVzaW5nIHRoZSBFZGluYnVyZ2ggUG9zdG5hdGFsIERlcHJl
c3Npb24gU2NhbGU6IGEgcmFuZG9taXplZCBjb250cm9sbGVkIHRyaWFsPC9UaXRsZV9QcmltYXJ5
PjxBdXRob3JzX1ByaW1hcnk+TGV1bmcsUy5TLjwvQXV0aG9yc19QcmltYXJ5PjxBdXRob3JzX1By
aW1hcnk+TGV1bmcsQy48L0F1dGhvcnNfUHJpbWFyeT48QXV0aG9yc19QcmltYXJ5PkxhbSxULkgu
PC9BdXRob3JzX1ByaW1hcnk+PEF1dGhvcnNfUHJpbWFyeT5IdW5nLFMuRi48L0F1dGhvcnNfUHJp
bWFyeT48QXV0aG9yc19QcmltYXJ5PkNoYW4sUi48L0F1dGhvcnNfUHJpbWFyeT48QXV0aG9yc19Q
cmltYXJ5PllldW5nLFQuPC9BdXRob3JzX1ByaW1hcnk+PEF1dGhvcnNfUHJpbWFyeT5NaWFvLE0u
PC9BdXRob3JzX1ByaW1hcnk+PEF1dGhvcnNfUHJpbWFyeT5DaGVuZyxTLjwvQXV0aG9yc19Qcmlt
YXJ5PjxBdXRob3JzX1ByaW1hcnk+TGV1bmcsUy5ILjwvQXV0aG9yc19QcmltYXJ5PjxBdXRob3Jz
X1ByaW1hcnk+TGF1LEEuPC9BdXRob3JzX1ByaW1hcnk+PEF1dGhvcnNfUHJpbWFyeT5MZWUsRC5U
LjwvQXV0aG9yc19QcmltYXJ5PjxEYXRlX1ByaW1hcnk+MjAxMS82PC9EYXRlX1ByaW1hcnk+PEtl
eXdvcmRzPmFzc2Vzc21lbnQ8L0tleXdvcmRzPjxLZXl3b3Jkcz5DaGlsZDwvS2V5d29yZHM+PEtl
eXdvcmRzPkNoaW5hPC9LZXl3b3Jkcz48S2V5d29yZHM+RGVwcmVzc2lvbjwvS2V5d29yZHM+PEtl
eXdvcmRzPkRlcHJlc3Npb24sUG9zdHBhcnR1bTwvS2V5d29yZHM+PEtleXdvcmRzPmRpYWdub3Np
czwvS2V5d29yZHM+PEtleXdvcmRzPkRpYWdub3N0aWMgU2VsZiBFdmFsdWF0aW9uPC9LZXl3b3Jk
cz48S2V5d29yZHM+ZXBpZGVtaW9sb2d5PC9LZXl3b3Jkcz48S2V5d29yZHM+RmFtaWx5IEhlYWx0
aDwvS2V5d29yZHM+PEtleXdvcmRzPkZlbWFsZTwvS2V5d29yZHM+PEtleXdvcmRzPkhlYWx0aDwv
S2V5d29yZHM+PEtleXdvcmRzPkhvbmcgS29uZzwvS2V5d29yZHM+PEtleXdvcmRzPkh1bWFuczwv
S2V5d29yZHM+PEtleXdvcmRzPmltcHJvdmVtZW50PC9LZXl3b3Jkcz48S2V5d29yZHM+SW5mYW50
PC9LZXl3b3Jkcz48S2V5d29yZHM+SW50ZW50aW9uIHRvIFRyZWF0IEFuYWx5c2lzPC9LZXl3b3Jk
cz48S2V5d29yZHM+SW50ZXJ2ZW50aW9uPC9LZXl3b3Jkcz48S2V5d29yZHM+TWF0ZXJuYWwtQ2hp
bGQgSGVhbHRoIENlbnRlcnM8L0tleXdvcmRzPjxLZXl3b3Jkcz5NZW50YWwgSGVhbHRoPC9LZXl3
b3Jkcz48S2V5d29yZHM+bWV0aG9kczwvS2V5d29yZHM+PEtleXdvcmRzPk1vcmJpZGl0eTwvS2V5
d29yZHM+PEtleXdvcmRzPm1vdGhlcnM8L0tleXdvcmRzPjxLZXl3b3Jkcz5udXJzZXM8L0tleXdv
cmRzPjxLZXl3b3Jkcz5wb3N0bmF0YWwgZGVwcmVzc2lvbjwvS2V5d29yZHM+PEtleXdvcmRzPlBz
eWNoaWF0cmljIFN0YXR1cyBSYXRpbmcgU2NhbGVzPC9LZXl3b3Jkcz48S2V5d29yZHM+cHN5Y2hv
bG9neTwvS2V5d29yZHM+PEtleXdvcmRzPlF1ZXN0aW9ubmFpcmVzPC9LZXl3b3Jkcz48S2V5d29y
ZHM+UmlzazwvS2V5d29yZHM+PEtleXdvcmRzPnNjcmVlbmluZzwvS2V5d29yZHM+PEtleXdvcmRz
PnRoZXJhcHk8L0tleXdvcmRzPjxLZXl3b3Jkcz5UcmVhdG1lbnQgT3V0Y29tZTwvS2V5d29yZHM+
PFJlcHJpbnQ+SW4gRmlsZTwvUmVwcmludD48U3RhcnRfUGFnZT4yOTI8L1N0YXJ0X1BhZ2U+PEVu
ZF9QYWdlPjMwMTwvRW5kX1BhZ2U+PFBlcmlvZGljYWw+SiBQdWJsaWMgSGVhbHRoIChPeGYpPC9Q
ZXJpb2RpY2FsPjxWb2x1bWU+MzM8L1ZvbHVtZT48SXNzdWU+MjwvSXNzdWU+PFVzZXJfRGVmXzE+
T1MtTXllcnMgUk0gIzU5NDwvVXNlcl9EZWZfMT48VXNlcl9EZWZfMz5JMiwgWDhiLCBYOGMsIFg4
ZDwvVXNlcl9EZWZfMz48VXNlcl9EZWZfND5LUTFnRTZiLCBLUTJnRTZiLCBLUTFwSTEsIEtRMnBF
MSwgS1EzcEkxLCBLUTRwRTdkLCBLUTVwRTdkPC9Vc2VyX0RlZl80PjxNaXNjXzM+MjA4ODQ2NDI8
L01pc2NfMz48QWRkcmVzcz5GYW1pbHkgSGVhbHRoIFNlcnZpY2UsIERlcGFydG1lbnQgb2YgSGVh
bHRoLCBSb29tIDEzMDgsIDEzL0YsIEd1YXJkaWFuIEhvdXNlLCAzMiBPaSBLd2FuIFJvYWQsIFdh
bmNoYWksIEhvbmcgS29uZywgQ2hpbmEuIHNoaXJsZXlfc2xfbGV1bmdAZGguZ292LmhrPC9BZGRy
ZXNzPjxXZWJfVVJMPlBNOjIwODg0NjQyPC9XZWJfVVJMPjxaWl9Kb3VybmFsU3RkQWJicmV2Pjxm
IG5hbWU9IlN5c3RlbSI+SiBQdWJsaWMgSGVhbHRoIChPeGYpPC9mPjwvWlpfSm91cm5hbFN0ZEFi
YnJldj48WlpfV29ya2Zvcm1JRD4xPC9aWl9Xb3JrZm9ybUlEPjwvTURMPjwvQ2l0ZT48L1JlZm1h
bj4A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PFJlZm1hbj48Q2l0ZT48QXV0aG9yPkxldW5nPC9BdXRob3I+PFllYXI+MjAxMTwvWWVhcj48UmVj
TnVtPjIzMjA8L1JlY051bT48SURUZXh0Pk91dGNvbWUgb2YgYSBwb3N0bmF0YWwgZGVwcmVzc2lv
biBzY3JlZW5pbmcgcHJvZ3JhbW1lIHVzaW5nIHRoZSBFZGluYnVyZ2ggUG9zdG5hdGFsIERlcHJl
c3Npb24gU2NhbGU6IGEgcmFuZG9taXplZCBjb250cm9sbGVkIHRyaWFsPC9JRFRleHQ+PE1ETCBS
ZWZfVHlwZT0iSm91cm5hbCI+PFJlZl9UeXBlPkpvdXJuYWw8L1JlZl9UeXBlPjxSZWZfSUQ+MjMy
MDwvUmVmX0lEPjxUaXRsZV9QcmltYXJ5Pk91dGNvbWUgb2YgYSBwb3N0bmF0YWwgZGVwcmVzc2lv
biBzY3JlZW5pbmcgcHJvZ3JhbW1lIHVzaW5nIHRoZSBFZGluYnVyZ2ggUG9zdG5hdGFsIERlcHJl
c3Npb24gU2NhbGU6IGEgcmFuZG9taXplZCBjb250cm9sbGVkIHRyaWFsPC9UaXRsZV9QcmltYXJ5
PjxBdXRob3JzX1ByaW1hcnk+TGV1bmcsUy5TLjwvQXV0aG9yc19QcmltYXJ5PjxBdXRob3JzX1By
aW1hcnk+TGV1bmcsQy48L0F1dGhvcnNfUHJpbWFyeT48QXV0aG9yc19QcmltYXJ5PkxhbSxULkgu
PC9BdXRob3JzX1ByaW1hcnk+PEF1dGhvcnNfUHJpbWFyeT5IdW5nLFMuRi48L0F1dGhvcnNfUHJp
bWFyeT48QXV0aG9yc19QcmltYXJ5PkNoYW4sUi48L0F1dGhvcnNfUHJpbWFyeT48QXV0aG9yc19Q
cmltYXJ5PllldW5nLFQuPC9BdXRob3JzX1ByaW1hcnk+PEF1dGhvcnNfUHJpbWFyeT5NaWFvLE0u
PC9BdXRob3JzX1ByaW1hcnk+PEF1dGhvcnNfUHJpbWFyeT5DaGVuZyxTLjwvQXV0aG9yc19Qcmlt
YXJ5PjxBdXRob3JzX1ByaW1hcnk+TGV1bmcsUy5ILjwvQXV0aG9yc19QcmltYXJ5PjxBdXRob3Jz
X1ByaW1hcnk+TGF1LEEuPC9BdXRob3JzX1ByaW1hcnk+PEF1dGhvcnNfUHJpbWFyeT5MZWUsRC5U
LjwvQXV0aG9yc19QcmltYXJ5PjxEYXRlX1ByaW1hcnk+MjAxMS82PC9EYXRlX1ByaW1hcnk+PEtl
eXdvcmRzPmFzc2Vzc21lbnQ8L0tleXdvcmRzPjxLZXl3b3Jkcz5DaGlsZDwvS2V5d29yZHM+PEtl
eXdvcmRzPkNoaW5hPC9LZXl3b3Jkcz48S2V5d29yZHM+RGVwcmVzc2lvbjwvS2V5d29yZHM+PEtl
eXdvcmRzPkRlcHJlc3Npb24sUG9zdHBhcnR1bTwvS2V5d29yZHM+PEtleXdvcmRzPmRpYWdub3Np
czwvS2V5d29yZHM+PEtleXdvcmRzPkRpYWdub3N0aWMgU2VsZiBFdmFsdWF0aW9uPC9LZXl3b3Jk
cz48S2V5d29yZHM+ZXBpZGVtaW9sb2d5PC9LZXl3b3Jkcz48S2V5d29yZHM+RmFtaWx5IEhlYWx0
aDwvS2V5d29yZHM+PEtleXdvcmRzPkZlbWFsZTwvS2V5d29yZHM+PEtleXdvcmRzPkhlYWx0aDwv
S2V5d29yZHM+PEtleXdvcmRzPkhvbmcgS29uZzwvS2V5d29yZHM+PEtleXdvcmRzPkh1bWFuczwv
S2V5d29yZHM+PEtleXdvcmRzPmltcHJvdmVtZW50PC9LZXl3b3Jkcz48S2V5d29yZHM+SW5mYW50
PC9LZXl3b3Jkcz48S2V5d29yZHM+SW50ZW50aW9uIHRvIFRyZWF0IEFuYWx5c2lzPC9LZXl3b3Jk
cz48S2V5d29yZHM+SW50ZXJ2ZW50aW9uPC9LZXl3b3Jkcz48S2V5d29yZHM+TWF0ZXJuYWwtQ2hp
bGQgSGVhbHRoIENlbnRlcnM8L0tleXdvcmRzPjxLZXl3b3Jkcz5NZW50YWwgSGVhbHRoPC9LZXl3
b3Jkcz48S2V5d29yZHM+bWV0aG9kczwvS2V5d29yZHM+PEtleXdvcmRzPk1vcmJpZGl0eTwvS2V5
d29yZHM+PEtleXdvcmRzPm1vdGhlcnM8L0tleXdvcmRzPjxLZXl3b3Jkcz5udXJzZXM8L0tleXdv
cmRzPjxLZXl3b3Jkcz5wb3N0bmF0YWwgZGVwcmVzc2lvbjwvS2V5d29yZHM+PEtleXdvcmRzPlBz
eWNoaWF0cmljIFN0YXR1cyBSYXRpbmcgU2NhbGVzPC9LZXl3b3Jkcz48S2V5d29yZHM+cHN5Y2hv
bG9neTwvS2V5d29yZHM+PEtleXdvcmRzPlF1ZXN0aW9ubmFpcmVzPC9LZXl3b3Jkcz48S2V5d29y
ZHM+UmlzazwvS2V5d29yZHM+PEtleXdvcmRzPnNjcmVlbmluZzwvS2V5d29yZHM+PEtleXdvcmRz
PnRoZXJhcHk8L0tleXdvcmRzPjxLZXl3b3Jkcz5UcmVhdG1lbnQgT3V0Y29tZTwvS2V5d29yZHM+
PFJlcHJpbnQ+SW4gRmlsZTwvUmVwcmludD48U3RhcnRfUGFnZT4yOTI8L1N0YXJ0X1BhZ2U+PEVu
ZF9QYWdlPjMwMTwvRW5kX1BhZ2U+PFBlcmlvZGljYWw+SiBQdWJsaWMgSGVhbHRoIChPeGYpPC9Q
ZXJpb2RpY2FsPjxWb2x1bWU+MzM8L1ZvbHVtZT48SXNzdWU+MjwvSXNzdWU+PFVzZXJfRGVmXzE+
T1MtTXllcnMgUk0gIzU5NDwvVXNlcl9EZWZfMT48VXNlcl9EZWZfMz5JMiwgWDhiLCBYOGMsIFg4
ZDwvVXNlcl9EZWZfMz48VXNlcl9EZWZfND5LUTFnRTZiLCBLUTJnRTZiLCBLUTFwSTEsIEtRMnBF
MSwgS1EzcEkxLCBLUTRwRTdkLCBLUTVwRTdkPC9Vc2VyX0RlZl80PjxNaXNjXzM+MjA4ODQ2NDI8
L01pc2NfMz48QWRkcmVzcz5GYW1pbHkgSGVhbHRoIFNlcnZpY2UsIERlcGFydG1lbnQgb2YgSGVh
bHRoLCBSb29tIDEzMDgsIDEzL0YsIEd1YXJkaWFuIEhvdXNlLCAzMiBPaSBLd2FuIFJvYWQsIFdh
bmNoYWksIEhvbmcgS29uZywgQ2hpbmEuIHNoaXJsZXlfc2xfbGV1bmdAZGguZ292LmhrPC9BZGRy
ZXNzPjxXZWJfVVJMPlBNOjIwODg0NjQyPC9XZWJfVVJMPjxaWl9Kb3VybmFsU3RkQWJicmV2Pjxm
IG5hbWU9IlN5c3RlbSI+SiBQdWJsaWMgSGVhbHRoIChPeGYpPC9mPjwvWlpfSm91cm5hbFN0ZEFi
YnJldj48WlpfV29ya2Zvcm1JRD4xPC9aWl9Xb3JrZm9ybUlEPjwvTURMPjwvQ2l0ZT48L1JlZm1h
bj4A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105</w:t>
            </w:r>
            <w:r>
              <w:fldChar w:fldCharType="end"/>
            </w:r>
          </w:p>
          <w:p w:rsidR="00B7301F" w:rsidRPr="003E211D" w:rsidRDefault="00B7301F" w:rsidP="009A06F7">
            <w:pPr>
              <w:pStyle w:val="TableText"/>
            </w:pPr>
            <w:r w:rsidRPr="003E211D">
              <w:br/>
              <w:t>Good</w:t>
            </w:r>
          </w:p>
        </w:tc>
        <w:tc>
          <w:tcPr>
            <w:tcW w:w="543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All participants</w:t>
            </w: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Chinese Kansas marital satisfaction score, mean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16.94 (95% CI, 16.59 to 17.30)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p=0.093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16.47 (95% CI, 16.03 to 16.90)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16.35 (95% CI, 15.98 to 16.72)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p=0.636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16.22 (95% CI, 15.81 to 16.62)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GHQ score, mean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1.06 (95% CI, 0.83 to 1.30)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p=0.084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1.39 (95% CI, 1.10 to 1.67)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1.75 (95% CI, 1.39 to 2.11)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p=0.727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1.84 (95% CI, 1.45 to 2.24)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PSI total score, mean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80.89 (95% CI, 78.80 to 82.97)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p=0.065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83.67 (95% CI, 81.56 to 85.77)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87.13 (95% CI, 84.73 to 89.53)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p=0.187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89.33 (95% CI, 87.09 to 91.57)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PSI-difficult child score, mean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26.19 (95% CI, 25.37 to 27.01)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p=0.397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26.68 (95% CI, 25.88 to 27.48)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29.45 (95% CI, 28.52 to 30.37)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p=0.654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29.74 (95% CI, 28.84 to 30.64)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PSI-parent/child dysfunctional score, mean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24.77 (95% CI, 24.03 to 25.51)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p=0.050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25.85 (95% CI, 25.05 to 26.65)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161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26.60 (95% CI, 25.66 to 27.55)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p=0.112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27.65 (95% CI, 26.76 to 28.54)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PSI-parental distress score, mean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29.93 (95% CI, 29.03 to 30.84)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p=0.063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31.14 (95% CI, 30.24 to 32.03)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16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31.58 (95% CI, 30.61 to 32.54)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p=0.426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32.11 (95% CI, 31.22 to 32.99)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MacArthur, 2002</w:t>
            </w:r>
            <w:r>
              <w:fldChar w:fldCharType="begin">
                <w:fldData xml:space="preserve">PFJlZm1hbj48Q2l0ZT48QXV0aG9yPk1hY0FydGh1cjwvQXV0aG9yPjxZZWFyPjIwMDI8L1llYXI+
PFJlY051bT4xMDU4NDwvUmVjTnVtPjxJRFRleHQ+RWZmZWN0cyBvZiByZWRlc2lnbmVkIGNvbW11
bml0eSBwb3N0bmF0YWwgY2FyZSBvbiB3b21lbnMmYXBvczsgaGVhbHRoIDQgbW9udGhzIGFmdGVy
IGJpcnRoOiBhIGNsdXN0ZXIgcmFuZG9taXNlZCBjb250cm9sbGVkIHRyaWFsPC9JRFRleHQ+PE1E
TCBSZWZfVHlwZT0iSm91cm5hbCI+PFJlZl9UeXBlPkpvdXJuYWw8L1JlZl9UeXBlPjxSZWZfSUQ+
MTA1ODQ8L1JlZl9JRD48VGl0bGVfUHJpbWFyeT5FZmZlY3RzIG9mIHJlZGVzaWduZWQgY29tbXVu
aXR5IHBvc3RuYXRhbCBjYXJlIG9uIHdvbWVucyZhcG9zOyBoZWFsdGggNCBtb250aHMgYWZ0ZXIg
YmlydGg6IGEgY2x1c3RlciByYW5kb21pc2VkIGNvbnRyb2xsZWQgdHJpYWw8L1RpdGxlX1ByaW1h
cnk+PEF1dGhvcnNfUHJpbWFyeT5NYWNBcnRodXIsQy48L0F1dGhvcnNfUHJpbWFyeT48QXV0aG9y
c19QcmltYXJ5PldpbnRlcixILlIuPC9BdXRob3JzX1ByaW1hcnk+PEF1dGhvcnNfUHJpbWFyeT5C
aWNrLEQuRS48L0F1dGhvcnNfUHJpbWFyeT48QXV0aG9yc19QcmltYXJ5Pktub3dsZXMsSC48L0F1
dGhvcnNfUHJpbWFyeT48QXV0aG9yc19QcmltYXJ5PkxpbGZvcmQsUi48L0F1dGhvcnNfUHJpbWFy
eT48QXV0aG9yc19QcmltYXJ5PkhlbmRlcnNvbixDLjwvQXV0aG9yc19QcmltYXJ5PjxBdXRob3Jz
X1ByaW1hcnk+TGFuY2FzaGlyZSxSLkouPC9BdXRob3JzX1ByaW1hcnk+PEF1dGhvcnNfUHJpbWFy
eT5CcmF1bmhvbHR6LEQuQS48L0F1dGhvcnNfUHJpbWFyeT48QXV0aG9yc19QcmltYXJ5PkdlZSxI
LjwvQXV0aG9yc19QcmltYXJ5PjxEYXRlX1ByaW1hcnk+MjAwMi8yLzI8L0RhdGVfUHJpbWFyeT48
S2V5d29yZHM+QWR1bHQ8L0tleXdvcmRzPjxLZXl3b3Jkcz5hbmFseXNpczwvS2V5d29yZHM+PEtl
eXdvcmRzPkFydGljbGU8L0tleXdvcmRzPjxLZXl3b3Jkcz5DYXNlLUNvbnRyb2wgU3R1ZGllczwv
S2V5d29yZHM+PEtleXdvcmRzPkNsaW5pY2FsPC9LZXl3b3Jkcz48S2V5d29yZHM+Y2xpbmljYWwg
dHJpYWw8L0tleXdvcmRzPjxLZXl3b3Jkcz5DbHVzdGVyIEFuYWx5c2lzPC9LZXl3b3Jkcz48S2V5
d29yZHM+Q29tbXVuaXRpZXM8L0tleXdvcmRzPjxLZXl3b3Jkcz5Db21tdW5pdHk8L0tleXdvcmRz
PjxLZXl3b3Jkcz5Db250cm9sPC9LZXl3b3Jkcz48S2V5d29yZHM+RGVwcmVzc2lvbjwvS2V5d29y
ZHM+PEtleXdvcmRzPkRlcHJlc3Npb24sUG9zdHBhcnR1bTwvS2V5d29yZHM+PEtleXdvcmRzPkVk
dWNhdGlvbmFsIFN0YXR1czwvS2V5d29yZHM+PEtleXdvcmRzPmVwaWRlbWlvbG9neTwvS2V5d29y
ZHM+PEtleXdvcmRzPkZlbWFsZTwvS2V5d29yZHM+PEtleXdvcmRzPkdlbmVyYWwgUHJhY3RpY2U8
L0tleXdvcmRzPjxLZXl3b3Jkcz5nZW5lcmFsIHByYWN0aXRpb25lcjwvS2V5d29yZHM+PEtleXdv
cmRzPkdlbmVyYWwgUHJhY3RpdGlvbmVyczwvS2V5d29yZHM+PEtleXdvcmRzPkdyZWF0IEJyaXRh
aW48L0tleXdvcmRzPjxLZXl3b3Jkcz5Hcm91cDwvS2V5d29yZHM+PEtleXdvcmRzPkd1aWRlbGlu
ZXM8L0tleXdvcmRzPjxLZXl3b3Jkcz5IZWFsdGg8L0tleXdvcmRzPjxLZXl3b3Jkcz5IdW1hbnM8
L0tleXdvcmRzPjxLZXl3b3Jkcz5JTjwvS2V5d29yZHM+PEtleXdvcmRzPkludGVydmVudGlvbjwv
S2V5d29yZHM+PEtleXdvcmRzPm1hbmFnZW1lbnQ8L0tleXdvcmRzPjxLZXl3b3Jkcz5NZW50YWwg
SGVhbHRoPC9LZXl3b3Jkcz48S2V5d29yZHM+TWVudGFsLUhlYWx0aDwvS2V5d29yZHM+PEtleXdv
cmRzPm1ldGhvZHM8L0tleXdvcmRzPjxLZXl3b3Jkcz5NaWR3aWZlcnk8L0tleXdvcmRzPjxLZXl3
b3Jkcz5Nb3JiaWRpdHk8L0tleXdvcmRzPjxLZXl3b3Jkcz5PZGRzIFJhdGlvPC9LZXl3b3Jkcz48
S2V5d29yZHM+T2Rkcy1SYXRpbzwvS2V5d29yZHM+PEtleXdvcmRzPm9yZ2FuaXphdGlvbiAmYW1w
OyBhZG1pbmlzdHJhdGlvbjwvS2V5d29yZHM+PEtleXdvcmRzPm91dGNvbWVzPC9LZXl3b3Jkcz48
S2V5d29yZHM+UGF0aWVudCBTYXRpc2ZhY3Rpb248L0tleXdvcmRzPjxLZXl3b3Jkcz5Qb3N0bmF0
YWwgQ2FyZTwvS2V5d29yZHM+PEtleXdvcmRzPnBvc3RuYXRhbCBkZXByZXNzaW9uPC9LZXl3b3Jk
cz48S2V5d29yZHM+cHJldmVudGlvbiAmYW1wOyBjb250cm9sPC9LZXl3b3Jkcz48S2V5d29yZHM+
cHN5Y2hvbG9neTwvS2V5d29yZHM+PEtleXdvcmRzPlB1YmxpYyBIZWFsdGg8L0tleXdvcmRzPjxL
ZXl3b3Jkcz5RdWVzdGlvbm5haXJlPC9LZXl3b3Jkcz48S2V5d29yZHM+UmFuZG9taXplZCBDb250
cm9sbGVkPC9LZXl3b3Jkcz48S2V5d29yZHM+UmFuZG9taXplZCBDb250cm9sbGVkIFRyaWFsPC9L
ZXl3b3Jkcz48S2V5d29yZHM+UkFORE9NSVpFRC1DT05UUk9MTEVELVRSSUFMPC9LZXl3b3Jkcz48
S2V5d29yZHM+UmVzZWFyY2g8L0tleXdvcmRzPjxLZXl3b3Jkcz5Tb2NpYWwgU3VwcG9ydDwvS2V5
d29yZHM+PEtleXdvcmRzPlN5bXB0b208L0tleXdvcmRzPjxLZXl3b3Jkcz5UcmlhbDwvS2V5d29y
ZHM+PEtleXdvcmRzPlVuaXZlcnNpdGllczwvS2V5d29yZHM+PEtleXdvcmRzPlVuaXZlcnNpdHk8
L0tleXdvcmRzPjxLZXl3b3Jkcz53b21lbjwvS2V5d29yZHM+PFJlcHJpbnQ+SW4gRmlsZTwvUmVw
cmludD48U3RhcnRfUGFnZT4zNzg8L1N0YXJ0X1BhZ2U+PEVuZF9QYWdlPjM4NTwvRW5kX1BhZ2U+
PFBlcmlvZGljYWw+TGFuY2V0PC9QZXJpb2RpY2FsPjxWb2x1bWU+MzU5PC9Wb2x1bWU+PElzc3Vl
PjkzMDQ8L0lzc3VlPjxVc2VyX0RlZl8xPk9TIC0gSGV3aXR0IDIwMDk8L1VzZXJfRGVmXzE+PFVz
ZXJfRGVmXzM+STI8L1VzZXJfRGVmXzM+PFVzZXJfRGVmXzQ+S1ExZ0U2YiwgS1EyZ0U2YiwgS1Ex
cEkxLCBLUTJwRTEsIEtRM3BFNSwgS1E0cEU3ZCwgS1E1cEU3ZDwvVXNlcl9EZWZfND48TWlzY18z
PjExODQ0NTA3PC9NaXNjXzM+PEFkZHJlc3M+RGVwYXJ0bWVudCBvZiBQdWJsaWMgSGVhbHRoIGFu
ZCBFcGlkZW1pb2xvZ3ksIFVuaXZlcnNpdHkgb2YgQmlybWluZ2hhbSwgRWRnYmFzdG9uLCBCaXJt
aW5naGFtLCBVSy4gQy5NYWNBcnRodXJAYmhhbS5hYy51azwvQWRkcmVzcz48V2ViX1VSTD5QTTox
MTg0NDUwNzwvV2ViX1VSTD48WlpfSm91cm5hbFN0ZEFiYnJldj48ZiBuYW1lPSJTeXN0ZW0iPkxh
bmNldDwvZj48L1paX0pvdXJuYWxTdGRBYmJyZXY+PFpaX1dvcmtmb3JtSUQ+MTwvWlpfV29ya2Zv
cm1JRD48L01ETD48L0NpdGU+PC9SZWZtYW4+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PFJlZm1hbj48Q2l0ZT48QXV0aG9yPk1hY0FydGh1cjwvQXV0aG9yPjxZZWFyPjIwMDI8L1llYXI+
PFJlY051bT4xMDU4NDwvUmVjTnVtPjxJRFRleHQ+RWZmZWN0cyBvZiByZWRlc2lnbmVkIGNvbW11
bml0eSBwb3N0bmF0YWwgY2FyZSBvbiB3b21lbnMmYXBvczsgaGVhbHRoIDQgbW9udGhzIGFmdGVy
IGJpcnRoOiBhIGNsdXN0ZXIgcmFuZG9taXNlZCBjb250cm9sbGVkIHRyaWFsPC9JRFRleHQ+PE1E
TCBSZWZfVHlwZT0iSm91cm5hbCI+PFJlZl9UeXBlPkpvdXJuYWw8L1JlZl9UeXBlPjxSZWZfSUQ+
MTA1ODQ8L1JlZl9JRD48VGl0bGVfUHJpbWFyeT5FZmZlY3RzIG9mIHJlZGVzaWduZWQgY29tbXVu
aXR5IHBvc3RuYXRhbCBjYXJlIG9uIHdvbWVucyZhcG9zOyBoZWFsdGggNCBtb250aHMgYWZ0ZXIg
YmlydGg6IGEgY2x1c3RlciByYW5kb21pc2VkIGNvbnRyb2xsZWQgdHJpYWw8L1RpdGxlX1ByaW1h
cnk+PEF1dGhvcnNfUHJpbWFyeT5NYWNBcnRodXIsQy48L0F1dGhvcnNfUHJpbWFyeT48QXV0aG9y
c19QcmltYXJ5PldpbnRlcixILlIuPC9BdXRob3JzX1ByaW1hcnk+PEF1dGhvcnNfUHJpbWFyeT5C
aWNrLEQuRS48L0F1dGhvcnNfUHJpbWFyeT48QXV0aG9yc19QcmltYXJ5Pktub3dsZXMsSC48L0F1
dGhvcnNfUHJpbWFyeT48QXV0aG9yc19QcmltYXJ5PkxpbGZvcmQsUi48L0F1dGhvcnNfUHJpbWFy
eT48QXV0aG9yc19QcmltYXJ5PkhlbmRlcnNvbixDLjwvQXV0aG9yc19QcmltYXJ5PjxBdXRob3Jz
X1ByaW1hcnk+TGFuY2FzaGlyZSxSLkouPC9BdXRob3JzX1ByaW1hcnk+PEF1dGhvcnNfUHJpbWFy
eT5CcmF1bmhvbHR6LEQuQS48L0F1dGhvcnNfUHJpbWFyeT48QXV0aG9yc19QcmltYXJ5PkdlZSxI
LjwvQXV0aG9yc19QcmltYXJ5PjxEYXRlX1ByaW1hcnk+MjAwMi8yLzI8L0RhdGVfUHJpbWFyeT48
S2V5d29yZHM+QWR1bHQ8L0tleXdvcmRzPjxLZXl3b3Jkcz5hbmFseXNpczwvS2V5d29yZHM+PEtl
eXdvcmRzPkFydGljbGU8L0tleXdvcmRzPjxLZXl3b3Jkcz5DYXNlLUNvbnRyb2wgU3R1ZGllczwv
S2V5d29yZHM+PEtleXdvcmRzPkNsaW5pY2FsPC9LZXl3b3Jkcz48S2V5d29yZHM+Y2xpbmljYWwg
dHJpYWw8L0tleXdvcmRzPjxLZXl3b3Jkcz5DbHVzdGVyIEFuYWx5c2lzPC9LZXl3b3Jkcz48S2V5
d29yZHM+Q29tbXVuaXRpZXM8L0tleXdvcmRzPjxLZXl3b3Jkcz5Db21tdW5pdHk8L0tleXdvcmRz
PjxLZXl3b3Jkcz5Db250cm9sPC9LZXl3b3Jkcz48S2V5d29yZHM+RGVwcmVzc2lvbjwvS2V5d29y
ZHM+PEtleXdvcmRzPkRlcHJlc3Npb24sUG9zdHBhcnR1bTwvS2V5d29yZHM+PEtleXdvcmRzPkVk
dWNhdGlvbmFsIFN0YXR1czwvS2V5d29yZHM+PEtleXdvcmRzPmVwaWRlbWlvbG9neTwvS2V5d29y
ZHM+PEtleXdvcmRzPkZlbWFsZTwvS2V5d29yZHM+PEtleXdvcmRzPkdlbmVyYWwgUHJhY3RpY2U8
L0tleXdvcmRzPjxLZXl3b3Jkcz5nZW5lcmFsIHByYWN0aXRpb25lcjwvS2V5d29yZHM+PEtleXdv
cmRzPkdlbmVyYWwgUHJhY3RpdGlvbmVyczwvS2V5d29yZHM+PEtleXdvcmRzPkdyZWF0IEJyaXRh
aW48L0tleXdvcmRzPjxLZXl3b3Jkcz5Hcm91cDwvS2V5d29yZHM+PEtleXdvcmRzPkd1aWRlbGlu
ZXM8L0tleXdvcmRzPjxLZXl3b3Jkcz5IZWFsdGg8L0tleXdvcmRzPjxLZXl3b3Jkcz5IdW1hbnM8
L0tleXdvcmRzPjxLZXl3b3Jkcz5JTjwvS2V5d29yZHM+PEtleXdvcmRzPkludGVydmVudGlvbjwv
S2V5d29yZHM+PEtleXdvcmRzPm1hbmFnZW1lbnQ8L0tleXdvcmRzPjxLZXl3b3Jkcz5NZW50YWwg
SGVhbHRoPC9LZXl3b3Jkcz48S2V5d29yZHM+TWVudGFsLUhlYWx0aDwvS2V5d29yZHM+PEtleXdv
cmRzPm1ldGhvZHM8L0tleXdvcmRzPjxLZXl3b3Jkcz5NaWR3aWZlcnk8L0tleXdvcmRzPjxLZXl3
b3Jkcz5Nb3JiaWRpdHk8L0tleXdvcmRzPjxLZXl3b3Jkcz5PZGRzIFJhdGlvPC9LZXl3b3Jkcz48
S2V5d29yZHM+T2Rkcy1SYXRpbzwvS2V5d29yZHM+PEtleXdvcmRzPm9yZ2FuaXphdGlvbiAmYW1w
OyBhZG1pbmlzdHJhdGlvbjwvS2V5d29yZHM+PEtleXdvcmRzPm91dGNvbWVzPC9LZXl3b3Jkcz48
S2V5d29yZHM+UGF0aWVudCBTYXRpc2ZhY3Rpb248L0tleXdvcmRzPjxLZXl3b3Jkcz5Qb3N0bmF0
YWwgQ2FyZTwvS2V5d29yZHM+PEtleXdvcmRzPnBvc3RuYXRhbCBkZXByZXNzaW9uPC9LZXl3b3Jk
cz48S2V5d29yZHM+cHJldmVudGlvbiAmYW1wOyBjb250cm9sPC9LZXl3b3Jkcz48S2V5d29yZHM+
cHN5Y2hvbG9neTwvS2V5d29yZHM+PEtleXdvcmRzPlB1YmxpYyBIZWFsdGg8L0tleXdvcmRzPjxL
ZXl3b3Jkcz5RdWVzdGlvbm5haXJlPC9LZXl3b3Jkcz48S2V5d29yZHM+UmFuZG9taXplZCBDb250
cm9sbGVkPC9LZXl3b3Jkcz48S2V5d29yZHM+UmFuZG9taXplZCBDb250cm9sbGVkIFRyaWFsPC9L
ZXl3b3Jkcz48S2V5d29yZHM+UkFORE9NSVpFRC1DT05UUk9MTEVELVRSSUFMPC9LZXl3b3Jkcz48
S2V5d29yZHM+UmVzZWFyY2g8L0tleXdvcmRzPjxLZXl3b3Jkcz5Tb2NpYWwgU3VwcG9ydDwvS2V5
d29yZHM+PEtleXdvcmRzPlN5bXB0b208L0tleXdvcmRzPjxLZXl3b3Jkcz5UcmlhbDwvS2V5d29y
ZHM+PEtleXdvcmRzPlVuaXZlcnNpdGllczwvS2V5d29yZHM+PEtleXdvcmRzPlVuaXZlcnNpdHk8
L0tleXdvcmRzPjxLZXl3b3Jkcz53b21lbjwvS2V5d29yZHM+PFJlcHJpbnQ+SW4gRmlsZTwvUmVw
cmludD48U3RhcnRfUGFnZT4zNzg8L1N0YXJ0X1BhZ2U+PEVuZF9QYWdlPjM4NTwvRW5kX1BhZ2U+
PFBlcmlvZGljYWw+TGFuY2V0PC9QZXJpb2RpY2FsPjxWb2x1bWU+MzU5PC9Wb2x1bWU+PElzc3Vl
PjkzMDQ8L0lzc3VlPjxVc2VyX0RlZl8xPk9TIC0gSGV3aXR0IDIwMDk8L1VzZXJfRGVmXzE+PFVz
ZXJfRGVmXzM+STI8L1VzZXJfRGVmXzM+PFVzZXJfRGVmXzQ+S1ExZ0U2YiwgS1EyZ0U2YiwgS1Ex
cEkxLCBLUTJwRTEsIEtRM3BFNSwgS1E0cEU3ZCwgS1E1cEU3ZDwvVXNlcl9EZWZfND48TWlzY18z
PjExODQ0NTA3PC9NaXNjXzM+PEFkZHJlc3M+RGVwYXJ0bWVudCBvZiBQdWJsaWMgSGVhbHRoIGFu
ZCBFcGlkZW1pb2xvZ3ksIFVuaXZlcnNpdHkgb2YgQmlybWluZ2hhbSwgRWRnYmFzdG9uLCBCaXJt
aW5naGFtLCBVSy4gQy5NYWNBcnRodXJAYmhhbS5hYy51azwvQWRkcmVzcz48V2ViX1VSTD5QTTox
MTg0NDUwNzwvV2ViX1VSTD48WlpfSm91cm5hbFN0ZEFiYnJldj48ZiBuYW1lPSJTeXN0ZW0iPkxh
bmNldDwvZj48L1paX0pvdXJuYWxTdGRBYmJyZXY+PFpaX1dvcmtmb3JtSUQ+MTwvWlpfV29ya2Zv
cm1JRD48L01ETD48L0NpdGU+PC9SZWZtYW4+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106</w:t>
            </w:r>
            <w:r>
              <w:fldChar w:fldCharType="end"/>
            </w:r>
          </w:p>
          <w:p w:rsidR="00B7301F" w:rsidRPr="003E211D" w:rsidRDefault="00B7301F" w:rsidP="009A06F7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43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All participants</w:t>
            </w: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SF-36, mental component score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50.50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4.31 (95% CI, 2.50 to 6.12), p=NR*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47.54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SF-36, physical component score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46.68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-0.80 (95% CI, -2.32 to 0.72), p=NR*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47.84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Morrell, 2009a</w:t>
            </w:r>
            <w:r>
              <w:fldChar w:fldCharType="begin"/>
            </w:r>
            <w:r>
              <w:instrText xml:space="preserve"> ADDIN REFMGR.CITE &lt;Refman&gt;&lt;Cite&gt;&lt;Author&gt;Morrell&lt;/Author&gt;&lt;Year&gt;2009&lt;/Year&gt;&lt;RecNum&gt;2100&lt;/RecNum&gt;&lt;IDText&gt;Psychological interventions for postnatal depression: cluster randomised trial and economic evaluation. The PONDER trial&lt;/IDText&gt;&lt;MDL Ref_Type="Journal"&gt;&lt;Ref_Type&gt;Journal&lt;/Ref_Type&gt;&lt;Ref_ID&gt;2100&lt;/Ref_ID&gt;&lt;Title_Primary&gt;Psychological interventions for postnatal depression: cluster randomised trial and economic evaluation. The PONDER trial&lt;/Title_Primary&gt;&lt;Authors_Primary&gt;Morrell,C.J.&lt;/Authors_Primary&gt;&lt;Authors_Primary&gt;Warner,R.&lt;/Authors_Primary&gt;&lt;Authors_Primary&gt;Slade,P.&lt;/Authors_Primary&gt;&lt;Authors_Primary&gt;Dixon,S.&lt;/Authors_Primary&gt;&lt;Authors_Primary&gt;Walters,S.&lt;/Authors_Primary&gt;&lt;Authors_Primary&gt;Paley,G.&lt;/Authors_Primary&gt;&lt;Authors_Primary&gt;Brugha,T.&lt;/Authors_Primary&gt;&lt;Date_Primary&gt;2009&lt;/Date_Primary&gt;&lt;Keywords&gt;Adult&lt;/Keywords&gt;&lt;Keywords&gt;assessment&lt;/Keywords&gt;&lt;Keywords&gt;Depression&lt;/Keywords&gt;&lt;Keywords&gt;Depression,Postpartum &lt;/Keywords&gt;&lt;Keywords&gt;diagnosis&lt;/Keywords&gt;&lt;Keywords&gt;Diagnostic Techniques and Procedures&lt;/Keywords&gt;&lt;Keywords&gt;England&lt;/Keywords&gt;&lt;Keywords&gt;evaluation&lt;/Keywords&gt;&lt;Keywords&gt;Evidence-Based Medicine&lt;/Keywords&gt;&lt;Keywords&gt;Female&lt;/Keywords&gt;&lt;Keywords&gt;Health&lt;/Keywords&gt;&lt;Keywords&gt;Humans&lt;/Keywords&gt;&lt;Keywords&gt;Intervention&lt;/Keywords&gt;&lt;Keywords&gt;interventions&lt;/Keywords&gt;&lt;Keywords&gt;postnatal depression&lt;/Keywords&gt;&lt;Keywords&gt;Primary Health Care&lt;/Keywords&gt;&lt;Keywords&gt;psychological interventions&lt;/Keywords&gt;&lt;Reprint&gt;Not in File&lt;/Reprint&gt;&lt;Start_Page&gt;1&lt;/Start_Page&gt;&lt;End_Page&gt;176&lt;/End_Page&gt;&lt;Periodical&gt;Health Technol Assess&lt;/Periodical&gt;&lt;Volume&gt;13&lt;/Volume&gt;&lt;Issue&gt;30&lt;/Issue&gt;&lt;User_Def_1&gt;SER Search HTA 20131004&lt;/User_Def_1&gt;&lt;User_Def_2&gt;X&lt;/User_Def_2&gt;&lt;User_Def_3&gt;I2&lt;/User_Def_3&gt;&lt;User_Def_4&gt;KQ1gE6b, KQ2gE6b, KQ1pI1, KQ2pI1, KQ3pE5, KQ4pE6d, KQ5pE6d&lt;/User_Def_4&gt;&lt;Misc_3&gt;None&lt;/Misc_3&gt;&lt;Web_URL&gt;http://www.hta.ac.uk/1336&lt;/Web_URL&gt;&lt;ZZ_JournalStdAbbrev&gt;&lt;f name="System"&gt;Health Technol Assess&lt;/f&gt;&lt;/ZZ_JournalStdAbbrev&gt;&lt;ZZ_WorkformID&gt;1&lt;/ZZ_WorkformID&gt;&lt;/MDL&gt;&lt;/Cite&gt;&lt;/Refman&gt;</w:instrText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100</w:t>
            </w:r>
            <w:r>
              <w:fldChar w:fldCharType="end"/>
            </w:r>
          </w:p>
          <w:p w:rsidR="00B7301F" w:rsidRPr="003E211D" w:rsidRDefault="00B7301F" w:rsidP="009A06F7">
            <w:pPr>
              <w:pStyle w:val="TableText"/>
            </w:pPr>
            <w:r w:rsidRPr="003E211D">
              <w:br/>
              <w:t>Fair</w:t>
            </w:r>
          </w:p>
        </w:tc>
        <w:tc>
          <w:tcPr>
            <w:tcW w:w="543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All participants</w:t>
            </w: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CORE-OM functioning, mean (SD)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0.5 (0.6)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-0.1 (95% CI, -0.1 to -0.0), p=0.001†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0.6 (0.7)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CORE-OM total score, mean (SD)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0.51 (0.49)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0.5 (0.5)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-0.1 (95% CI, -0.1 to -0.0), p=0.000†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0.55 (0.51)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0.5 (0.5)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PSI total stress, mean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157.9 (15.3)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2.3 (95% CI, 0.6 to 3.9), p=0.007†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155.9 (16.9)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SF-12, mental component summary, mean (SD)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42.9 (9.3)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48.9 (9.5)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1.4 (95% CI, 0.5 to 2.3), p=0.003†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42.7 (9.5)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47.6 (10.5)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SF-12, physical component summary, mean (SD)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51.4 (8.0)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54.7 (6.1)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0.0 (95% CI, -0.4 to 0.5), p=0.871†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50.5 (8.7)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54.5 (6.8)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State anxiety (STAI), mean (SD)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33.2 (10.9)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-1.3 (95% CI, -2.5 to -0.1), p=0.033†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34.3 (11.7)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Trait anxiety (STAI), mean (SD)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33.1 (9.6)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-1.1 (95% CI, -2.1 to -0.1), p=0.032†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hideMark/>
          </w:tcPr>
          <w:p w:rsidR="00B7301F" w:rsidRPr="003E211D" w:rsidRDefault="00B7301F" w:rsidP="009A06F7">
            <w:pPr>
              <w:pStyle w:val="TableText"/>
            </w:pPr>
            <w:r w:rsidRPr="003E211D">
              <w:t>34.1 (10.3)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Depressed women at baseline (EPDS ≥ 12 at 6 weeks postpartum)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CORE-OM functioning, mean (SD)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1.0 (0.8)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-0.3 (95% CI, -0.4 to -0.1), p=0.001†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1.2 (0.8)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CORE-OM total score, mean (SD)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1.35 (0.49)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0.8 (0.6)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-0.2 (95% CI, -0.4 to -0.1), p=0.001†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1.40 (0.50)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1.1 (0.7)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PSI total stress, mean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148.9 (17.0)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9.3 (95% CI, 5.2 to 13.4), p=0.001†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139.6 (20.4)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SF-12, mental component summary, mean (SD)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29.1 (8.0)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42.3 (10.8)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5.2 (95% CI, 2.5 to 7.8), p=0.001†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29.4 (9.2)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37.8 (11.8)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SF-12, physical component summary, mean (SD)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50.1 (9.4)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53.0 (7.6)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-1.7 (95% CI, -3.6 to 0.1), p=0.069†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48.5 (10.9)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54.3 (9.0)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State anxiety (STAI), mean (SD)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41.7 (11.8)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-3.9 (95% CI, -6.6 to -1.3), p=0.003†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45.5 (12.5)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Trait anxiety (STAI), mean (SD)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5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IG1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41.6 (10.4)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Mean Difference -3.7 (95% CI, -6.1 to -1.4), p=0.002†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NR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7301F" w:rsidRPr="003E211D" w:rsidRDefault="00B7301F" w:rsidP="009A06F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E211D">
              <w:rPr>
                <w:rFonts w:ascii="Arial" w:hAnsi="Arial"/>
                <w:color w:val="000000"/>
                <w:sz w:val="18"/>
                <w:szCs w:val="18"/>
              </w:rPr>
              <w:t>45.0 (10.9)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lastRenderedPageBreak/>
              <w:t>Yawn, 2012</w:t>
            </w:r>
            <w:r>
              <w:fldChar w:fldCharType="begin">
                <w:fldData xml:space="preserve">PFJlZm1hbj48Q2l0ZT48QXV0aG9yPllhd248L0F1dGhvcj48WWVhcj4yMDEyPC9ZZWFyPjxSZWNO
dW0+MjMyMTwvUmVjTnVtPjxJRFRleHQ+VFJJUFBEOiBhIHByYWN0aWNlLWJhc2VkIG5ldHdvcmsg
ZWZmZWN0aXZlbmVzcyBzdHVkeSBvZiBwb3N0cGFydHVtIGRlcHJlc3Npb24gc2NyZWVuaW5nIGFu
ZCBtYW5hZ2VtZW50PC9JRFRleHQ+PE1ETCBSZWZfVHlwZT0iSm91cm5hbCI+PFJlZl9UeXBlPkpv
dXJuYWw8L1JlZl9UeXBlPjxSZWZfSUQ+MjMyMTwvUmVmX0lEPjxUaXRsZV9QcmltYXJ5PlRSSVBQ
RDogYSBwcmFjdGljZS1iYXNlZCBuZXR3b3JrIGVmZmVjdGl2ZW5lc3Mgc3R1ZHkgb2YgcG9zdHBh
cnR1bSBkZXByZXNzaW9uIHNjcmVlbmluZyBhbmQgbWFuYWdlbWVudDwvVGl0bGVfUHJpbWFyeT48
QXV0aG9yc19QcmltYXJ5Pllhd24sQi5QLjwvQXV0aG9yc19QcmltYXJ5PjxBdXRob3JzX1ByaW1h
cnk+RGlldHJpY2gsQS5KLjwvQXV0aG9yc19QcmltYXJ5PjxBdXRob3JzX1ByaW1hcnk+V29sbGFu
LFAuPC9BdXRob3JzX1ByaW1hcnk+PEF1dGhvcnNfUHJpbWFyeT5CZXJ0cmFtLFMuPC9BdXRob3Jz
X1ByaW1hcnk+PEF1dGhvcnNfUHJpbWFyeT5HcmFoYW0sRC48L0F1dGhvcnNfUHJpbWFyeT48QXV0
aG9yc19QcmltYXJ5Pkh1ZmYsSi48L0F1dGhvcnNfUHJpbWFyeT48QXV0aG9yc19QcmltYXJ5Pkt1
cmxhbmQsTS48L0F1dGhvcnNfUHJpbWFyeT48QXV0aG9yc19QcmltYXJ5Pk1hZGlzb24sUy48L0F1
dGhvcnNfUHJpbWFyeT48QXV0aG9yc19QcmltYXJ5PlBhY2UsVy5ELjwvQXV0aG9yc19QcmltYXJ5
PjxEYXRlX1ByaW1hcnk+MjAxMi83PC9EYXRlX1ByaW1hcnk+PEtleXdvcmRzPkFkdWx0PC9LZXl3
b3Jkcz48S2V5d29yZHM+QWdlZDwvS2V5d29yZHM+PEtleXdvcmRzPmFuYWx5c2lzPC9LZXl3b3Jk
cz48S2V5d29yZHM+Q2hpLVNxdWFyZSBEaXN0cmlidXRpb248L0tleXdvcmRzPjxLZXl3b3Jkcz5D
b21tdW5pdHkgTmV0d29ya3M8L0tleXdvcmRzPjxLZXl3b3Jkcz5Db21wYXJhdGl2ZSBFZmZlY3Rp
dmVuZXNzIFJlc2VhcmNoPC9LZXl3b3Jkcz48S2V5d29yZHM+RGVwcmVzc2lvbjwvS2V5d29yZHM+
PEtleXdvcmRzPkRlcHJlc3Npb24sUG9zdHBhcnR1bTwvS2V5d29yZHM+PEtleXdvcmRzPmRlcHJl
c3NpdmUgc3ltcHRvbXM8L0tleXdvcmRzPjxLZXl3b3Jkcz5kaWFnbm9zaXM8L0tleXdvcmRzPjxL
ZXl3b3Jkcz5lZHVjYXRpb248L0tleXdvcmRzPjxLZXl3b3Jkcz5GZW1hbGU8L0tleXdvcmRzPjxL
ZXl3b3Jkcz5IZWFsdGggU3RhdHVzIEluZGljYXRvcnM8L0tleXdvcmRzPjxLZXl3b3Jkcz5IdW1h
bnM8L0tleXdvcmRzPjxLZXl3b3Jkcz5JbmZhbnQ8L0tleXdvcmRzPjxLZXl3b3Jkcz5JbnRlcnZl
bnRpb248L0tleXdvcmRzPjxLZXl3b3Jkcz5NYWxlPC9LZXl3b3Jkcz48S2V5d29yZHM+TWFzcyBT
Y3JlZW5pbmc8L0tleXdvcmRzPjxLZXl3b3Jkcz5tZXRob2RzPC9LZXl3b3Jkcz48S2V5d29yZHM+
TWlkZGxlIEFnZWQ8L0tleXdvcmRzPjxLZXl3b3Jkcz5tb3RoZXJzPC9LZXl3b3Jkcz48S2V5d29y
ZHM+UGF0aWVudCBDYXJlPC9LZXl3b3Jkcz48S2V5d29yZHM+UGh5c2ljaWFuJmFwb3M7cyBQcmFj
dGljZSBQYXR0ZXJuczwvS2V5d29yZHM+PEtleXdvcmRzPnBvc3RwYXJ0dW0gZGVwcmVzc2lvbjwv
S2V5d29yZHM+PEtleXdvcmRzPlByZWduYW5jeTwvS2V5d29yZHM+PEtleXdvcmRzPnByZXZlbnRp
b24gJmFtcDsgY29udHJvbDwvS2V5d29yZHM+PEtleXdvcmRzPlByaW1hcnkgSGVhbHRoIENhcmU8
L0tleXdvcmRzPjxLZXl3b3Jkcz5wc3ljaG9sb2d5PC9LZXl3b3Jkcz48S2V5d29yZHM+UHN5Y2hv
bWV0cmljczwvS2V5d29yZHM+PEtleXdvcmRzPlF1ZXN0aW9ubmFpcmVzPC9LZXl3b3Jkcz48S2V5
d29yZHM+UmVzZWFyY2g8L0tleXdvcmRzPjxLZXl3b3Jkcz5zY3JlZW5pbmc8L0tleXdvcmRzPjxL
ZXl3b3Jkcz5zdGF0aXN0aWNzICZhbXA7IG51bWVyaWNhbCBkYXRhPC9LZXl3b3Jkcz48S2V5d29y
ZHM+U3RhdGlzdGljcyBhcyBUb3BpYzwvS2V5d29yZHM+PEtleXdvcmRzPlN5bXB0b21zPC9LZXl3
b3Jkcz48S2V5d29yZHM+dGhlcmFweTwvS2V5d29yZHM+PEtleXdvcmRzPlRyYW5zbGF0aW9uYWwg
TWVkaWNhbCBSZXNlYXJjaDwvS2V5d29yZHM+PEtleXdvcmRzPndvbWVuPC9LZXl3b3Jkcz48S2V5
d29yZHM+V29tZW4mYXBvcztzIEhlYWx0aDwvS2V5d29yZHM+PFJlcHJpbnQ+SW4gRmlsZTwvUmVw
cmludD48U3RhcnRfUGFnZT4zMjA8L1N0YXJ0X1BhZ2U+PEVuZF9QYWdlPjMyOTwvRW5kX1BhZ2U+
PFBlcmlvZGljYWw+QW5uIEZhbSBNZWQ8L1BlcmlvZGljYWw+PFZvbHVtZT4xMDwvVm9sdW1lPjxJ
c3N1ZT40PC9Jc3N1ZT48VXNlcl9EZWZfMT5PUy1NeWVycyBSTSAjNTk0PC9Vc2VyX0RlZl8xPjxV
c2VyX0RlZl8zPkkyLCBYOGIsIFg4YywgWDhkPC9Vc2VyX0RlZl8zPjxVc2VyX0RlZl80PktRMWdF
NmIsIEtRMmdFNmIsIEtRMXBJMSwgS1EycEU1LCBLUTNwRTUsIEtRNHBFN2QsIEtRNXBFN2Q8L1Vz
ZXJfRGVmXzQ+PFVzZXJfRGVmXzU+UE1DMzM5MjI5MTwvVXNlcl9EZWZfNT48TWlzY18zPjIyNzc4
MTIwPC9NaXNjXzM+PEFkZHJlc3M+T2xtc3RlZCBNZWRpY2FsIENlbnRlciwgRGVwYXJ0bWVudCBv
ZiBSZXNlYXJjaCwgUm9jaGVzdGVyLCBNTiA1NTkwNCwgVVNBLiBieWF3bkBvbG1tZWQub3JnPC9B
ZGRyZXNzPjxXZWJfVVJMPlBNOjIyNzc4MTIwPC9XZWJfVVJMPjxaWl9Kb3VybmFsRnVsbD48ZiBu
YW1lPSJTeXN0ZW0iPkFubiBGYW0gTWVkPC9mPjwvWlpfSm91cm5hbEZ1bGw+PFpaX1dvcmtmb3Jt
SUQ+MTwvWlpfV29ya2Zvcm1JRD48L01ETD48L0NpdGU+PC9SZWZtYW4+AG==
</w:fldData>
              </w:fldChar>
            </w:r>
            <w:r>
              <w:instrText xml:space="preserve"> ADDIN REFMGR.CITE </w:instrText>
            </w:r>
            <w:r>
              <w:fldChar w:fldCharType="begin">
                <w:fldData xml:space="preserve">PFJlZm1hbj48Q2l0ZT48QXV0aG9yPllhd248L0F1dGhvcj48WWVhcj4yMDEyPC9ZZWFyPjxSZWNO
dW0+MjMyMTwvUmVjTnVtPjxJRFRleHQ+VFJJUFBEOiBhIHByYWN0aWNlLWJhc2VkIG5ldHdvcmsg
ZWZmZWN0aXZlbmVzcyBzdHVkeSBvZiBwb3N0cGFydHVtIGRlcHJlc3Npb24gc2NyZWVuaW5nIGFu
ZCBtYW5hZ2VtZW50PC9JRFRleHQ+PE1ETCBSZWZfVHlwZT0iSm91cm5hbCI+PFJlZl9UeXBlPkpv
dXJuYWw8L1JlZl9UeXBlPjxSZWZfSUQ+MjMyMTwvUmVmX0lEPjxUaXRsZV9QcmltYXJ5PlRSSVBQ
RDogYSBwcmFjdGljZS1iYXNlZCBuZXR3b3JrIGVmZmVjdGl2ZW5lc3Mgc3R1ZHkgb2YgcG9zdHBh
cnR1bSBkZXByZXNzaW9uIHNjcmVlbmluZyBhbmQgbWFuYWdlbWVudDwvVGl0bGVfUHJpbWFyeT48
QXV0aG9yc19QcmltYXJ5Pllhd24sQi5QLjwvQXV0aG9yc19QcmltYXJ5PjxBdXRob3JzX1ByaW1h
cnk+RGlldHJpY2gsQS5KLjwvQXV0aG9yc19QcmltYXJ5PjxBdXRob3JzX1ByaW1hcnk+V29sbGFu
LFAuPC9BdXRob3JzX1ByaW1hcnk+PEF1dGhvcnNfUHJpbWFyeT5CZXJ0cmFtLFMuPC9BdXRob3Jz
X1ByaW1hcnk+PEF1dGhvcnNfUHJpbWFyeT5HcmFoYW0sRC48L0F1dGhvcnNfUHJpbWFyeT48QXV0
aG9yc19QcmltYXJ5Pkh1ZmYsSi48L0F1dGhvcnNfUHJpbWFyeT48QXV0aG9yc19QcmltYXJ5Pkt1
cmxhbmQsTS48L0F1dGhvcnNfUHJpbWFyeT48QXV0aG9yc19QcmltYXJ5Pk1hZGlzb24sUy48L0F1
dGhvcnNfUHJpbWFyeT48QXV0aG9yc19QcmltYXJ5PlBhY2UsVy5ELjwvQXV0aG9yc19QcmltYXJ5
PjxEYXRlX1ByaW1hcnk+MjAxMi83PC9EYXRlX1ByaW1hcnk+PEtleXdvcmRzPkFkdWx0PC9LZXl3
b3Jkcz48S2V5d29yZHM+QWdlZDwvS2V5d29yZHM+PEtleXdvcmRzPmFuYWx5c2lzPC9LZXl3b3Jk
cz48S2V5d29yZHM+Q2hpLVNxdWFyZSBEaXN0cmlidXRpb248L0tleXdvcmRzPjxLZXl3b3Jkcz5D
b21tdW5pdHkgTmV0d29ya3M8L0tleXdvcmRzPjxLZXl3b3Jkcz5Db21wYXJhdGl2ZSBFZmZlY3Rp
dmVuZXNzIFJlc2VhcmNoPC9LZXl3b3Jkcz48S2V5d29yZHM+RGVwcmVzc2lvbjwvS2V5d29yZHM+
PEtleXdvcmRzPkRlcHJlc3Npb24sUG9zdHBhcnR1bTwvS2V5d29yZHM+PEtleXdvcmRzPmRlcHJl
c3NpdmUgc3ltcHRvbXM8L0tleXdvcmRzPjxLZXl3b3Jkcz5kaWFnbm9zaXM8L0tleXdvcmRzPjxL
ZXl3b3Jkcz5lZHVjYXRpb248L0tleXdvcmRzPjxLZXl3b3Jkcz5GZW1hbGU8L0tleXdvcmRzPjxL
ZXl3b3Jkcz5IZWFsdGggU3RhdHVzIEluZGljYXRvcnM8L0tleXdvcmRzPjxLZXl3b3Jkcz5IdW1h
bnM8L0tleXdvcmRzPjxLZXl3b3Jkcz5JbmZhbnQ8L0tleXdvcmRzPjxLZXl3b3Jkcz5JbnRlcnZl
bnRpb248L0tleXdvcmRzPjxLZXl3b3Jkcz5NYWxlPC9LZXl3b3Jkcz48S2V5d29yZHM+TWFzcyBT
Y3JlZW5pbmc8L0tleXdvcmRzPjxLZXl3b3Jkcz5tZXRob2RzPC9LZXl3b3Jkcz48S2V5d29yZHM+
TWlkZGxlIEFnZWQ8L0tleXdvcmRzPjxLZXl3b3Jkcz5tb3RoZXJzPC9LZXl3b3Jkcz48S2V5d29y
ZHM+UGF0aWVudCBDYXJlPC9LZXl3b3Jkcz48S2V5d29yZHM+UGh5c2ljaWFuJmFwb3M7cyBQcmFj
dGljZSBQYXR0ZXJuczwvS2V5d29yZHM+PEtleXdvcmRzPnBvc3RwYXJ0dW0gZGVwcmVzc2lvbjwv
S2V5d29yZHM+PEtleXdvcmRzPlByZWduYW5jeTwvS2V5d29yZHM+PEtleXdvcmRzPnByZXZlbnRp
b24gJmFtcDsgY29udHJvbDwvS2V5d29yZHM+PEtleXdvcmRzPlByaW1hcnkgSGVhbHRoIENhcmU8
L0tleXdvcmRzPjxLZXl3b3Jkcz5wc3ljaG9sb2d5PC9LZXl3b3Jkcz48S2V5d29yZHM+UHN5Y2hv
bWV0cmljczwvS2V5d29yZHM+PEtleXdvcmRzPlF1ZXN0aW9ubmFpcmVzPC9LZXl3b3Jkcz48S2V5
d29yZHM+UmVzZWFyY2g8L0tleXdvcmRzPjxLZXl3b3Jkcz5zY3JlZW5pbmc8L0tleXdvcmRzPjxL
ZXl3b3Jkcz5zdGF0aXN0aWNzICZhbXA7IG51bWVyaWNhbCBkYXRhPC9LZXl3b3Jkcz48S2V5d29y
ZHM+U3RhdGlzdGljcyBhcyBUb3BpYzwvS2V5d29yZHM+PEtleXdvcmRzPlN5bXB0b21zPC9LZXl3
b3Jkcz48S2V5d29yZHM+dGhlcmFweTwvS2V5d29yZHM+PEtleXdvcmRzPlRyYW5zbGF0aW9uYWwg
TWVkaWNhbCBSZXNlYXJjaDwvS2V5d29yZHM+PEtleXdvcmRzPndvbWVuPC9LZXl3b3Jkcz48S2V5
d29yZHM+V29tZW4mYXBvcztzIEhlYWx0aDwvS2V5d29yZHM+PFJlcHJpbnQ+SW4gRmlsZTwvUmVw
cmludD48U3RhcnRfUGFnZT4zMjA8L1N0YXJ0X1BhZ2U+PEVuZF9QYWdlPjMyOTwvRW5kX1BhZ2U+
PFBlcmlvZGljYWw+QW5uIEZhbSBNZWQ8L1BlcmlvZGljYWw+PFZvbHVtZT4xMDwvVm9sdW1lPjxJ
c3N1ZT40PC9Jc3N1ZT48VXNlcl9EZWZfMT5PUy1NeWVycyBSTSAjNTk0PC9Vc2VyX0RlZl8xPjxV
c2VyX0RlZl8zPkkyLCBYOGIsIFg4YywgWDhkPC9Vc2VyX0RlZl8zPjxVc2VyX0RlZl80PktRMWdF
NmIsIEtRMmdFNmIsIEtRMXBJMSwgS1EycEU1LCBLUTNwRTUsIEtRNHBFN2QsIEtRNXBFN2Q8L1Vz
ZXJfRGVmXzQ+PFVzZXJfRGVmXzU+UE1DMzM5MjI5MTwvVXNlcl9EZWZfNT48TWlzY18zPjIyNzc4
MTIwPC9NaXNjXzM+PEFkZHJlc3M+T2xtc3RlZCBNZWRpY2FsIENlbnRlciwgRGVwYXJ0bWVudCBv
ZiBSZXNlYXJjaCwgUm9jaGVzdGVyLCBNTiA1NTkwNCwgVVNBLiBieWF3bkBvbG1tZWQub3JnPC9B
ZGRyZXNzPjxXZWJfVVJMPlBNOjIyNzc4MTIwPC9XZWJfVVJMPjxaWl9Kb3VybmFsRnVsbD48ZiBu
YW1lPSJTeXN0ZW0iPkFubiBGYW0gTWVkPC9mPjwvWlpfSm91cm5hbEZ1bGw+PFpaX1dvcmtmb3Jt
SUQ+MTwvWlpfV29ya2Zvcm1JRD48L01ETD48L0NpdGU+PC9SZWZtYW4+AG==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33D80">
              <w:rPr>
                <w:noProof/>
                <w:vertAlign w:val="superscript"/>
              </w:rPr>
              <w:t>69</w:t>
            </w:r>
            <w:r>
              <w:fldChar w:fldCharType="end"/>
            </w:r>
          </w:p>
          <w:p w:rsidR="00B7301F" w:rsidRPr="003E211D" w:rsidRDefault="00B7301F" w:rsidP="009A06F7">
            <w:pPr>
              <w:pStyle w:val="TableText"/>
            </w:pPr>
          </w:p>
          <w:p w:rsidR="00B7301F" w:rsidRPr="003E211D" w:rsidRDefault="00B7301F" w:rsidP="009A06F7">
            <w:pPr>
              <w:pStyle w:val="TableText"/>
            </w:pPr>
            <w:r w:rsidRPr="003E211D">
              <w:t>Fair</w:t>
            </w:r>
          </w:p>
        </w:tc>
        <w:tc>
          <w:tcPr>
            <w:tcW w:w="543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Depressed women at baseline (EPDS ≥ 10)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Elevated parenting stress, PSI score &gt; 74, n (%)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12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187 (81)</w:t>
            </w:r>
          </w:p>
        </w:tc>
        <w:tc>
          <w:tcPr>
            <w:tcW w:w="820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128 (72)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p=0.82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196 (98)</w:t>
            </w:r>
          </w:p>
        </w:tc>
        <w:tc>
          <w:tcPr>
            <w:tcW w:w="820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117 (74)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Low partner satisfaction, DAS score ≤ 10%, n (%)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12</w:t>
            </w: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IG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3 (2)</w:t>
            </w:r>
          </w:p>
        </w:tc>
        <w:tc>
          <w:tcPr>
            <w:tcW w:w="820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2 (2)</w:t>
            </w:r>
          </w:p>
        </w:tc>
        <w:tc>
          <w:tcPr>
            <w:tcW w:w="1031" w:type="pct"/>
            <w:vMerge w:val="restart"/>
          </w:tcPr>
          <w:p w:rsidR="00B7301F" w:rsidRPr="003E211D" w:rsidRDefault="00B7301F" w:rsidP="009A06F7">
            <w:pPr>
              <w:pStyle w:val="TableText"/>
            </w:pPr>
            <w:r w:rsidRPr="003E211D">
              <w:t>NR, p=0.30</w:t>
            </w:r>
          </w:p>
        </w:tc>
      </w:tr>
      <w:tr w:rsidR="00B7301F" w:rsidRPr="003E211D" w:rsidTr="009A06F7">
        <w:trPr>
          <w:trHeight w:val="90"/>
        </w:trPr>
        <w:tc>
          <w:tcPr>
            <w:tcW w:w="591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543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854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410" w:type="pct"/>
            <w:vMerge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</w:p>
        </w:tc>
        <w:tc>
          <w:tcPr>
            <w:tcW w:w="307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CG</w:t>
            </w:r>
          </w:p>
        </w:tc>
        <w:tc>
          <w:tcPr>
            <w:tcW w:w="444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3 (2)</w:t>
            </w:r>
          </w:p>
        </w:tc>
        <w:tc>
          <w:tcPr>
            <w:tcW w:w="820" w:type="pct"/>
            <w:shd w:val="clear" w:color="auto" w:fill="auto"/>
          </w:tcPr>
          <w:p w:rsidR="00B7301F" w:rsidRPr="003E211D" w:rsidRDefault="00B7301F" w:rsidP="009A06F7">
            <w:pPr>
              <w:pStyle w:val="TableText"/>
            </w:pPr>
            <w:r w:rsidRPr="003E211D">
              <w:t>6 (5)</w:t>
            </w:r>
          </w:p>
        </w:tc>
        <w:tc>
          <w:tcPr>
            <w:tcW w:w="1031" w:type="pct"/>
            <w:vMerge/>
          </w:tcPr>
          <w:p w:rsidR="00B7301F" w:rsidRPr="003E211D" w:rsidRDefault="00B7301F" w:rsidP="009A06F7">
            <w:pPr>
              <w:pStyle w:val="TableText"/>
            </w:pPr>
          </w:p>
        </w:tc>
      </w:tr>
    </w:tbl>
    <w:p w:rsidR="00B7301F" w:rsidRPr="003E211D" w:rsidRDefault="00B7301F" w:rsidP="009A06F7">
      <w:pPr>
        <w:pStyle w:val="TableNote"/>
        <w:spacing w:after="0"/>
        <w:rPr>
          <w:rFonts w:ascii="Arial" w:hAnsi="Arial" w:cs="Arial"/>
        </w:rPr>
      </w:pPr>
      <w:r w:rsidRPr="003E211D">
        <w:rPr>
          <w:rFonts w:ascii="Arial" w:hAnsi="Arial" w:cs="Arial"/>
        </w:rPr>
        <w:t>*Adjusted by other characteristics (age, parity, other adults in house, mode of delivery, Townsend quartiles, social support score, cluster size)</w:t>
      </w:r>
    </w:p>
    <w:p w:rsidR="00B7301F" w:rsidRPr="003E211D" w:rsidRDefault="00B7301F" w:rsidP="009A06F7">
      <w:pPr>
        <w:pStyle w:val="TableNote"/>
        <w:spacing w:after="0"/>
        <w:rPr>
          <w:rFonts w:ascii="Arial" w:hAnsi="Arial" w:cs="Arial"/>
        </w:rPr>
      </w:pPr>
      <w:r w:rsidRPr="003E211D">
        <w:rPr>
          <w:rFonts w:ascii="Arial" w:hAnsi="Arial" w:cs="Arial"/>
        </w:rPr>
        <w:t>†Adjusted by 6-week score, lives alone, postnatal depression hist</w:t>
      </w:r>
      <w:bookmarkStart w:id="0" w:name="_GoBack"/>
      <w:bookmarkEnd w:id="0"/>
      <w:r w:rsidRPr="003E211D">
        <w:rPr>
          <w:rFonts w:ascii="Arial" w:hAnsi="Arial" w:cs="Arial"/>
        </w:rPr>
        <w:t>ory, and any life events</w:t>
      </w:r>
    </w:p>
    <w:p w:rsidR="00B7301F" w:rsidRPr="003E211D" w:rsidRDefault="00B7301F" w:rsidP="009A06F7">
      <w:pPr>
        <w:pStyle w:val="TableNote"/>
        <w:spacing w:after="0"/>
        <w:rPr>
          <w:rFonts w:ascii="Arial" w:hAnsi="Arial" w:cs="Arial"/>
        </w:rPr>
      </w:pPr>
    </w:p>
    <w:p w:rsidR="00B7301F" w:rsidRDefault="00B7301F" w:rsidP="009A06F7">
      <w:pPr>
        <w:pStyle w:val="TableNote"/>
        <w:spacing w:after="0"/>
        <w:rPr>
          <w:rFonts w:ascii="Arial" w:hAnsi="Arial" w:cs="Arial"/>
        </w:rPr>
      </w:pPr>
      <w:r w:rsidRPr="003E211D">
        <w:rPr>
          <w:rFonts w:ascii="Arial" w:hAnsi="Arial" w:cs="Arial"/>
          <w:b/>
        </w:rPr>
        <w:t xml:space="preserve">Abbreviations: </w:t>
      </w:r>
      <w:r w:rsidRPr="003E211D">
        <w:rPr>
          <w:rFonts w:ascii="Arial" w:hAnsi="Arial" w:cs="Arial"/>
        </w:rPr>
        <w:t>CG = control group; CI = confidence interval; CORE-OM = Clinical Outcomes in Routine Evaluation Outcome Measure; DAS = Dyadic Adjustment Scale; EPDS = Edinburgh Postnatal Depression Scale; GHQ = General Health Questionnaire; IG = intervention group; NR = not reported; PSI = Parenting Stress Impacts; SD = standard deviation; SF = Short Form; STAI = State-Trait Anxiety Inventory.</w:t>
      </w:r>
    </w:p>
    <w:sectPr w:rsidR="00B7301F" w:rsidSect="008B0242">
      <w:headerReference w:type="default" r:id="rId9"/>
      <w:footerReference w:type="default" r:id="rId10"/>
      <w:pgSz w:w="15840" w:h="12240" w:orient="landscape"/>
      <w:pgMar w:top="1440" w:right="1440" w:bottom="1350" w:left="1440" w:header="720" w:footer="720" w:gutter="0"/>
      <w:pgNumType w:start="2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C4" w:rsidRDefault="00FA13C4" w:rsidP="00636153">
      <w:r>
        <w:separator/>
      </w:r>
    </w:p>
  </w:endnote>
  <w:endnote w:type="continuationSeparator" w:id="0">
    <w:p w:rsidR="00FA13C4" w:rsidRDefault="00FA13C4" w:rsidP="0063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4" w:rsidRDefault="00692674" w:rsidP="00692674">
    <w:pPr>
      <w:pStyle w:val="Footer"/>
    </w:pPr>
    <w:r>
      <w:rPr>
        <w:rFonts w:ascii="Arial" w:hAnsi="Arial"/>
        <w:sz w:val="16"/>
        <w:szCs w:val="16"/>
      </w:rPr>
      <w:t>Screening for Depression in Adults</w:t>
    </w:r>
    <w:r>
      <w:rPr>
        <w:rFonts w:ascii="Arial" w:hAnsi="Arial"/>
        <w:sz w:val="16"/>
        <w:szCs w:val="16"/>
      </w:rPr>
      <w:ptab w:relativeTo="margin" w:alignment="center" w:leader="none"/>
    </w:r>
    <w:r w:rsidRPr="000876B6">
      <w:rPr>
        <w:rFonts w:ascii="Arial" w:hAnsi="Arial"/>
        <w:sz w:val="16"/>
        <w:szCs w:val="16"/>
      </w:rPr>
      <w:fldChar w:fldCharType="begin"/>
    </w:r>
    <w:r w:rsidRPr="000876B6">
      <w:rPr>
        <w:rFonts w:ascii="Arial" w:hAnsi="Arial"/>
        <w:sz w:val="16"/>
        <w:szCs w:val="16"/>
      </w:rPr>
      <w:instrText xml:space="preserve"> PAGE   \* MERGEFORMAT </w:instrText>
    </w:r>
    <w:r w:rsidRPr="000876B6">
      <w:rPr>
        <w:rFonts w:ascii="Arial" w:hAnsi="Arial"/>
        <w:sz w:val="16"/>
        <w:szCs w:val="16"/>
      </w:rPr>
      <w:fldChar w:fldCharType="separate"/>
    </w:r>
    <w:r w:rsidR="008B0242">
      <w:rPr>
        <w:rFonts w:ascii="Arial" w:hAnsi="Arial"/>
        <w:noProof/>
        <w:sz w:val="16"/>
        <w:szCs w:val="16"/>
      </w:rPr>
      <w:t>223</w:t>
    </w:r>
    <w:r w:rsidRPr="000876B6">
      <w:rPr>
        <w:rFonts w:ascii="Arial" w:hAnsi="Arial"/>
        <w:noProof/>
        <w:sz w:val="16"/>
        <w:szCs w:val="16"/>
      </w:rPr>
      <w:fldChar w:fldCharType="end"/>
    </w:r>
    <w:r>
      <w:rPr>
        <w:rFonts w:ascii="Arial" w:hAnsi="Arial"/>
        <w:noProof/>
        <w:sz w:val="16"/>
        <w:szCs w:val="16"/>
      </w:rPr>
      <w:ptab w:relativeTo="margin" w:alignment="right" w:leader="none"/>
    </w:r>
    <w:r w:rsidRPr="000876B6">
      <w:rPr>
        <w:rFonts w:ascii="Arial" w:hAnsi="Arial"/>
        <w:sz w:val="16"/>
        <w:szCs w:val="16"/>
      </w:rPr>
      <w:t xml:space="preserve">Kaiser Permanente Research Affiliates </w:t>
    </w:r>
    <w:r>
      <w:rPr>
        <w:rFonts w:ascii="Arial" w:hAnsi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C4" w:rsidRDefault="00FA13C4" w:rsidP="00636153">
      <w:r>
        <w:separator/>
      </w:r>
    </w:p>
  </w:footnote>
  <w:footnote w:type="continuationSeparator" w:id="0">
    <w:p w:rsidR="00FA13C4" w:rsidRDefault="00FA13C4" w:rsidP="0063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674" w:rsidRPr="00007865" w:rsidRDefault="00692674" w:rsidP="00692674">
    <w:pPr>
      <w:pStyle w:val="Header"/>
    </w:pPr>
    <w:r>
      <w:rPr>
        <w:rFonts w:ascii="Arial" w:hAnsi="Arial"/>
        <w:b/>
        <w:sz w:val="20"/>
        <w:szCs w:val="20"/>
      </w:rPr>
      <w:t xml:space="preserve">Appendix D </w:t>
    </w:r>
    <w:r w:rsidRPr="00007865">
      <w:rPr>
        <w:rFonts w:ascii="Arial" w:hAnsi="Arial"/>
        <w:b/>
        <w:sz w:val="20"/>
        <w:szCs w:val="20"/>
      </w:rPr>
      <w:t xml:space="preserve">Table </w:t>
    </w:r>
    <w:r>
      <w:rPr>
        <w:rFonts w:ascii="Arial" w:hAnsi="Arial"/>
        <w:b/>
        <w:sz w:val="20"/>
        <w:szCs w:val="20"/>
      </w:rPr>
      <w:t>5</w:t>
    </w:r>
    <w:r w:rsidRPr="00007865">
      <w:rPr>
        <w:rFonts w:ascii="Arial" w:hAnsi="Arial"/>
        <w:b/>
        <w:sz w:val="20"/>
        <w:szCs w:val="20"/>
      </w:rPr>
      <w:t xml:space="preserve">. Results From Included Studies for </w:t>
    </w:r>
    <w:r>
      <w:rPr>
        <w:rFonts w:ascii="Arial" w:hAnsi="Arial"/>
        <w:b/>
        <w:sz w:val="20"/>
        <w:szCs w:val="20"/>
      </w:rPr>
      <w:t>KQ</w:t>
    </w:r>
    <w:r w:rsidRPr="00007865">
      <w:rPr>
        <w:rFonts w:ascii="Arial" w:hAnsi="Arial"/>
        <w:b/>
        <w:sz w:val="20"/>
        <w:szCs w:val="20"/>
      </w:rPr>
      <w:t xml:space="preserve"> 1 (Pregnant </w:t>
    </w:r>
    <w:r>
      <w:rPr>
        <w:rFonts w:ascii="Arial" w:hAnsi="Arial"/>
        <w:b/>
        <w:sz w:val="20"/>
        <w:szCs w:val="20"/>
      </w:rPr>
      <w:t>a</w:t>
    </w:r>
    <w:r w:rsidRPr="00007865">
      <w:rPr>
        <w:rFonts w:ascii="Arial" w:hAnsi="Arial"/>
        <w:b/>
        <w:sz w:val="20"/>
        <w:szCs w:val="20"/>
      </w:rPr>
      <w:t>nd Postpartum Women)</w:t>
    </w:r>
    <w:r>
      <w:rPr>
        <w:rFonts w:ascii="Arial" w:hAnsi="Arial"/>
        <w:b/>
        <w:sz w:val="20"/>
        <w:szCs w:val="20"/>
      </w:rPr>
      <w:t>:</w:t>
    </w:r>
    <w:r w:rsidRPr="00007865">
      <w:rPr>
        <w:rFonts w:ascii="Arial" w:hAnsi="Arial"/>
        <w:b/>
        <w:sz w:val="20"/>
        <w:szCs w:val="20"/>
      </w:rPr>
      <w:t xml:space="preserve"> </w:t>
    </w:r>
    <w:r>
      <w:rPr>
        <w:rFonts w:ascii="Arial" w:hAnsi="Arial"/>
        <w:b/>
        <w:sz w:val="20"/>
        <w:szCs w:val="20"/>
      </w:rPr>
      <w:t>Quality of Life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7B"/>
    <w:multiLevelType w:val="hybridMultilevel"/>
    <w:tmpl w:val="ACCA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397A"/>
    <w:multiLevelType w:val="hybridMultilevel"/>
    <w:tmpl w:val="729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50D4"/>
    <w:multiLevelType w:val="hybridMultilevel"/>
    <w:tmpl w:val="1C9C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F0A"/>
    <w:multiLevelType w:val="hybridMultilevel"/>
    <w:tmpl w:val="2536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D5B"/>
    <w:multiLevelType w:val="hybridMultilevel"/>
    <w:tmpl w:val="609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04668"/>
    <w:multiLevelType w:val="hybridMultilevel"/>
    <w:tmpl w:val="3B8CF042"/>
    <w:lvl w:ilvl="0" w:tplc="C8FACF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146"/>
    <w:multiLevelType w:val="hybridMultilevel"/>
    <w:tmpl w:val="6F581696"/>
    <w:lvl w:ilvl="0" w:tplc="DB04B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E09F3"/>
    <w:multiLevelType w:val="hybridMultilevel"/>
    <w:tmpl w:val="8ED0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D73F6"/>
    <w:multiLevelType w:val="hybridMultilevel"/>
    <w:tmpl w:val="F2B2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810"/>
    <w:multiLevelType w:val="hybridMultilevel"/>
    <w:tmpl w:val="3BF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458D5"/>
    <w:multiLevelType w:val="hybridMultilevel"/>
    <w:tmpl w:val="B6E893EA"/>
    <w:lvl w:ilvl="0" w:tplc="169844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97A17"/>
    <w:multiLevelType w:val="hybridMultilevel"/>
    <w:tmpl w:val="FDF6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554C4"/>
    <w:multiLevelType w:val="hybridMultilevel"/>
    <w:tmpl w:val="6EC0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367C"/>
    <w:multiLevelType w:val="hybridMultilevel"/>
    <w:tmpl w:val="D4BE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C5605"/>
    <w:multiLevelType w:val="hybridMultilevel"/>
    <w:tmpl w:val="6658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62C9B"/>
    <w:multiLevelType w:val="hybridMultilevel"/>
    <w:tmpl w:val="F956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A5CC3"/>
    <w:multiLevelType w:val="hybridMultilevel"/>
    <w:tmpl w:val="DA56B334"/>
    <w:lvl w:ilvl="0" w:tplc="59DCA0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133EC"/>
    <w:multiLevelType w:val="hybridMultilevel"/>
    <w:tmpl w:val="A91ABE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77E21"/>
    <w:multiLevelType w:val="hybridMultilevel"/>
    <w:tmpl w:val="33F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5B7E"/>
    <w:multiLevelType w:val="hybridMultilevel"/>
    <w:tmpl w:val="EC786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3091"/>
    <w:multiLevelType w:val="hybridMultilevel"/>
    <w:tmpl w:val="F53C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3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8"/>
  </w:num>
  <w:num w:numId="10">
    <w:abstractNumId w:val="26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6"/>
  </w:num>
  <w:num w:numId="16">
    <w:abstractNumId w:val="15"/>
  </w:num>
  <w:num w:numId="17">
    <w:abstractNumId w:val="21"/>
  </w:num>
  <w:num w:numId="18">
    <w:abstractNumId w:val="11"/>
  </w:num>
  <w:num w:numId="19">
    <w:abstractNumId w:val="24"/>
  </w:num>
  <w:num w:numId="20">
    <w:abstractNumId w:val="1"/>
  </w:num>
  <w:num w:numId="21">
    <w:abstractNumId w:val="10"/>
  </w:num>
  <w:num w:numId="22">
    <w:abstractNumId w:val="12"/>
  </w:num>
  <w:num w:numId="23">
    <w:abstractNumId w:val="6"/>
  </w:num>
  <w:num w:numId="24">
    <w:abstractNumId w:val="5"/>
  </w:num>
  <w:num w:numId="25">
    <w:abstractNumId w:val="22"/>
  </w:num>
  <w:num w:numId="26">
    <w:abstractNumId w:val="23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36153"/>
    <w:rsid w:val="00005B95"/>
    <w:rsid w:val="00007865"/>
    <w:rsid w:val="000461F1"/>
    <w:rsid w:val="00060812"/>
    <w:rsid w:val="000A533A"/>
    <w:rsid w:val="0012746D"/>
    <w:rsid w:val="001820C5"/>
    <w:rsid w:val="00252A17"/>
    <w:rsid w:val="0025727E"/>
    <w:rsid w:val="00274B76"/>
    <w:rsid w:val="00281859"/>
    <w:rsid w:val="002A1626"/>
    <w:rsid w:val="002A1795"/>
    <w:rsid w:val="002B1C8A"/>
    <w:rsid w:val="002B31A1"/>
    <w:rsid w:val="002C67EC"/>
    <w:rsid w:val="00300EDA"/>
    <w:rsid w:val="0030735E"/>
    <w:rsid w:val="003129D2"/>
    <w:rsid w:val="00366AFF"/>
    <w:rsid w:val="003C3CFE"/>
    <w:rsid w:val="003E211D"/>
    <w:rsid w:val="00400488"/>
    <w:rsid w:val="00412E71"/>
    <w:rsid w:val="00451BBA"/>
    <w:rsid w:val="00493C42"/>
    <w:rsid w:val="004D3CE4"/>
    <w:rsid w:val="00587E1B"/>
    <w:rsid w:val="005F3D02"/>
    <w:rsid w:val="0060726A"/>
    <w:rsid w:val="00636153"/>
    <w:rsid w:val="00670F65"/>
    <w:rsid w:val="00692674"/>
    <w:rsid w:val="006B6342"/>
    <w:rsid w:val="006D10BC"/>
    <w:rsid w:val="007901B0"/>
    <w:rsid w:val="007B6EC7"/>
    <w:rsid w:val="007E4C4D"/>
    <w:rsid w:val="007E5C22"/>
    <w:rsid w:val="00807D40"/>
    <w:rsid w:val="0082725C"/>
    <w:rsid w:val="0085747D"/>
    <w:rsid w:val="00891202"/>
    <w:rsid w:val="008B0242"/>
    <w:rsid w:val="008E1604"/>
    <w:rsid w:val="008F1741"/>
    <w:rsid w:val="0092407A"/>
    <w:rsid w:val="009317A8"/>
    <w:rsid w:val="00943669"/>
    <w:rsid w:val="009A06F7"/>
    <w:rsid w:val="009B37E2"/>
    <w:rsid w:val="00A41C28"/>
    <w:rsid w:val="00A844CF"/>
    <w:rsid w:val="00AD10D3"/>
    <w:rsid w:val="00AF373A"/>
    <w:rsid w:val="00B0060C"/>
    <w:rsid w:val="00B07F64"/>
    <w:rsid w:val="00B35B2F"/>
    <w:rsid w:val="00B7301F"/>
    <w:rsid w:val="00B903B0"/>
    <w:rsid w:val="00B913AC"/>
    <w:rsid w:val="00BB2D7C"/>
    <w:rsid w:val="00BC6860"/>
    <w:rsid w:val="00BF09A3"/>
    <w:rsid w:val="00C33ED4"/>
    <w:rsid w:val="00C5065F"/>
    <w:rsid w:val="00C64BB8"/>
    <w:rsid w:val="00C668AE"/>
    <w:rsid w:val="00CA25D9"/>
    <w:rsid w:val="00CB5C0F"/>
    <w:rsid w:val="00CD3221"/>
    <w:rsid w:val="00CE78E2"/>
    <w:rsid w:val="00DA0139"/>
    <w:rsid w:val="00DB5BF0"/>
    <w:rsid w:val="00DC650B"/>
    <w:rsid w:val="00E02671"/>
    <w:rsid w:val="00E0309F"/>
    <w:rsid w:val="00E52A71"/>
    <w:rsid w:val="00E80975"/>
    <w:rsid w:val="00E90CFB"/>
    <w:rsid w:val="00E9382D"/>
    <w:rsid w:val="00EA7D6F"/>
    <w:rsid w:val="00EE53D7"/>
    <w:rsid w:val="00EF3123"/>
    <w:rsid w:val="00EF5A44"/>
    <w:rsid w:val="00EF60BB"/>
    <w:rsid w:val="00F04FA1"/>
    <w:rsid w:val="00F06F05"/>
    <w:rsid w:val="00F13743"/>
    <w:rsid w:val="00F228C2"/>
    <w:rsid w:val="00FA13C4"/>
    <w:rsid w:val="00FA14CC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rFonts w:cs="Times New Roman"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EF5A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F5A4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730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A44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15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153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sid w:val="00636153"/>
    <w:rPr>
      <w:color w:val="0000FF"/>
      <w:u w:val="single"/>
    </w:rPr>
  </w:style>
  <w:style w:type="paragraph" w:customStyle="1" w:styleId="TableColumnHead">
    <w:name w:val="TableColumnHead"/>
    <w:qFormat/>
    <w:rsid w:val="00636153"/>
    <w:pPr>
      <w:jc w:val="center"/>
    </w:pPr>
    <w:rPr>
      <w:rFonts w:ascii="Arial" w:eastAsia="SimSun" w:hAnsi="Arial"/>
      <w:b/>
      <w:bCs/>
      <w:sz w:val="18"/>
      <w:szCs w:val="18"/>
    </w:rPr>
  </w:style>
  <w:style w:type="paragraph" w:customStyle="1" w:styleId="TableText">
    <w:name w:val="TableText"/>
    <w:qFormat/>
    <w:rsid w:val="00636153"/>
    <w:rPr>
      <w:rFonts w:ascii="Arial" w:eastAsia="SimSun" w:hAnsi="Arial"/>
      <w:sz w:val="18"/>
      <w:szCs w:val="18"/>
    </w:rPr>
  </w:style>
  <w:style w:type="paragraph" w:customStyle="1" w:styleId="TableNote">
    <w:name w:val="TableNote"/>
    <w:qFormat/>
    <w:rsid w:val="00636153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ParagraphIndent">
    <w:name w:val="ParagraphIndent"/>
    <w:qFormat/>
    <w:rsid w:val="00EF5A44"/>
    <w:pPr>
      <w:ind w:firstLine="36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F5A44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F5A44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F5A44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EF5A44"/>
    <w:pPr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EF5A44"/>
    <w:pPr>
      <w:keepNext/>
      <w:spacing w:before="240" w:after="60"/>
    </w:pPr>
    <w:rPr>
      <w:rFonts w:ascii="Arial" w:eastAsia="SimSun" w:hAnsi="Arial"/>
      <w:b/>
      <w:sz w:val="32"/>
      <w:szCs w:val="32"/>
    </w:rPr>
  </w:style>
  <w:style w:type="table" w:styleId="TableGrid">
    <w:name w:val="Table Grid"/>
    <w:basedOn w:val="TableNormal"/>
    <w:uiPriority w:val="59"/>
    <w:rsid w:val="00EF5A44"/>
    <w:rPr>
      <w:rFonts w:eastAsia="SimSu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EF5A44"/>
    <w:rPr>
      <w:rFonts w:eastAsia="Times New Roman" w:cs="Times New Roman"/>
      <w:lang w:val="en-CA"/>
    </w:rPr>
  </w:style>
  <w:style w:type="paragraph" w:styleId="TOC2">
    <w:name w:val="toc 2"/>
    <w:basedOn w:val="Normal"/>
    <w:next w:val="Normal"/>
    <w:autoRedefine/>
    <w:uiPriority w:val="39"/>
    <w:rsid w:val="00EF5A44"/>
    <w:pPr>
      <w:ind w:left="240"/>
    </w:pPr>
    <w:rPr>
      <w:rFonts w:eastAsia="Times New Roman" w:cs="Times New Roman"/>
      <w:lang w:val="en-CA"/>
    </w:rPr>
  </w:style>
  <w:style w:type="paragraph" w:customStyle="1" w:styleId="ChapterHeading">
    <w:name w:val="ChapterHeading"/>
    <w:qFormat/>
    <w:rsid w:val="00EF5A44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EF5A4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F5A44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F5A44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EF5A44"/>
    <w:pPr>
      <w:keepNext/>
      <w:spacing w:before="240"/>
    </w:pPr>
    <w:rPr>
      <w:rFonts w:ascii="Arial" w:eastAsia="SimSun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EF5A44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EF5A44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F5A44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44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4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EF5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5A44"/>
    <w:pPr>
      <w:spacing w:before="240" w:after="60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A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F5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A44"/>
    <w:rPr>
      <w:rFonts w:cs="Times New Roman"/>
      <w:b/>
      <w:bCs/>
    </w:rPr>
  </w:style>
  <w:style w:type="paragraph" w:customStyle="1" w:styleId="PreparedForText">
    <w:name w:val="PreparedFor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F5A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F5A44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F5A44"/>
    <w:pPr>
      <w:keepNext/>
      <w:jc w:val="center"/>
    </w:pPr>
    <w:rPr>
      <w:rFonts w:ascii="Arial" w:eastAsia="SimSun" w:hAnsi="Arial"/>
      <w:b/>
      <w:sz w:val="36"/>
      <w:szCs w:val="32"/>
    </w:rPr>
  </w:style>
  <w:style w:type="paragraph" w:customStyle="1" w:styleId="ContentsSubhead">
    <w:name w:val="ContentsSubhead"/>
    <w:qFormat/>
    <w:rsid w:val="00EF5A44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EF5A44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EF5A44"/>
    <w:rPr>
      <w:rFonts w:ascii="Arial" w:eastAsia="SimSun" w:hAnsi="Arial"/>
      <w:b/>
      <w:i/>
      <w:sz w:val="18"/>
      <w:szCs w:val="18"/>
    </w:rPr>
  </w:style>
  <w:style w:type="paragraph" w:customStyle="1" w:styleId="Level6Heading">
    <w:name w:val="Level6Heading"/>
    <w:qFormat/>
    <w:rsid w:val="00EF5A44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F5A44"/>
    <w:pPr>
      <w:keepNext/>
    </w:pPr>
    <w:rPr>
      <w:rFonts w:ascii="Times New Roman" w:eastAsia="SimSu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F5A44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EF5A44"/>
    <w:pPr>
      <w:numPr>
        <w:numId w:val="1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F5A44"/>
    <w:pPr>
      <w:numPr>
        <w:ilvl w:val="1"/>
        <w:numId w:val="1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EF5A44"/>
    <w:pPr>
      <w:jc w:val="center"/>
    </w:pPr>
    <w:rPr>
      <w:rFonts w:ascii="Arial" w:eastAsia="SimSun" w:hAnsi="Arial"/>
      <w:sz w:val="18"/>
      <w:szCs w:val="18"/>
    </w:rPr>
  </w:style>
  <w:style w:type="paragraph" w:customStyle="1" w:styleId="TableLeftText">
    <w:name w:val="TableLeftText"/>
    <w:qFormat/>
    <w:rsid w:val="00EF5A44"/>
    <w:rPr>
      <w:rFonts w:ascii="Arial" w:eastAsia="SimSun" w:hAnsi="Arial"/>
      <w:sz w:val="18"/>
      <w:szCs w:val="18"/>
    </w:rPr>
  </w:style>
  <w:style w:type="paragraph" w:customStyle="1" w:styleId="TableBoldText">
    <w:name w:val="TableBoldText"/>
    <w:qFormat/>
    <w:rsid w:val="00EF5A44"/>
    <w:rPr>
      <w:rFonts w:ascii="Arial" w:eastAsia="SimSun" w:hAnsi="Arial"/>
      <w:b/>
      <w:sz w:val="18"/>
      <w:szCs w:val="18"/>
    </w:rPr>
  </w:style>
  <w:style w:type="paragraph" w:customStyle="1" w:styleId="Studies1">
    <w:name w:val="Studies1"/>
    <w:qFormat/>
    <w:rsid w:val="00EF5A44"/>
    <w:pPr>
      <w:keepLines/>
      <w:spacing w:before="120" w:after="120"/>
    </w:pPr>
    <w:rPr>
      <w:rFonts w:ascii="Times New Roman" w:eastAsia="SimSu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EF5A4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EF5A44"/>
    <w:pPr>
      <w:numPr>
        <w:numId w:val="3"/>
      </w:numPr>
      <w:ind w:left="720"/>
    </w:pPr>
  </w:style>
  <w:style w:type="paragraph" w:customStyle="1" w:styleId="ReportSubtitle">
    <w:name w:val="ReportSubtitle"/>
    <w:uiPriority w:val="99"/>
    <w:qFormat/>
    <w:rsid w:val="00EF5A4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F5A44"/>
    <w:pPr>
      <w:keepNext/>
      <w:spacing w:before="120"/>
    </w:pPr>
    <w:rPr>
      <w:rFonts w:ascii="Arial" w:eastAsia="SimSun" w:hAnsi="Arial"/>
      <w:b/>
      <w:sz w:val="24"/>
      <w:szCs w:val="32"/>
    </w:rPr>
  </w:style>
  <w:style w:type="paragraph" w:customStyle="1" w:styleId="BodyText">
    <w:name w:val="BodyText"/>
    <w:basedOn w:val="Normal"/>
    <w:link w:val="BodyTextChar"/>
    <w:rsid w:val="00EF5A44"/>
    <w:pPr>
      <w:spacing w:after="120"/>
    </w:pPr>
    <w:rPr>
      <w:rFonts w:eastAsia="Times New Roman" w:cs="Times New Roman"/>
    </w:rPr>
  </w:style>
  <w:style w:type="character" w:customStyle="1" w:styleId="BodyTextChar">
    <w:name w:val="BodyText Char"/>
    <w:link w:val="BodyText"/>
    <w:rsid w:val="00EF5A4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EF5A44"/>
    <w:rPr>
      <w:rFonts w:ascii="Arial" w:eastAsia="Times" w:hAnsi="Arial" w:cs="Times New Roman"/>
      <w:b/>
      <w:sz w:val="28"/>
      <w:szCs w:val="20"/>
    </w:rPr>
  </w:style>
  <w:style w:type="paragraph" w:customStyle="1" w:styleId="Default">
    <w:name w:val="Default"/>
    <w:rsid w:val="00EF5A4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EF5A44"/>
  </w:style>
  <w:style w:type="character" w:styleId="Strong">
    <w:name w:val="Strong"/>
    <w:uiPriority w:val="22"/>
    <w:qFormat/>
    <w:locked/>
    <w:rsid w:val="00EF5A44"/>
    <w:rPr>
      <w:b/>
      <w:bCs/>
    </w:rPr>
  </w:style>
  <w:style w:type="character" w:customStyle="1" w:styleId="apple-converted-space">
    <w:name w:val="apple-converted-space"/>
    <w:rsid w:val="00EF5A44"/>
  </w:style>
  <w:style w:type="paragraph" w:styleId="BodyText0">
    <w:name w:val="Body Text"/>
    <w:basedOn w:val="Normal"/>
    <w:link w:val="BodyTextChar0"/>
    <w:rsid w:val="00EF5A44"/>
    <w:rPr>
      <w:rFonts w:eastAsia="Times New Roman" w:cs="Times New Roman"/>
      <w:bCs/>
      <w:i/>
      <w:iCs/>
    </w:rPr>
  </w:style>
  <w:style w:type="character" w:customStyle="1" w:styleId="BodyTextChar0">
    <w:name w:val="Body Text Char"/>
    <w:basedOn w:val="DefaultParagraphFont"/>
    <w:link w:val="BodyText0"/>
    <w:rsid w:val="00EF5A44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xl63">
    <w:name w:val="xl63"/>
    <w:basedOn w:val="Normal"/>
    <w:rsid w:val="00EF5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64">
    <w:name w:val="xl64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Normal"/>
    <w:rsid w:val="00EF5A44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5A44"/>
    <w:pPr>
      <w:ind w:left="720"/>
    </w:pPr>
    <w:rPr>
      <w:rFonts w:eastAsia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44"/>
    <w:rPr>
      <w:rFonts w:cs="Times New Roman"/>
      <w:sz w:val="22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44"/>
    <w:rPr>
      <w:rFonts w:ascii="Calibri" w:hAnsi="Calibri" w:cs="Times New Roman"/>
      <w:sz w:val="22"/>
      <w:szCs w:val="21"/>
    </w:rPr>
  </w:style>
  <w:style w:type="character" w:customStyle="1" w:styleId="fthighlight1">
    <w:name w:val="ft_highlight1"/>
    <w:rsid w:val="00EF5A44"/>
    <w:rPr>
      <w:shd w:val="clear" w:color="auto" w:fill="FFFF99"/>
    </w:rPr>
  </w:style>
  <w:style w:type="paragraph" w:styleId="TOC3">
    <w:name w:val="toc 3"/>
    <w:basedOn w:val="Normal"/>
    <w:next w:val="Normal"/>
    <w:autoRedefine/>
    <w:uiPriority w:val="39"/>
    <w:unhideWhenUsed/>
    <w:rsid w:val="00EF5A44"/>
    <w:pPr>
      <w:ind w:left="480"/>
    </w:pPr>
    <w:rPr>
      <w:rFonts w:ascii="Times" w:eastAsia="Times New Roman" w:hAnsi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5A44"/>
    <w:pPr>
      <w:ind w:left="720"/>
    </w:pPr>
    <w:rPr>
      <w:rFonts w:ascii="Times" w:eastAsia="Times New Roman" w:hAnsi="Times" w:cs="Times New Roman"/>
      <w:szCs w:val="20"/>
    </w:rPr>
  </w:style>
  <w:style w:type="character" w:customStyle="1" w:styleId="st1">
    <w:name w:val="st1"/>
    <w:basedOn w:val="DefaultParagraphFont"/>
    <w:rsid w:val="00EF5A44"/>
  </w:style>
  <w:style w:type="paragraph" w:styleId="NormalWeb">
    <w:name w:val="Normal (Web)"/>
    <w:basedOn w:val="Normal"/>
    <w:uiPriority w:val="99"/>
    <w:semiHidden/>
    <w:rsid w:val="001820C5"/>
    <w:pPr>
      <w:spacing w:before="100" w:beforeAutospacing="1" w:after="100" w:afterAutospacing="1"/>
    </w:pPr>
    <w:rPr>
      <w:rFonts w:eastAsia="Times New Roman" w:cs="Times New Roman"/>
    </w:rPr>
  </w:style>
  <w:style w:type="table" w:customStyle="1" w:styleId="AHRQ1">
    <w:name w:val="AHRQ1"/>
    <w:basedOn w:val="TableGrid"/>
    <w:rsid w:val="001820C5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Revision">
    <w:name w:val="Revision"/>
    <w:hidden/>
    <w:uiPriority w:val="99"/>
    <w:semiHidden/>
    <w:rsid w:val="001820C5"/>
    <w:rPr>
      <w:rFonts w:ascii="Times" w:eastAsia="Times New Roman" w:hAnsi="Times" w:cs="Times New Roman"/>
      <w:sz w:val="24"/>
    </w:rPr>
  </w:style>
  <w:style w:type="character" w:styleId="FootnoteReference">
    <w:name w:val="footnote reference"/>
    <w:uiPriority w:val="99"/>
    <w:semiHidden/>
    <w:unhideWhenUsed/>
    <w:rsid w:val="001820C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820C5"/>
    <w:rPr>
      <w:color w:val="808080"/>
    </w:rPr>
  </w:style>
  <w:style w:type="character" w:styleId="FollowedHyperlink">
    <w:name w:val="FollowedHyperlink"/>
    <w:uiPriority w:val="99"/>
    <w:semiHidden/>
    <w:unhideWhenUsed/>
    <w:rsid w:val="001820C5"/>
    <w:rPr>
      <w:color w:val="800080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820C5"/>
  </w:style>
  <w:style w:type="character" w:customStyle="1" w:styleId="Heading4Char">
    <w:name w:val="Heading 4 Char"/>
    <w:basedOn w:val="DefaultParagraphFont"/>
    <w:link w:val="Heading4"/>
    <w:rsid w:val="00B730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umbered-paragraph">
    <w:name w:val="numbered-paragraph"/>
    <w:basedOn w:val="Normal"/>
    <w:rsid w:val="00B7301F"/>
    <w:pPr>
      <w:spacing w:after="180"/>
    </w:pPr>
    <w:rPr>
      <w:rFonts w:eastAsia="Times New Roman" w:cs="Times New Roman"/>
    </w:rPr>
  </w:style>
  <w:style w:type="character" w:customStyle="1" w:styleId="paragraph-number">
    <w:name w:val="paragraph-number"/>
    <w:basedOn w:val="DefaultParagraphFont"/>
    <w:rsid w:val="00B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C6F1-FA4E-42C0-96CE-2EAE7DB7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12</cp:revision>
  <cp:lastPrinted>2015-11-16T17:48:00Z</cp:lastPrinted>
  <dcterms:created xsi:type="dcterms:W3CDTF">2016-01-18T16:17:00Z</dcterms:created>
  <dcterms:modified xsi:type="dcterms:W3CDTF">2016-02-11T15:08:00Z</dcterms:modified>
</cp:coreProperties>
</file>