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E83.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TEG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m</w:t>
      </w:r>
      <w:r w:rsidRPr="0069565C">
        <w:rPr>
          <w:rFonts w:ascii="Arial" w:hAnsi="Arial" w:cs="Arial"/>
          <w:b/>
          <w:sz w:val="20"/>
        </w:rPr>
        <w:t xml:space="preserve">yocardial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nfarction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45"/>
        <w:gridCol w:w="854"/>
        <w:gridCol w:w="921"/>
        <w:gridCol w:w="924"/>
        <w:gridCol w:w="859"/>
        <w:gridCol w:w="1099"/>
        <w:gridCol w:w="1091"/>
        <w:gridCol w:w="893"/>
        <w:gridCol w:w="909"/>
        <w:gridCol w:w="1063"/>
        <w:gridCol w:w="578"/>
        <w:gridCol w:w="935"/>
        <w:gridCol w:w="1045"/>
        <w:gridCol w:w="1054"/>
        <w:gridCol w:w="885"/>
      </w:tblGrid>
      <w:tr w:rsidR="00E60974" w:rsidRPr="0069565C" w:rsidTr="007F7143">
        <w:trPr>
          <w:cantSplit/>
          <w:trHeight w:val="563"/>
          <w:tblHeader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89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1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 Test Used [index test]</w:t>
            </w:r>
          </w:p>
        </w:tc>
        <w:tc>
          <w:tcPr>
            <w:tcW w:w="108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90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7F714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Bliden, 2006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17291930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75 mg qd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ADP-induced platelet reactivity 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0-30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n=22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3/22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OR=12.2 (calculated)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1.2-123.5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HPR vs NPR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Fisher’s exact test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7F714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75 mg qd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ADP-induced platelet reactivity 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0-30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N=78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1/78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7F714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75 mg qd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ADP-induced platelet reactivity 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31-365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n=22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1/22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OR=10.95 (calculate)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0.4-278.6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P=0.15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HPR vs NPR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Fisher’s exact test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7F714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75 mg qd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ADP-induced platelet reactivity 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31-365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N=78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0/78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7F714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7F714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7F7143" w:rsidP="005E11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Tang, 2012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22490487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100mg aspirin and 75 mg clopidogrel (con)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ADP-induced platelet reactivity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control group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0/30=0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OR=13.16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(calculate)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0.69-249.48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&lt;0.05 con vs R+R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ANOVA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from table 4</w:t>
            </w:r>
          </w:p>
        </w:tc>
      </w:tr>
      <w:tr w:rsidR="00E60974" w:rsidRPr="0069565C" w:rsidTr="007F714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100mg aspirin and 75 mg clopidogrel (R+R)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resistance plus routine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5/30=17%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&lt;0.05 R+R vs R+L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ANOVA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E60974" w:rsidRPr="0069565C" w:rsidTr="007F714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200mg aspirin and150 mg clopidogrel (R+L)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resistance plus loading dose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2/30=6%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&lt;0.05 con vs R+L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ANOVA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E60974" w:rsidRPr="0069565C" w:rsidTr="007F714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100mg aspirin and 75 mg clopidogrel (con)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ADP-induced platelet reactivity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control group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0/30=0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OR=16. 18(calculated)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0.87-301.62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&lt;0.05 con vs R+R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ANOVA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from table 5</w:t>
            </w:r>
          </w:p>
        </w:tc>
      </w:tr>
      <w:tr w:rsidR="00E60974" w:rsidRPr="0069565C" w:rsidTr="007F714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100mg aspirin and 75 mg clopidogrel (R+R)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resistance plus routine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6/30=20%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&lt;0.05 R+R vs R+L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ANOVA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E60974" w:rsidRPr="0069565C" w:rsidTr="007F714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200mg aspirin and150 mg clopidogrel (R+L)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resistance plus loading dose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3/30=6%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&lt;0.05 con vs R+L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ANOVA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</w:tbl>
    <w:p w:rsidR="00E60974" w:rsidRPr="0069565C" w:rsidRDefault="00E60974" w:rsidP="005E1103">
      <w:pPr>
        <w:rPr>
          <w:lang w:val="es-ES_tradnl"/>
        </w:rPr>
      </w:pPr>
    </w:p>
    <w:p w:rsidR="00E60974" w:rsidRPr="00EE0FBC" w:rsidRDefault="00C41FB0" w:rsidP="00C41FB0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C41FB0">
      <w:footerReference w:type="default" r:id="rId9"/>
      <w:pgSz w:w="15840" w:h="12240" w:orient="landscape"/>
      <w:pgMar w:top="1440" w:right="1440" w:bottom="1440" w:left="1440" w:header="720" w:footer="720" w:gutter="0"/>
      <w:pgNumType w:start="5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7D0" w:rsidRDefault="00FD77D0" w:rsidP="00FC3BBE">
      <w:r>
        <w:separator/>
      </w:r>
    </w:p>
  </w:endnote>
  <w:endnote w:type="continuationSeparator" w:id="0">
    <w:p w:rsidR="00FD77D0" w:rsidRDefault="00FD77D0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C41FB0">
          <w:rPr>
            <w:rFonts w:ascii="Times New Roman" w:hAnsi="Times New Roman"/>
            <w:noProof/>
            <w:sz w:val="24"/>
            <w:szCs w:val="24"/>
          </w:rPr>
          <w:t>526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7D0" w:rsidRDefault="00FD77D0" w:rsidP="00FC3BBE">
      <w:r>
        <w:separator/>
      </w:r>
    </w:p>
  </w:footnote>
  <w:footnote w:type="continuationSeparator" w:id="0">
    <w:p w:rsidR="00FD77D0" w:rsidRDefault="00FD77D0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1FB0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D77D0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BC77B-DC69-414B-968C-E59EA3F4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2013-11-11T06:53:00Z</dcterms:modified>
</cp:coreProperties>
</file>