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B8F" w:rsidRPr="00075B8F" w:rsidRDefault="00075B8F" w:rsidP="00075B8F">
      <w:pPr>
        <w:keepNext/>
        <w:spacing w:before="240"/>
        <w:rPr>
          <w:rFonts w:ascii="Arial" w:eastAsia="Times New Roman" w:hAnsi="Arial"/>
          <w:b/>
          <w:color w:val="000000"/>
          <w:sz w:val="20"/>
          <w:szCs w:val="24"/>
        </w:rPr>
      </w:pPr>
      <w:r w:rsidRPr="00075B8F">
        <w:rPr>
          <w:rFonts w:ascii="Arial" w:eastAsia="Times New Roman" w:hAnsi="Arial"/>
          <w:b/>
          <w:color w:val="000000"/>
          <w:sz w:val="20"/>
          <w:szCs w:val="24"/>
        </w:rPr>
        <w:t>Appendix Table D4. Study design characteristics</w:t>
      </w:r>
    </w:p>
    <w:tbl>
      <w:tblPr>
        <w:tblW w:w="15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firstRow="1" w:lastRow="0" w:firstColumn="1" w:lastColumn="0" w:noHBand="0" w:noVBand="1"/>
      </w:tblPr>
      <w:tblGrid>
        <w:gridCol w:w="1469"/>
        <w:gridCol w:w="1485"/>
        <w:gridCol w:w="1028"/>
        <w:gridCol w:w="1219"/>
        <w:gridCol w:w="1452"/>
        <w:gridCol w:w="1572"/>
        <w:gridCol w:w="1350"/>
        <w:gridCol w:w="1659"/>
        <w:gridCol w:w="1558"/>
        <w:gridCol w:w="2328"/>
      </w:tblGrid>
      <w:tr w:rsidR="00075B8F" w:rsidRPr="00075B8F" w:rsidTr="007B0DD7">
        <w:trPr>
          <w:cantSplit/>
          <w:tblHeader/>
          <w:jc w:val="center"/>
        </w:trPr>
        <w:tc>
          <w:tcPr>
            <w:tcW w:w="0" w:type="auto"/>
            <w:shd w:val="clear" w:color="auto" w:fill="auto"/>
          </w:tcPr>
          <w:p w:rsidR="00075B8F" w:rsidRPr="00075B8F" w:rsidRDefault="00075B8F" w:rsidP="00075B8F">
            <w:pPr>
              <w:jc w:val="center"/>
              <w:rPr>
                <w:rFonts w:ascii="Arial" w:hAnsi="Arial" w:cs="Arial"/>
                <w:b/>
                <w:sz w:val="18"/>
                <w:szCs w:val="18"/>
              </w:rPr>
            </w:pPr>
            <w:r w:rsidRPr="00075B8F">
              <w:rPr>
                <w:rFonts w:ascii="Arial" w:hAnsi="Arial" w:cs="Arial"/>
                <w:b/>
                <w:sz w:val="18"/>
                <w:szCs w:val="18"/>
              </w:rPr>
              <w:t>Author, Year</w:t>
            </w:r>
          </w:p>
          <w:p w:rsidR="00075B8F" w:rsidRPr="00075B8F" w:rsidRDefault="00075B8F" w:rsidP="00075B8F">
            <w:pPr>
              <w:jc w:val="center"/>
              <w:rPr>
                <w:rFonts w:ascii="Arial" w:hAnsi="Arial" w:cs="Arial"/>
                <w:b/>
                <w:sz w:val="18"/>
                <w:szCs w:val="18"/>
              </w:rPr>
            </w:pPr>
            <w:r w:rsidRPr="00075B8F">
              <w:rPr>
                <w:rFonts w:ascii="Arial" w:hAnsi="Arial" w:cs="Arial"/>
                <w:b/>
                <w:sz w:val="18"/>
                <w:szCs w:val="18"/>
              </w:rPr>
              <w:t>PMID</w:t>
            </w:r>
          </w:p>
          <w:p w:rsidR="00075B8F" w:rsidRPr="00075B8F" w:rsidRDefault="00075B8F" w:rsidP="00075B8F">
            <w:pPr>
              <w:jc w:val="center"/>
              <w:rPr>
                <w:rFonts w:ascii="Arial" w:hAnsi="Arial" w:cs="Arial"/>
                <w:b/>
                <w:sz w:val="18"/>
                <w:szCs w:val="18"/>
              </w:rPr>
            </w:pPr>
            <w:r w:rsidRPr="00075B8F">
              <w:rPr>
                <w:rFonts w:ascii="Arial" w:hAnsi="Arial" w:cs="Arial"/>
                <w:b/>
                <w:sz w:val="18"/>
                <w:szCs w:val="18"/>
              </w:rPr>
              <w:t>Country</w:t>
            </w:r>
          </w:p>
          <w:p w:rsidR="00075B8F" w:rsidRPr="00075B8F" w:rsidRDefault="00075B8F" w:rsidP="00075B8F">
            <w:pPr>
              <w:jc w:val="center"/>
              <w:rPr>
                <w:rFonts w:ascii="Arial" w:hAnsi="Arial" w:cs="Arial"/>
                <w:b/>
                <w:sz w:val="18"/>
                <w:szCs w:val="18"/>
              </w:rPr>
            </w:pPr>
            <w:r w:rsidRPr="00075B8F">
              <w:rPr>
                <w:rFonts w:ascii="Arial" w:hAnsi="Arial" w:cs="Arial"/>
                <w:b/>
                <w:sz w:val="18"/>
                <w:szCs w:val="18"/>
              </w:rPr>
              <w:t>Study name</w:t>
            </w:r>
          </w:p>
        </w:tc>
        <w:tc>
          <w:tcPr>
            <w:tcW w:w="0" w:type="auto"/>
            <w:shd w:val="clear" w:color="auto" w:fill="auto"/>
          </w:tcPr>
          <w:p w:rsidR="00075B8F" w:rsidRPr="00075B8F" w:rsidRDefault="00075B8F" w:rsidP="00075B8F">
            <w:pPr>
              <w:jc w:val="center"/>
              <w:rPr>
                <w:rFonts w:ascii="Arial" w:hAnsi="Arial" w:cs="Arial"/>
                <w:b/>
                <w:sz w:val="18"/>
                <w:szCs w:val="18"/>
              </w:rPr>
            </w:pPr>
            <w:r w:rsidRPr="00075B8F">
              <w:rPr>
                <w:rFonts w:ascii="Arial" w:hAnsi="Arial" w:cs="Arial"/>
                <w:b/>
                <w:sz w:val="18"/>
                <w:szCs w:val="18"/>
              </w:rPr>
              <w:t>Study design</w:t>
            </w:r>
          </w:p>
        </w:tc>
        <w:tc>
          <w:tcPr>
            <w:tcW w:w="0" w:type="auto"/>
            <w:shd w:val="clear" w:color="auto" w:fill="auto"/>
          </w:tcPr>
          <w:p w:rsidR="00075B8F" w:rsidRPr="00075B8F" w:rsidRDefault="00075B8F" w:rsidP="00075B8F">
            <w:pPr>
              <w:jc w:val="center"/>
              <w:rPr>
                <w:rFonts w:ascii="Arial" w:hAnsi="Arial" w:cs="Arial"/>
                <w:b/>
                <w:sz w:val="18"/>
                <w:szCs w:val="18"/>
              </w:rPr>
            </w:pPr>
            <w:r w:rsidRPr="00075B8F">
              <w:rPr>
                <w:rFonts w:ascii="Arial" w:hAnsi="Arial" w:cs="Arial"/>
                <w:b/>
                <w:sz w:val="18"/>
                <w:szCs w:val="18"/>
              </w:rPr>
              <w:t>Multicenter (yes/no)</w:t>
            </w:r>
          </w:p>
        </w:tc>
        <w:tc>
          <w:tcPr>
            <w:tcW w:w="0" w:type="auto"/>
            <w:shd w:val="clear" w:color="auto" w:fill="auto"/>
          </w:tcPr>
          <w:p w:rsidR="00075B8F" w:rsidRPr="00075B8F" w:rsidRDefault="00075B8F" w:rsidP="00075B8F">
            <w:pPr>
              <w:jc w:val="center"/>
              <w:rPr>
                <w:rFonts w:ascii="Arial" w:hAnsi="Arial" w:cs="Arial"/>
                <w:b/>
                <w:sz w:val="18"/>
                <w:szCs w:val="18"/>
              </w:rPr>
            </w:pPr>
            <w:r w:rsidRPr="00075B8F">
              <w:rPr>
                <w:rFonts w:ascii="Arial" w:hAnsi="Arial" w:cs="Arial"/>
                <w:b/>
                <w:sz w:val="18"/>
                <w:szCs w:val="18"/>
              </w:rPr>
              <w:t>Recruitment method</w:t>
            </w:r>
          </w:p>
        </w:tc>
        <w:tc>
          <w:tcPr>
            <w:tcW w:w="0" w:type="auto"/>
            <w:shd w:val="clear" w:color="auto" w:fill="auto"/>
          </w:tcPr>
          <w:p w:rsidR="00075B8F" w:rsidRPr="00075B8F" w:rsidRDefault="00075B8F" w:rsidP="00075B8F">
            <w:pPr>
              <w:jc w:val="center"/>
              <w:rPr>
                <w:rFonts w:ascii="Arial" w:hAnsi="Arial" w:cs="Arial"/>
                <w:b/>
                <w:sz w:val="18"/>
                <w:szCs w:val="18"/>
              </w:rPr>
            </w:pPr>
            <w:r w:rsidRPr="00075B8F">
              <w:rPr>
                <w:rFonts w:ascii="Arial" w:hAnsi="Arial" w:cs="Arial"/>
                <w:b/>
                <w:sz w:val="18"/>
                <w:szCs w:val="18"/>
              </w:rPr>
              <w:t>Sampling population</w:t>
            </w:r>
          </w:p>
        </w:tc>
        <w:tc>
          <w:tcPr>
            <w:tcW w:w="1572" w:type="dxa"/>
            <w:shd w:val="clear" w:color="auto" w:fill="auto"/>
          </w:tcPr>
          <w:p w:rsidR="00075B8F" w:rsidRPr="00075B8F" w:rsidRDefault="00075B8F" w:rsidP="00075B8F">
            <w:pPr>
              <w:ind w:right="38"/>
              <w:jc w:val="center"/>
              <w:rPr>
                <w:rFonts w:ascii="Arial" w:hAnsi="Arial" w:cs="Arial"/>
                <w:b/>
                <w:sz w:val="18"/>
                <w:szCs w:val="18"/>
              </w:rPr>
            </w:pPr>
            <w:r w:rsidRPr="00075B8F">
              <w:rPr>
                <w:rFonts w:ascii="Arial" w:hAnsi="Arial" w:cs="Arial"/>
                <w:b/>
                <w:sz w:val="18"/>
                <w:szCs w:val="18"/>
              </w:rPr>
              <w:t>Enrollment period</w:t>
            </w:r>
          </w:p>
        </w:tc>
        <w:tc>
          <w:tcPr>
            <w:tcW w:w="0" w:type="auto"/>
            <w:shd w:val="clear" w:color="auto" w:fill="auto"/>
          </w:tcPr>
          <w:p w:rsidR="00075B8F" w:rsidRPr="00075B8F" w:rsidRDefault="00075B8F" w:rsidP="00075B8F">
            <w:pPr>
              <w:jc w:val="center"/>
              <w:rPr>
                <w:rFonts w:ascii="Arial" w:hAnsi="Arial" w:cs="Arial"/>
                <w:b/>
                <w:sz w:val="18"/>
                <w:szCs w:val="18"/>
              </w:rPr>
            </w:pPr>
            <w:r w:rsidRPr="00075B8F">
              <w:rPr>
                <w:rFonts w:ascii="Arial" w:hAnsi="Arial" w:cs="Arial"/>
                <w:b/>
                <w:sz w:val="18"/>
                <w:szCs w:val="18"/>
              </w:rPr>
              <w:t>Mean or median (state which follow up duration)</w:t>
            </w:r>
          </w:p>
        </w:tc>
        <w:tc>
          <w:tcPr>
            <w:tcW w:w="0" w:type="auto"/>
            <w:shd w:val="clear" w:color="auto" w:fill="auto"/>
          </w:tcPr>
          <w:p w:rsidR="00075B8F" w:rsidRPr="00075B8F" w:rsidRDefault="00075B8F" w:rsidP="00075B8F">
            <w:pPr>
              <w:jc w:val="center"/>
              <w:rPr>
                <w:rFonts w:ascii="Arial" w:hAnsi="Arial" w:cs="Arial"/>
                <w:b/>
                <w:sz w:val="18"/>
                <w:szCs w:val="18"/>
              </w:rPr>
            </w:pPr>
            <w:r w:rsidRPr="00075B8F">
              <w:rPr>
                <w:rFonts w:ascii="Arial" w:hAnsi="Arial" w:cs="Arial"/>
                <w:b/>
                <w:sz w:val="18"/>
                <w:szCs w:val="18"/>
              </w:rPr>
              <w:t>Setting</w:t>
            </w:r>
          </w:p>
        </w:tc>
        <w:tc>
          <w:tcPr>
            <w:tcW w:w="0" w:type="auto"/>
            <w:shd w:val="clear" w:color="auto" w:fill="auto"/>
          </w:tcPr>
          <w:p w:rsidR="00075B8F" w:rsidRPr="00075B8F" w:rsidRDefault="00075B8F" w:rsidP="00075B8F">
            <w:pPr>
              <w:jc w:val="center"/>
              <w:rPr>
                <w:rFonts w:ascii="Arial" w:hAnsi="Arial" w:cs="Arial"/>
                <w:b/>
                <w:sz w:val="18"/>
                <w:szCs w:val="18"/>
              </w:rPr>
            </w:pPr>
            <w:r w:rsidRPr="00075B8F">
              <w:rPr>
                <w:rFonts w:ascii="Arial" w:hAnsi="Arial" w:cs="Arial"/>
                <w:b/>
                <w:sz w:val="18"/>
                <w:szCs w:val="18"/>
              </w:rPr>
              <w:t>A Priori power analysis performed? (if yes, was accrual 80% of target or higher)</w:t>
            </w:r>
          </w:p>
        </w:tc>
        <w:tc>
          <w:tcPr>
            <w:tcW w:w="0" w:type="auto"/>
            <w:shd w:val="clear" w:color="auto" w:fill="auto"/>
          </w:tcPr>
          <w:p w:rsidR="00075B8F" w:rsidRPr="00075B8F" w:rsidRDefault="00075B8F" w:rsidP="00075B8F">
            <w:pPr>
              <w:jc w:val="center"/>
              <w:rPr>
                <w:rFonts w:ascii="Arial" w:hAnsi="Arial" w:cs="Arial"/>
                <w:b/>
                <w:sz w:val="18"/>
                <w:szCs w:val="18"/>
              </w:rPr>
            </w:pPr>
            <w:r w:rsidRPr="00075B8F">
              <w:rPr>
                <w:rFonts w:ascii="Arial" w:hAnsi="Arial" w:cs="Arial"/>
                <w:b/>
                <w:sz w:val="18"/>
                <w:szCs w:val="18"/>
              </w:rPr>
              <w:t>Funding</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Collet, 2009</w:t>
            </w:r>
          </w:p>
          <w:p w:rsidR="00075B8F" w:rsidRPr="00075B8F" w:rsidRDefault="00075B8F" w:rsidP="00075B8F">
            <w:pPr>
              <w:rPr>
                <w:rFonts w:ascii="Arial" w:hAnsi="Arial" w:cs="Arial"/>
                <w:sz w:val="18"/>
                <w:szCs w:val="18"/>
              </w:rPr>
            </w:pPr>
            <w:r w:rsidRPr="00075B8F">
              <w:rPr>
                <w:rFonts w:ascii="Arial" w:hAnsi="Arial" w:cs="Arial"/>
                <w:sz w:val="18"/>
                <w:szCs w:val="18"/>
              </w:rPr>
              <w:t>19108880</w:t>
            </w:r>
          </w:p>
          <w:p w:rsidR="00075B8F" w:rsidRPr="00075B8F" w:rsidRDefault="00075B8F" w:rsidP="00075B8F">
            <w:pPr>
              <w:rPr>
                <w:rFonts w:ascii="Arial" w:hAnsi="Arial" w:cs="Arial"/>
                <w:sz w:val="18"/>
                <w:szCs w:val="18"/>
              </w:rPr>
            </w:pPr>
            <w:r w:rsidRPr="00075B8F">
              <w:rPr>
                <w:rFonts w:ascii="Arial" w:hAnsi="Arial" w:cs="Arial"/>
                <w:sz w:val="18"/>
                <w:szCs w:val="18"/>
              </w:rPr>
              <w:t>France</w:t>
            </w:r>
          </w:p>
          <w:p w:rsidR="00075B8F" w:rsidRPr="00075B8F" w:rsidRDefault="00075B8F" w:rsidP="00075B8F">
            <w:pPr>
              <w:rPr>
                <w:rFonts w:ascii="Arial" w:hAnsi="Arial" w:cs="Arial"/>
                <w:sz w:val="18"/>
                <w:szCs w:val="18"/>
              </w:rPr>
            </w:pPr>
            <w:r w:rsidRPr="00075B8F">
              <w:rPr>
                <w:rFonts w:ascii="Arial" w:hAnsi="Arial" w:cs="Arial"/>
                <w:sz w:val="18"/>
                <w:szCs w:val="18"/>
              </w:rPr>
              <w:t>AFIJI (Appraisal of risk Factors in young Ischemic patients Justifying aggressive Intervention) registry</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Prospective observational, registry based study</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YES</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Convenience sample of patients from a registry of AMI in patients &lt;45 yr, on clopidogrel for ≥1 mo, with available genotyping information</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 xml:space="preserve">Young patients with AMI (STE MI or NSTE MI) </w:t>
            </w:r>
          </w:p>
        </w:tc>
        <w:tc>
          <w:tcPr>
            <w:tcW w:w="1572" w:type="dxa"/>
            <w:shd w:val="clear" w:color="auto" w:fill="auto"/>
          </w:tcPr>
          <w:p w:rsidR="00075B8F" w:rsidRPr="00075B8F" w:rsidRDefault="00075B8F" w:rsidP="00075B8F">
            <w:pPr>
              <w:ind w:right="38"/>
              <w:rPr>
                <w:rFonts w:ascii="Arial" w:hAnsi="Arial" w:cs="Arial"/>
                <w:sz w:val="18"/>
                <w:szCs w:val="18"/>
              </w:rPr>
            </w:pPr>
            <w:r w:rsidRPr="00075B8F">
              <w:rPr>
                <w:rFonts w:ascii="Arial" w:hAnsi="Arial" w:cs="Arial"/>
                <w:sz w:val="18"/>
                <w:szCs w:val="18"/>
              </w:rPr>
              <w:t>The registry covers the period from April, 1996 to April, 2008; patients entered before 1999 (year when clopidogrel became available in the study population) were excluded</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Median clopidogrel exposure = 1.07 yr (IQR = 0.28, 3.0)</w:t>
            </w:r>
          </w:p>
          <w:p w:rsidR="00075B8F" w:rsidRPr="00075B8F" w:rsidRDefault="00075B8F" w:rsidP="00075B8F">
            <w:pPr>
              <w:rPr>
                <w:rFonts w:ascii="Arial" w:hAnsi="Arial" w:cs="Arial"/>
                <w:sz w:val="18"/>
                <w:szCs w:val="18"/>
              </w:rPr>
            </w:pPr>
          </w:p>
          <w:p w:rsidR="00075B8F" w:rsidRPr="00075B8F" w:rsidRDefault="00075B8F" w:rsidP="00075B8F">
            <w:pPr>
              <w:rPr>
                <w:rFonts w:ascii="Arial" w:hAnsi="Arial" w:cs="Arial"/>
                <w:sz w:val="18"/>
                <w:szCs w:val="18"/>
              </w:rPr>
            </w:pPr>
            <w:r w:rsidRPr="00075B8F">
              <w:rPr>
                <w:rFonts w:ascii="Arial" w:hAnsi="Arial" w:cs="Arial"/>
                <w:sz w:val="18"/>
                <w:szCs w:val="18"/>
              </w:rPr>
              <w:t>Maximum FU = 8 yr</w:t>
            </w:r>
          </w:p>
          <w:p w:rsidR="00075B8F" w:rsidRPr="00075B8F" w:rsidRDefault="00075B8F" w:rsidP="00075B8F">
            <w:pPr>
              <w:rPr>
                <w:rFonts w:ascii="Arial" w:hAnsi="Arial" w:cs="Arial"/>
                <w:sz w:val="18"/>
                <w:szCs w:val="18"/>
              </w:rPr>
            </w:pPr>
          </w:p>
          <w:p w:rsidR="00075B8F" w:rsidRPr="00075B8F" w:rsidRDefault="00075B8F" w:rsidP="00075B8F">
            <w:pPr>
              <w:rPr>
                <w:rFonts w:ascii="Arial" w:hAnsi="Arial" w:cs="Arial"/>
                <w:sz w:val="18"/>
                <w:szCs w:val="18"/>
              </w:rPr>
            </w:pPr>
            <w:r w:rsidRPr="00075B8F">
              <w:rPr>
                <w:rFonts w:ascii="Arial" w:hAnsi="Arial" w:cs="Arial"/>
                <w:sz w:val="18"/>
                <w:szCs w:val="18"/>
              </w:rPr>
              <w:t>Mean followup = 2.7 yr for CYP2C19 *2 carriers; 2.9 yr for CYP2C19 non-carriers</w:t>
            </w:r>
          </w:p>
          <w:p w:rsidR="00075B8F" w:rsidRPr="00075B8F" w:rsidRDefault="00075B8F" w:rsidP="00075B8F">
            <w:pPr>
              <w:rPr>
                <w:rFonts w:ascii="Arial" w:hAnsi="Arial" w:cs="Arial"/>
                <w:sz w:val="18"/>
                <w:szCs w:val="18"/>
              </w:rPr>
            </w:pPr>
          </w:p>
          <w:p w:rsidR="00075B8F" w:rsidRPr="00075B8F" w:rsidRDefault="00075B8F" w:rsidP="00075B8F">
            <w:pPr>
              <w:rPr>
                <w:rFonts w:ascii="Arial" w:hAnsi="Arial" w:cs="Arial"/>
                <w:sz w:val="18"/>
                <w:szCs w:val="18"/>
              </w:rPr>
            </w:pPr>
            <w:r w:rsidRPr="00075B8F">
              <w:rPr>
                <w:rFonts w:ascii="Arial" w:hAnsi="Arial" w:cs="Arial"/>
                <w:sz w:val="18"/>
                <w:szCs w:val="18"/>
              </w:rPr>
              <w:t>Mean followup = 2.84 yr</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Patients were survivors of AMI enrolled in a multicenter registry; followup was on an outpatient basis</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Not performed</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Non-industry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Fontana, 2008</w:t>
            </w:r>
          </w:p>
          <w:p w:rsidR="00075B8F" w:rsidRPr="00075B8F" w:rsidRDefault="00075B8F" w:rsidP="00075B8F">
            <w:pPr>
              <w:rPr>
                <w:rFonts w:ascii="Arial" w:hAnsi="Arial" w:cs="Arial"/>
                <w:sz w:val="18"/>
                <w:szCs w:val="18"/>
              </w:rPr>
            </w:pPr>
            <w:r w:rsidRPr="00075B8F">
              <w:rPr>
                <w:rFonts w:ascii="Arial" w:hAnsi="Arial" w:cs="Arial"/>
                <w:sz w:val="18"/>
                <w:szCs w:val="18"/>
              </w:rPr>
              <w:t>17681590</w:t>
            </w:r>
          </w:p>
          <w:p w:rsidR="00075B8F" w:rsidRPr="00075B8F" w:rsidRDefault="00075B8F" w:rsidP="00075B8F">
            <w:pPr>
              <w:rPr>
                <w:rFonts w:ascii="Arial" w:hAnsi="Arial" w:cs="Arial"/>
                <w:sz w:val="18"/>
                <w:szCs w:val="18"/>
              </w:rPr>
            </w:pPr>
            <w:r w:rsidRPr="00075B8F">
              <w:rPr>
                <w:rFonts w:ascii="Arial" w:hAnsi="Arial" w:cs="Arial"/>
                <w:sz w:val="18"/>
                <w:szCs w:val="18"/>
              </w:rPr>
              <w:t>Switzerland</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Prospective observational study</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YES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Consecutive patients who received PCI with stenting in a single center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Patients undergoing PCI with stent placement</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Measurements after ≥15 d under clopidogrel (median FU = 19 d; IQR = 15-47)</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Inpatient for PCI; outpatient for followup after discharge</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Power calculations performed; enrolled 81 patients out of a planned sample size of 100 </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Non-industry only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Giusti, 2007</w:t>
            </w:r>
          </w:p>
          <w:p w:rsidR="00075B8F" w:rsidRPr="00075B8F" w:rsidRDefault="00075B8F" w:rsidP="00075B8F">
            <w:pPr>
              <w:rPr>
                <w:rFonts w:ascii="Arial" w:hAnsi="Arial" w:cs="Arial"/>
                <w:sz w:val="18"/>
                <w:szCs w:val="18"/>
              </w:rPr>
            </w:pPr>
            <w:r w:rsidRPr="00075B8F">
              <w:rPr>
                <w:rFonts w:ascii="Arial" w:hAnsi="Arial" w:cs="Arial"/>
                <w:sz w:val="18"/>
                <w:szCs w:val="18"/>
              </w:rPr>
              <w:t>18004210</w:t>
            </w:r>
          </w:p>
          <w:p w:rsidR="00075B8F" w:rsidRPr="00075B8F" w:rsidRDefault="00075B8F" w:rsidP="00075B8F">
            <w:pPr>
              <w:rPr>
                <w:rFonts w:ascii="Arial" w:hAnsi="Arial" w:cs="Arial"/>
                <w:sz w:val="18"/>
                <w:szCs w:val="18"/>
              </w:rPr>
            </w:pPr>
            <w:r w:rsidRPr="00075B8F">
              <w:rPr>
                <w:rFonts w:ascii="Arial" w:hAnsi="Arial" w:cs="Arial"/>
                <w:sz w:val="18"/>
                <w:szCs w:val="18"/>
              </w:rPr>
              <w:t>Italy</w:t>
            </w:r>
          </w:p>
          <w:p w:rsidR="00075B8F" w:rsidRPr="00075B8F" w:rsidRDefault="00075B8F" w:rsidP="00075B8F">
            <w:pPr>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Observational study, prospective (measurements 24 h after PCI)</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Consecutive patients</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Patients with ACS, undergoing primary PCI</w:t>
            </w:r>
          </w:p>
        </w:tc>
        <w:tc>
          <w:tcPr>
            <w:tcW w:w="1572" w:type="dxa"/>
            <w:shd w:val="clear" w:color="auto" w:fill="auto"/>
          </w:tcPr>
          <w:p w:rsidR="00075B8F" w:rsidRPr="00075B8F" w:rsidRDefault="00075B8F" w:rsidP="00075B8F">
            <w:pPr>
              <w:ind w:right="38"/>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24 h post PCI</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Inpatient</w:t>
            </w:r>
          </w:p>
        </w:tc>
        <w:tc>
          <w:tcPr>
            <w:tcW w:w="0" w:type="auto"/>
            <w:shd w:val="clear" w:color="auto" w:fill="auto"/>
          </w:tcPr>
          <w:p w:rsidR="00075B8F" w:rsidRPr="00075B8F" w:rsidRDefault="00075B8F" w:rsidP="00075B8F">
            <w:pPr>
              <w:rPr>
                <w:rFonts w:ascii="Arial" w:hAnsi="Arial" w:cs="Arial"/>
                <w:sz w:val="18"/>
                <w:szCs w:val="18"/>
                <w:highlight w:val="red"/>
              </w:rPr>
            </w:pPr>
            <w:r w:rsidRPr="00075B8F">
              <w:rPr>
                <w:rFonts w:ascii="Arial" w:hAnsi="Arial" w:cs="Arial"/>
                <w:sz w:val="18"/>
                <w:szCs w:val="18"/>
              </w:rPr>
              <w:t>no (posthoc only)</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Non-industry only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lastRenderedPageBreak/>
              <w:t>Giusti, 2009</w:t>
            </w:r>
          </w:p>
          <w:p w:rsidR="00075B8F" w:rsidRPr="00075B8F" w:rsidRDefault="00075B8F" w:rsidP="00075B8F">
            <w:pPr>
              <w:rPr>
                <w:rFonts w:ascii="Arial" w:hAnsi="Arial" w:cs="Arial"/>
                <w:sz w:val="18"/>
                <w:szCs w:val="18"/>
              </w:rPr>
            </w:pPr>
            <w:r w:rsidRPr="00075B8F">
              <w:rPr>
                <w:rFonts w:ascii="Arial" w:hAnsi="Arial" w:cs="Arial"/>
                <w:sz w:val="18"/>
                <w:szCs w:val="18"/>
              </w:rPr>
              <w:t>19268736</w:t>
            </w:r>
          </w:p>
          <w:p w:rsidR="00075B8F" w:rsidRPr="00075B8F" w:rsidRDefault="00075B8F" w:rsidP="00075B8F">
            <w:pPr>
              <w:rPr>
                <w:rFonts w:ascii="Arial" w:hAnsi="Arial" w:cs="Arial"/>
                <w:sz w:val="18"/>
                <w:szCs w:val="18"/>
              </w:rPr>
            </w:pPr>
            <w:r w:rsidRPr="00075B8F">
              <w:rPr>
                <w:rFonts w:ascii="Arial" w:hAnsi="Arial" w:cs="Arial"/>
                <w:sz w:val="18"/>
                <w:szCs w:val="18"/>
              </w:rPr>
              <w:t>Italy</w:t>
            </w:r>
          </w:p>
          <w:p w:rsidR="00075B8F" w:rsidRPr="00075B8F" w:rsidRDefault="00075B8F" w:rsidP="00075B8F">
            <w:pPr>
              <w:rPr>
                <w:rFonts w:ascii="Arial" w:hAnsi="Arial" w:cs="Arial"/>
                <w:sz w:val="18"/>
                <w:szCs w:val="18"/>
              </w:rPr>
            </w:pPr>
            <w:r w:rsidRPr="00075B8F">
              <w:rPr>
                <w:rFonts w:ascii="Arial" w:hAnsi="Arial" w:cs="Arial"/>
                <w:sz w:val="18"/>
                <w:szCs w:val="18"/>
              </w:rPr>
              <w:t>RECLOSE study</w:t>
            </w:r>
          </w:p>
          <w:p w:rsidR="00075B8F" w:rsidRPr="00075B8F" w:rsidRDefault="00075B8F" w:rsidP="00075B8F">
            <w:pPr>
              <w:rPr>
                <w:rFonts w:ascii="Arial" w:hAnsi="Arial" w:cs="Arial"/>
                <w:sz w:val="18"/>
                <w:szCs w:val="18"/>
              </w:rPr>
            </w:pPr>
            <w:r w:rsidRPr="00075B8F">
              <w:rPr>
                <w:rFonts w:ascii="Arial" w:hAnsi="Arial" w:cs="Arial"/>
                <w:sz w:val="18"/>
                <w:szCs w:val="18"/>
              </w:rPr>
              <w:t>(Low Responsiveness to Clopidogrel and Sirolimus- or Paclitaxel-Eluting Stent Thrombosis)</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 xml:space="preserve">Prospective observational study of patients enrolled in the RECLOSE study in a single center </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w:t>
            </w:r>
          </w:p>
          <w:p w:rsidR="00075B8F" w:rsidRPr="00075B8F" w:rsidRDefault="00075B8F" w:rsidP="00075B8F">
            <w:pPr>
              <w:rPr>
                <w:rFonts w:ascii="Arial" w:hAnsi="Arial" w:cs="Arial"/>
                <w:sz w:val="18"/>
                <w:szCs w:val="18"/>
              </w:rPr>
            </w:pPr>
            <w:r w:rsidRPr="00075B8F">
              <w:rPr>
                <w:rFonts w:ascii="Arial" w:hAnsi="Arial" w:cs="Arial"/>
                <w:sz w:val="18"/>
                <w:szCs w:val="18"/>
              </w:rPr>
              <w:t>(single center recruitment for this study)</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Consecutive patients consenting to genetic study identified from the RECLOSE study population</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Patients with ACS or CAD undergoing PCI with stenting</w:t>
            </w:r>
          </w:p>
        </w:tc>
        <w:tc>
          <w:tcPr>
            <w:tcW w:w="1572" w:type="dxa"/>
            <w:shd w:val="clear" w:color="auto" w:fill="auto"/>
          </w:tcPr>
          <w:p w:rsidR="00075B8F" w:rsidRPr="00075B8F" w:rsidRDefault="00075B8F" w:rsidP="00075B8F">
            <w:pPr>
              <w:ind w:right="38"/>
              <w:rPr>
                <w:rFonts w:ascii="Arial" w:hAnsi="Arial" w:cs="Arial"/>
                <w:sz w:val="18"/>
                <w:szCs w:val="18"/>
              </w:rPr>
            </w:pPr>
            <w:r w:rsidRPr="00075B8F">
              <w:rPr>
                <w:rFonts w:ascii="Arial" w:hAnsi="Arial" w:cs="Arial"/>
                <w:sz w:val="18"/>
                <w:szCs w:val="18"/>
              </w:rPr>
              <w:t>July 2005 to August 2006</w:t>
            </w:r>
          </w:p>
          <w:p w:rsidR="00075B8F" w:rsidRPr="00075B8F" w:rsidRDefault="00075B8F" w:rsidP="00075B8F">
            <w:pPr>
              <w:ind w:right="38"/>
              <w:rPr>
                <w:rFonts w:ascii="Arial" w:hAnsi="Arial" w:cs="Arial"/>
                <w:sz w:val="18"/>
                <w:szCs w:val="18"/>
              </w:rPr>
            </w:pPr>
            <w:r w:rsidRPr="00075B8F">
              <w:rPr>
                <w:rFonts w:ascii="Arial" w:hAnsi="Arial" w:cs="Arial"/>
                <w:sz w:val="18"/>
                <w:szCs w:val="18"/>
              </w:rPr>
              <w:t>[recruitment period of the RECLOSE study; information from pmid = 17572245]</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6 months</w:t>
            </w:r>
          </w:p>
          <w:p w:rsidR="00075B8F" w:rsidRPr="00075B8F" w:rsidRDefault="00075B8F" w:rsidP="00075B8F">
            <w:pPr>
              <w:rPr>
                <w:rFonts w:ascii="Arial" w:hAnsi="Arial" w:cs="Arial"/>
                <w:sz w:val="18"/>
                <w:szCs w:val="18"/>
              </w:rPr>
            </w:pPr>
            <w:r w:rsidRPr="00075B8F">
              <w:rPr>
                <w:rFonts w:ascii="Arial" w:hAnsi="Arial" w:cs="Arial"/>
                <w:sz w:val="18"/>
                <w:szCs w:val="18"/>
              </w:rPr>
              <w:t>(unclear what metric; from the KM curves implied maximum FU)</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In hospital (PCI)</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Not performed</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Non-industry only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Gladding, 2009</w:t>
            </w:r>
          </w:p>
          <w:p w:rsidR="00075B8F" w:rsidRPr="00075B8F" w:rsidRDefault="00075B8F" w:rsidP="00075B8F">
            <w:pPr>
              <w:rPr>
                <w:rFonts w:ascii="Arial" w:hAnsi="Arial" w:cs="Arial"/>
                <w:sz w:val="18"/>
                <w:szCs w:val="18"/>
              </w:rPr>
            </w:pPr>
            <w:r w:rsidRPr="00075B8F">
              <w:rPr>
                <w:rFonts w:ascii="Arial" w:hAnsi="Arial" w:cs="Arial"/>
                <w:sz w:val="18"/>
                <w:szCs w:val="18"/>
              </w:rPr>
              <w:t>19926050</w:t>
            </w:r>
          </w:p>
          <w:p w:rsidR="00075B8F" w:rsidRPr="00075B8F" w:rsidRDefault="00075B8F" w:rsidP="00075B8F">
            <w:pPr>
              <w:rPr>
                <w:rFonts w:ascii="Arial" w:hAnsi="Arial" w:cs="Arial"/>
                <w:sz w:val="18"/>
                <w:szCs w:val="18"/>
              </w:rPr>
            </w:pPr>
            <w:r w:rsidRPr="00075B8F">
              <w:rPr>
                <w:rFonts w:ascii="Arial" w:hAnsi="Arial" w:cs="Arial"/>
                <w:sz w:val="18"/>
                <w:szCs w:val="18"/>
              </w:rPr>
              <w:t>New Zealand</w:t>
            </w:r>
          </w:p>
          <w:p w:rsidR="00075B8F" w:rsidRPr="00075B8F" w:rsidRDefault="00075B8F" w:rsidP="00075B8F">
            <w:pPr>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Prospective “open label dose escalation study with molecular randomization”</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Patients who had undergone PCI &gt;2 weeks previously and were on clopidogrel</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Total 7 days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Inpatient, with outpatient followup after the inpatient procedure</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Yes (“~90%”)</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NR</w:t>
            </w:r>
          </w:p>
          <w:p w:rsidR="00075B8F" w:rsidRPr="00075B8F" w:rsidRDefault="00075B8F" w:rsidP="00075B8F">
            <w:pPr>
              <w:rPr>
                <w:rFonts w:ascii="Arial" w:hAnsi="Arial" w:cs="Arial"/>
                <w:sz w:val="18"/>
                <w:szCs w:val="18"/>
              </w:rPr>
            </w:pPr>
            <w:r w:rsidRPr="00075B8F">
              <w:rPr>
                <w:rFonts w:ascii="Arial" w:hAnsi="Arial" w:cs="Arial"/>
                <w:sz w:val="18"/>
                <w:szCs w:val="18"/>
              </w:rPr>
              <w:t>(except “genotyping” was “supplied” by AutoGenomics, which is the affiliation of one of the authors)</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Jinnai, 2009</w:t>
            </w:r>
          </w:p>
          <w:p w:rsidR="00075B8F" w:rsidRPr="00075B8F" w:rsidRDefault="00075B8F" w:rsidP="00075B8F">
            <w:pPr>
              <w:rPr>
                <w:rFonts w:ascii="Arial" w:hAnsi="Arial" w:cs="Arial"/>
                <w:sz w:val="18"/>
                <w:szCs w:val="18"/>
              </w:rPr>
            </w:pPr>
            <w:r w:rsidRPr="00075B8F">
              <w:rPr>
                <w:rFonts w:ascii="Arial" w:hAnsi="Arial" w:cs="Arial"/>
                <w:sz w:val="18"/>
                <w:szCs w:val="18"/>
              </w:rPr>
              <w:t>19531897</w:t>
            </w:r>
          </w:p>
          <w:p w:rsidR="00075B8F" w:rsidRPr="00075B8F" w:rsidRDefault="00075B8F" w:rsidP="00075B8F">
            <w:pPr>
              <w:rPr>
                <w:rFonts w:ascii="Arial" w:hAnsi="Arial" w:cs="Arial"/>
                <w:sz w:val="18"/>
                <w:szCs w:val="18"/>
              </w:rPr>
            </w:pPr>
            <w:r w:rsidRPr="00075B8F">
              <w:rPr>
                <w:rFonts w:ascii="Arial" w:hAnsi="Arial" w:cs="Arial"/>
                <w:sz w:val="18"/>
                <w:szCs w:val="18"/>
              </w:rPr>
              <w:t>Japan</w:t>
            </w:r>
          </w:p>
          <w:p w:rsidR="00075B8F" w:rsidRPr="00075B8F" w:rsidRDefault="00075B8F" w:rsidP="00075B8F">
            <w:pPr>
              <w:rPr>
                <w:rFonts w:ascii="Arial" w:hAnsi="Arial" w:cs="Arial"/>
                <w:sz w:val="18"/>
                <w:szCs w:val="18"/>
              </w:rPr>
            </w:pPr>
            <w:r w:rsidRPr="00075B8F">
              <w:rPr>
                <w:rFonts w:ascii="Arial" w:hAnsi="Arial" w:cs="Arial"/>
                <w:sz w:val="18"/>
                <w:szCs w:val="18"/>
              </w:rPr>
              <w:t>Partly industry funded</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Prospective</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Unclear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Convenience sample</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Patients scheduled for PCI</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Maximum 28 days; results reported only up to 48 hours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In-patient; patients undergoing elective PCI</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Not performed </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Partly industry funded</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lastRenderedPageBreak/>
              <w:t>Mega, 2009</w:t>
            </w:r>
          </w:p>
          <w:p w:rsidR="00075B8F" w:rsidRPr="00075B8F" w:rsidRDefault="00075B8F" w:rsidP="00075B8F">
            <w:pPr>
              <w:rPr>
                <w:rFonts w:ascii="Arial" w:hAnsi="Arial" w:cs="Arial"/>
                <w:sz w:val="18"/>
                <w:szCs w:val="18"/>
              </w:rPr>
            </w:pPr>
            <w:r w:rsidRPr="00075B8F">
              <w:rPr>
                <w:rFonts w:ascii="Arial" w:hAnsi="Arial" w:cs="Arial"/>
                <w:sz w:val="18"/>
                <w:szCs w:val="18"/>
              </w:rPr>
              <w:t>19106084</w:t>
            </w:r>
          </w:p>
          <w:p w:rsidR="00075B8F" w:rsidRPr="00075B8F" w:rsidRDefault="00075B8F" w:rsidP="00075B8F">
            <w:pPr>
              <w:rPr>
                <w:rFonts w:ascii="Arial" w:hAnsi="Arial" w:cs="Arial"/>
                <w:sz w:val="18"/>
                <w:szCs w:val="18"/>
              </w:rPr>
            </w:pPr>
            <w:r w:rsidRPr="00075B8F">
              <w:rPr>
                <w:rFonts w:ascii="Arial" w:hAnsi="Arial" w:cs="Arial"/>
                <w:sz w:val="18"/>
                <w:szCs w:val="18"/>
              </w:rPr>
              <w:t>Multinational</w:t>
            </w:r>
          </w:p>
          <w:p w:rsidR="00075B8F" w:rsidRPr="00075B8F" w:rsidRDefault="00075B8F" w:rsidP="00075B8F">
            <w:pPr>
              <w:rPr>
                <w:rFonts w:ascii="Arial" w:hAnsi="Arial" w:cs="Arial"/>
                <w:sz w:val="18"/>
                <w:szCs w:val="18"/>
              </w:rPr>
            </w:pPr>
            <w:r w:rsidRPr="00075B8F">
              <w:rPr>
                <w:rFonts w:ascii="Arial" w:hAnsi="Arial" w:cs="Arial"/>
                <w:sz w:val="18"/>
                <w:szCs w:val="18"/>
              </w:rPr>
              <w:t>Genetics substudy of TRITON-TIMI 38 [Therapeutic Outcomes by Optimizing Platelet Inhibition with Prasugrel-Thrombolysis in Myocardial Infarction]</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Prospective cohort study (genetics substudy of RCT, only one of the randomized arms included)</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YES</w:t>
            </w:r>
          </w:p>
        </w:tc>
        <w:tc>
          <w:tcPr>
            <w:tcW w:w="0" w:type="auto"/>
            <w:shd w:val="clear" w:color="auto" w:fill="auto"/>
          </w:tcPr>
          <w:p w:rsidR="00075B8F" w:rsidRPr="00075B8F" w:rsidRDefault="00075B8F" w:rsidP="00075B8F">
            <w:pPr>
              <w:rPr>
                <w:rFonts w:ascii="Arial" w:hAnsi="Arial" w:cs="Arial"/>
                <w:color w:val="000000"/>
                <w:sz w:val="18"/>
                <w:szCs w:val="18"/>
              </w:rPr>
            </w:pPr>
            <w:r w:rsidRPr="00075B8F">
              <w:rPr>
                <w:rFonts w:ascii="Arial" w:hAnsi="Arial" w:cs="Arial"/>
                <w:color w:val="000000"/>
                <w:sz w:val="18"/>
                <w:szCs w:val="18"/>
              </w:rPr>
              <w:t>Sub study of RCT</w:t>
            </w:r>
          </w:p>
          <w:p w:rsidR="00075B8F" w:rsidRPr="00075B8F" w:rsidRDefault="00075B8F" w:rsidP="00075B8F">
            <w:pPr>
              <w:rPr>
                <w:rFonts w:ascii="Arial" w:hAnsi="Arial" w:cs="Arial"/>
                <w:sz w:val="18"/>
                <w:szCs w:val="18"/>
              </w:rPr>
            </w:pP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Patients with ACS (STE MI, NSTE MI ,UA) planned for PCI</w:t>
            </w:r>
          </w:p>
        </w:tc>
        <w:tc>
          <w:tcPr>
            <w:tcW w:w="1572" w:type="dxa"/>
            <w:shd w:val="clear" w:color="auto" w:fill="auto"/>
          </w:tcPr>
          <w:p w:rsidR="00075B8F" w:rsidRPr="00075B8F" w:rsidRDefault="00075B8F" w:rsidP="00075B8F">
            <w:pPr>
              <w:ind w:right="38"/>
              <w:rPr>
                <w:rFonts w:ascii="Arial" w:hAnsi="Arial" w:cs="Arial"/>
                <w:sz w:val="18"/>
                <w:szCs w:val="18"/>
              </w:rPr>
            </w:pPr>
            <w:r w:rsidRPr="00075B8F">
              <w:rPr>
                <w:rFonts w:ascii="Arial" w:hAnsi="Arial" w:cs="Arial"/>
                <w:sz w:val="18"/>
                <w:szCs w:val="18"/>
              </w:rPr>
              <w:t>2004-2007</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15 months</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 xml:space="preserve">Inpatient </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 xml:space="preserve">Not performed </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Industry funding</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Shuldiner, 2009</w:t>
            </w:r>
          </w:p>
          <w:p w:rsidR="00075B8F" w:rsidRPr="00075B8F" w:rsidRDefault="00075B8F" w:rsidP="00075B8F">
            <w:pPr>
              <w:rPr>
                <w:rFonts w:ascii="Arial" w:hAnsi="Arial" w:cs="Arial"/>
                <w:sz w:val="18"/>
                <w:szCs w:val="18"/>
              </w:rPr>
            </w:pPr>
            <w:r w:rsidRPr="00075B8F">
              <w:rPr>
                <w:rFonts w:ascii="Arial" w:hAnsi="Arial" w:cs="Arial"/>
                <w:sz w:val="18"/>
                <w:szCs w:val="18"/>
              </w:rPr>
              <w:t>19706858</w:t>
            </w:r>
          </w:p>
          <w:p w:rsidR="00075B8F" w:rsidRPr="00075B8F" w:rsidRDefault="00075B8F" w:rsidP="00075B8F">
            <w:pPr>
              <w:rPr>
                <w:rFonts w:ascii="Arial" w:hAnsi="Arial" w:cs="Arial"/>
                <w:sz w:val="18"/>
                <w:szCs w:val="18"/>
              </w:rPr>
            </w:pPr>
            <w:r w:rsidRPr="00075B8F">
              <w:rPr>
                <w:rFonts w:ascii="Arial" w:hAnsi="Arial" w:cs="Arial"/>
                <w:sz w:val="18"/>
                <w:szCs w:val="18"/>
              </w:rPr>
              <w:t>USA</w:t>
            </w:r>
          </w:p>
          <w:p w:rsidR="00075B8F" w:rsidRPr="00075B8F" w:rsidRDefault="00075B8F" w:rsidP="00075B8F">
            <w:pPr>
              <w:rPr>
                <w:rFonts w:ascii="Arial" w:hAnsi="Arial" w:cs="Arial"/>
                <w:sz w:val="18"/>
                <w:szCs w:val="18"/>
              </w:rPr>
            </w:pPr>
            <w:r w:rsidRPr="00075B8F">
              <w:rPr>
                <w:rFonts w:ascii="Arial" w:hAnsi="Arial" w:cs="Arial"/>
                <w:sz w:val="18"/>
                <w:szCs w:val="18"/>
              </w:rPr>
              <w:t>Sinai Hospital of Baltimore Study</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Retrospective, based on medical records (based on followup procedures)</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Convenience</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CAD patients undergoing non-emergent PCI</w:t>
            </w:r>
          </w:p>
        </w:tc>
        <w:tc>
          <w:tcPr>
            <w:tcW w:w="1572" w:type="dxa"/>
            <w:shd w:val="clear" w:color="auto" w:fill="auto"/>
          </w:tcPr>
          <w:p w:rsidR="00075B8F" w:rsidRPr="00075B8F" w:rsidRDefault="00075B8F" w:rsidP="00075B8F">
            <w:pPr>
              <w:ind w:right="38"/>
              <w:rPr>
                <w:rFonts w:ascii="Arial" w:hAnsi="Arial" w:cs="Arial"/>
                <w:sz w:val="18"/>
                <w:szCs w:val="18"/>
              </w:rPr>
            </w:pPr>
            <w:r w:rsidRPr="00075B8F">
              <w:rPr>
                <w:rFonts w:ascii="Arial" w:hAnsi="Arial" w:cs="Arial"/>
                <w:sz w:val="18"/>
                <w:szCs w:val="18"/>
              </w:rPr>
              <w:t>January 2004–May 2007</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12 months post-PCI</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In-patient in a single catheterization laboratory (non-emergent PCI)</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Not performed</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Non-industry only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Sibbing, 2009</w:t>
            </w:r>
          </w:p>
          <w:p w:rsidR="00075B8F" w:rsidRPr="00075B8F" w:rsidRDefault="00075B8F" w:rsidP="00075B8F">
            <w:pPr>
              <w:rPr>
                <w:rFonts w:ascii="Arial" w:hAnsi="Arial" w:cs="Arial"/>
                <w:sz w:val="18"/>
                <w:szCs w:val="18"/>
              </w:rPr>
            </w:pPr>
            <w:r w:rsidRPr="00075B8F">
              <w:rPr>
                <w:rFonts w:ascii="Arial" w:hAnsi="Arial" w:cs="Arial"/>
                <w:sz w:val="18"/>
                <w:szCs w:val="18"/>
              </w:rPr>
              <w:t>19193675</w:t>
            </w:r>
          </w:p>
          <w:p w:rsidR="00075B8F" w:rsidRPr="00075B8F" w:rsidRDefault="00075B8F" w:rsidP="00075B8F">
            <w:pPr>
              <w:rPr>
                <w:rFonts w:ascii="Arial" w:hAnsi="Arial" w:cs="Arial"/>
                <w:sz w:val="18"/>
                <w:szCs w:val="18"/>
              </w:rPr>
            </w:pPr>
            <w:r w:rsidRPr="00075B8F">
              <w:rPr>
                <w:rFonts w:ascii="Arial" w:hAnsi="Arial" w:cs="Arial"/>
                <w:sz w:val="18"/>
                <w:szCs w:val="18"/>
              </w:rPr>
              <w:t>Germany</w:t>
            </w:r>
          </w:p>
          <w:p w:rsidR="00075B8F" w:rsidRPr="00075B8F" w:rsidRDefault="00075B8F" w:rsidP="00075B8F">
            <w:pPr>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Prospective observational study</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Convenience sample; patients participating in several randomized clinical trials of abciximab</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CAD patients undergoing PCI</w:t>
            </w:r>
          </w:p>
        </w:tc>
        <w:tc>
          <w:tcPr>
            <w:tcW w:w="1572" w:type="dxa"/>
            <w:shd w:val="clear" w:color="auto" w:fill="auto"/>
          </w:tcPr>
          <w:p w:rsidR="00075B8F" w:rsidRPr="00075B8F" w:rsidRDefault="00075B8F" w:rsidP="00075B8F">
            <w:pPr>
              <w:ind w:right="38"/>
              <w:rPr>
                <w:rFonts w:ascii="Arial" w:hAnsi="Arial" w:cs="Arial"/>
                <w:sz w:val="18"/>
                <w:szCs w:val="18"/>
              </w:rPr>
            </w:pPr>
            <w:r w:rsidRPr="00075B8F">
              <w:rPr>
                <w:rFonts w:ascii="Arial" w:hAnsi="Arial" w:cs="Arial"/>
                <w:sz w:val="18"/>
                <w:szCs w:val="18"/>
              </w:rPr>
              <w:t>May 2000–December 2005</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Complete followup to 30 days</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Inpatient for PCI, outpatient followup for the duration of the study followup. Patients with cardiac symptoms were seen in the outpatient clinic for further investigation</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Not performed [power analysis was performed post hoc, based on the observed effect size]</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Non-industry only</w:t>
            </w:r>
          </w:p>
          <w:p w:rsidR="00075B8F" w:rsidRPr="00075B8F" w:rsidRDefault="00075B8F" w:rsidP="00075B8F">
            <w:pPr>
              <w:rPr>
                <w:rFonts w:ascii="Arial" w:hAnsi="Arial" w:cs="Arial"/>
                <w:sz w:val="18"/>
                <w:szCs w:val="18"/>
              </w:rPr>
            </w:pPr>
            <w:r w:rsidRPr="00075B8F">
              <w:rPr>
                <w:rFonts w:ascii="Arial" w:hAnsi="Arial" w:cs="Arial"/>
                <w:sz w:val="18"/>
                <w:szCs w:val="18"/>
              </w:rPr>
              <w:t>(several authors with COI)</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lastRenderedPageBreak/>
              <w:t>Sibbing, 2010</w:t>
            </w:r>
          </w:p>
          <w:p w:rsidR="00075B8F" w:rsidRPr="00075B8F" w:rsidRDefault="00075B8F" w:rsidP="00075B8F">
            <w:pPr>
              <w:rPr>
                <w:rFonts w:ascii="Arial" w:hAnsi="Arial" w:cs="Arial"/>
                <w:sz w:val="18"/>
                <w:szCs w:val="18"/>
              </w:rPr>
            </w:pPr>
            <w:r w:rsidRPr="00075B8F">
              <w:rPr>
                <w:rFonts w:ascii="Arial" w:hAnsi="Arial" w:cs="Arial"/>
                <w:sz w:val="18"/>
                <w:szCs w:val="18"/>
              </w:rPr>
              <w:t>20083681</w:t>
            </w:r>
          </w:p>
          <w:p w:rsidR="00075B8F" w:rsidRPr="00075B8F" w:rsidRDefault="00075B8F" w:rsidP="00075B8F">
            <w:pPr>
              <w:rPr>
                <w:rFonts w:ascii="Arial" w:hAnsi="Arial" w:cs="Arial"/>
                <w:sz w:val="18"/>
                <w:szCs w:val="18"/>
              </w:rPr>
            </w:pPr>
            <w:r w:rsidRPr="00075B8F">
              <w:rPr>
                <w:rFonts w:ascii="Arial" w:hAnsi="Arial" w:cs="Arial"/>
                <w:sz w:val="18"/>
                <w:szCs w:val="18"/>
              </w:rPr>
              <w:t>Germany</w:t>
            </w:r>
          </w:p>
          <w:p w:rsidR="00075B8F" w:rsidRPr="00075B8F" w:rsidRDefault="00075B8F" w:rsidP="00075B8F">
            <w:pPr>
              <w:rPr>
                <w:rFonts w:ascii="Arial" w:hAnsi="Arial" w:cs="Arial"/>
                <w:sz w:val="18"/>
                <w:szCs w:val="18"/>
              </w:rPr>
            </w:pPr>
            <w:r w:rsidRPr="00075B8F">
              <w:rPr>
                <w:rFonts w:ascii="Arial" w:hAnsi="Arial" w:cs="Arial"/>
                <w:sz w:val="18"/>
                <w:szCs w:val="18"/>
              </w:rPr>
              <w:t>Part of a prospective study of the Multiplate analyzer</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Observational study, prospective</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Consecutive patients recruited from a study of the Multiplate analyzer</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Patients with CAD with planned DES implantation; patients were eligible regardless of clinical presentation (stable angina, UA, STE MI, or NSTE MI).</w:t>
            </w:r>
          </w:p>
        </w:tc>
        <w:tc>
          <w:tcPr>
            <w:tcW w:w="1572" w:type="dxa"/>
            <w:shd w:val="clear" w:color="auto" w:fill="auto"/>
          </w:tcPr>
          <w:p w:rsidR="00075B8F" w:rsidRPr="00075B8F" w:rsidRDefault="00075B8F" w:rsidP="00075B8F">
            <w:pPr>
              <w:ind w:right="38"/>
              <w:rPr>
                <w:rFonts w:ascii="Arial" w:hAnsi="Arial" w:cs="Arial"/>
                <w:sz w:val="18"/>
                <w:szCs w:val="18"/>
              </w:rPr>
            </w:pPr>
            <w:r w:rsidRPr="00075B8F">
              <w:rPr>
                <w:rFonts w:ascii="Arial" w:hAnsi="Arial" w:cs="Arial"/>
                <w:sz w:val="18"/>
                <w:szCs w:val="18"/>
              </w:rPr>
              <w:t>February 2007–April 2008</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30 d ±7 days (all outcomes adjudicated at that time-point by phone interview with outpatient clinic visits for those reporting cardiac symptoms)</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Inpatient for elective PCI (patients were hospitalized for ≥2 days); patients were the interviewed by phone (outpatient) and those reporting symptoms were examined in the outpatient clinic (for clinical, EKG, and laboratory checkup)</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Not performed</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Partly industry supported (material provided by manufacturer of the Multiplate analyzer, which was used here as a reference standard)</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Varenhorst, 2009</w:t>
            </w:r>
          </w:p>
          <w:p w:rsidR="00075B8F" w:rsidRPr="00075B8F" w:rsidRDefault="00075B8F" w:rsidP="00075B8F">
            <w:pPr>
              <w:rPr>
                <w:rFonts w:ascii="Arial" w:hAnsi="Arial" w:cs="Arial"/>
                <w:sz w:val="18"/>
                <w:szCs w:val="18"/>
              </w:rPr>
            </w:pPr>
            <w:r w:rsidRPr="00075B8F">
              <w:rPr>
                <w:rFonts w:ascii="Arial" w:hAnsi="Arial" w:cs="Arial"/>
                <w:sz w:val="18"/>
                <w:szCs w:val="18"/>
              </w:rPr>
              <w:t>19429918</w:t>
            </w:r>
          </w:p>
          <w:p w:rsidR="00075B8F" w:rsidRPr="00075B8F" w:rsidRDefault="00075B8F" w:rsidP="00075B8F">
            <w:pPr>
              <w:rPr>
                <w:rFonts w:ascii="Arial" w:hAnsi="Arial" w:cs="Arial"/>
                <w:sz w:val="18"/>
                <w:szCs w:val="18"/>
              </w:rPr>
            </w:pPr>
            <w:r w:rsidRPr="00075B8F">
              <w:rPr>
                <w:rFonts w:ascii="Arial" w:hAnsi="Arial" w:cs="Arial"/>
                <w:sz w:val="18"/>
                <w:szCs w:val="18"/>
              </w:rPr>
              <w:t>Sweden</w:t>
            </w:r>
          </w:p>
          <w:p w:rsidR="00075B8F" w:rsidRPr="00075B8F" w:rsidRDefault="00075B8F" w:rsidP="00075B8F">
            <w:pPr>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 xml:space="preserve">Prospective observational study </w:t>
            </w:r>
          </w:p>
          <w:p w:rsidR="00075B8F" w:rsidRPr="00075B8F" w:rsidRDefault="00075B8F" w:rsidP="00075B8F">
            <w:pPr>
              <w:rPr>
                <w:rFonts w:ascii="Arial" w:hAnsi="Arial" w:cs="Arial"/>
                <w:sz w:val="18"/>
                <w:szCs w:val="18"/>
              </w:rPr>
            </w:pPr>
            <w:r w:rsidRPr="00075B8F">
              <w:rPr>
                <w:rFonts w:ascii="Arial" w:hAnsi="Arial" w:cs="Arial"/>
                <w:sz w:val="18"/>
                <w:szCs w:val="18"/>
              </w:rPr>
              <w:t>(genetics sub study of RCT comparing antiplatelet regimens)</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Yes</w:t>
            </w:r>
          </w:p>
          <w:p w:rsidR="00075B8F" w:rsidRPr="00075B8F" w:rsidRDefault="00075B8F" w:rsidP="00075B8F">
            <w:pPr>
              <w:rPr>
                <w:rFonts w:ascii="Arial" w:hAnsi="Arial" w:cs="Arial"/>
                <w:sz w:val="18"/>
                <w:szCs w:val="18"/>
              </w:rPr>
            </w:pPr>
            <w:r w:rsidRPr="00075B8F">
              <w:rPr>
                <w:rFonts w:ascii="Arial" w:hAnsi="Arial" w:cs="Arial"/>
                <w:sz w:val="18"/>
                <w:szCs w:val="18"/>
              </w:rPr>
              <w:t>(2 centers in Sweden)</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Sub study of RCT</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Patients with CAD (~98% had received PCI before inclusion in the parent trial)</w:t>
            </w:r>
          </w:p>
        </w:tc>
        <w:tc>
          <w:tcPr>
            <w:tcW w:w="1572" w:type="dxa"/>
            <w:shd w:val="clear" w:color="auto" w:fill="auto"/>
          </w:tcPr>
          <w:p w:rsidR="00075B8F" w:rsidRPr="00075B8F" w:rsidRDefault="00075B8F" w:rsidP="00075B8F">
            <w:pPr>
              <w:ind w:right="38"/>
              <w:rPr>
                <w:rFonts w:ascii="Arial" w:hAnsi="Arial" w:cs="Arial"/>
                <w:sz w:val="18"/>
                <w:szCs w:val="18"/>
              </w:rPr>
            </w:pPr>
            <w:r w:rsidRPr="00075B8F">
              <w:rPr>
                <w:rFonts w:ascii="Arial" w:hAnsi="Arial" w:cs="Arial"/>
                <w:sz w:val="18"/>
                <w:szCs w:val="18"/>
              </w:rPr>
              <w:t>April 2006 to December 2006</w:t>
            </w:r>
          </w:p>
          <w:p w:rsidR="00075B8F" w:rsidRPr="00075B8F" w:rsidRDefault="00075B8F" w:rsidP="00075B8F">
            <w:pPr>
              <w:ind w:right="38"/>
              <w:rPr>
                <w:rFonts w:ascii="Arial" w:hAnsi="Arial" w:cs="Arial"/>
                <w:sz w:val="18"/>
                <w:szCs w:val="18"/>
              </w:rPr>
            </w:pPr>
            <w:r w:rsidRPr="00075B8F">
              <w:rPr>
                <w:rFonts w:ascii="Arial" w:hAnsi="Arial" w:cs="Arial"/>
                <w:sz w:val="18"/>
                <w:szCs w:val="18"/>
              </w:rPr>
              <w:t>[for the parent study]</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Maximum followup 29 d±3 d (last measurements obtained)</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Outpatients who had regular visits for reactivity measurements</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Not performed (for the genetic sub-study)</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Industry funded</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Frere, 2008</w:t>
            </w:r>
          </w:p>
          <w:p w:rsidR="00075B8F" w:rsidRPr="00075B8F" w:rsidRDefault="00075B8F" w:rsidP="00075B8F">
            <w:pPr>
              <w:rPr>
                <w:rFonts w:ascii="Arial" w:hAnsi="Arial" w:cs="Arial"/>
                <w:sz w:val="18"/>
                <w:szCs w:val="18"/>
              </w:rPr>
            </w:pPr>
            <w:r w:rsidRPr="00075B8F">
              <w:rPr>
                <w:rFonts w:ascii="Arial" w:hAnsi="Arial" w:cs="Arial"/>
                <w:sz w:val="18"/>
                <w:szCs w:val="18"/>
              </w:rPr>
              <w:t>18394438</w:t>
            </w:r>
          </w:p>
          <w:p w:rsidR="00075B8F" w:rsidRPr="00075B8F" w:rsidRDefault="00075B8F" w:rsidP="00075B8F">
            <w:pPr>
              <w:rPr>
                <w:rFonts w:ascii="Arial" w:hAnsi="Arial" w:cs="Arial"/>
                <w:sz w:val="18"/>
                <w:szCs w:val="18"/>
              </w:rPr>
            </w:pPr>
            <w:r w:rsidRPr="00075B8F">
              <w:rPr>
                <w:rFonts w:ascii="Arial" w:hAnsi="Arial" w:cs="Arial"/>
                <w:sz w:val="18"/>
                <w:szCs w:val="18"/>
              </w:rPr>
              <w:t>France</w:t>
            </w:r>
          </w:p>
          <w:p w:rsidR="00075B8F" w:rsidRPr="00075B8F" w:rsidRDefault="00075B8F" w:rsidP="00075B8F">
            <w:pPr>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Prospective</w:t>
            </w:r>
          </w:p>
          <w:p w:rsidR="00075B8F" w:rsidRPr="00075B8F" w:rsidRDefault="00075B8F" w:rsidP="00075B8F">
            <w:pPr>
              <w:rPr>
                <w:rFonts w:ascii="Arial" w:hAnsi="Arial" w:cs="Arial"/>
                <w:sz w:val="18"/>
                <w:szCs w:val="18"/>
              </w:rPr>
            </w:pP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Consecutive patients</w:t>
            </w:r>
          </w:p>
        </w:tc>
        <w:tc>
          <w:tcPr>
            <w:tcW w:w="0" w:type="auto"/>
            <w:shd w:val="clear" w:color="auto" w:fill="auto"/>
          </w:tcPr>
          <w:p w:rsidR="00075B8F" w:rsidRPr="00075B8F" w:rsidRDefault="00075B8F" w:rsidP="00075B8F">
            <w:pPr>
              <w:rPr>
                <w:rFonts w:ascii="Arial" w:hAnsi="Arial" w:cs="Arial"/>
                <w:color w:val="000000"/>
                <w:sz w:val="18"/>
                <w:szCs w:val="18"/>
              </w:rPr>
            </w:pPr>
            <w:r w:rsidRPr="00075B8F">
              <w:rPr>
                <w:rFonts w:ascii="Arial" w:hAnsi="Arial" w:cs="Arial"/>
                <w:color w:val="000000"/>
                <w:sz w:val="18"/>
                <w:szCs w:val="18"/>
              </w:rPr>
              <w:t>NSTE ACS patients undergoing angiography</w:t>
            </w:r>
          </w:p>
        </w:tc>
        <w:tc>
          <w:tcPr>
            <w:tcW w:w="1572" w:type="dxa"/>
            <w:shd w:val="clear" w:color="auto" w:fill="auto"/>
          </w:tcPr>
          <w:p w:rsidR="00075B8F" w:rsidRPr="00075B8F" w:rsidRDefault="00075B8F" w:rsidP="00075B8F">
            <w:pPr>
              <w:ind w:right="38"/>
              <w:rPr>
                <w:rFonts w:ascii="Arial" w:hAnsi="Arial" w:cs="Arial"/>
                <w:sz w:val="18"/>
                <w:szCs w:val="18"/>
              </w:rPr>
            </w:pPr>
            <w:r w:rsidRPr="00075B8F">
              <w:rPr>
                <w:rFonts w:ascii="Arial" w:hAnsi="Arial" w:cs="Arial"/>
                <w:sz w:val="18"/>
                <w:szCs w:val="18"/>
              </w:rPr>
              <w:t>2004–2006</w:t>
            </w:r>
          </w:p>
        </w:tc>
        <w:tc>
          <w:tcPr>
            <w:tcW w:w="0" w:type="auto"/>
            <w:shd w:val="clear" w:color="auto" w:fill="auto"/>
          </w:tcPr>
          <w:p w:rsidR="00075B8F" w:rsidRPr="00075B8F" w:rsidRDefault="00075B8F" w:rsidP="00075B8F">
            <w:pPr>
              <w:rPr>
                <w:rFonts w:ascii="Arial" w:hAnsi="Arial" w:cs="Arial"/>
                <w:color w:val="000000"/>
                <w:sz w:val="18"/>
                <w:szCs w:val="18"/>
              </w:rPr>
            </w:pPr>
            <w:r w:rsidRPr="00075B8F">
              <w:rPr>
                <w:rFonts w:ascii="Arial" w:hAnsi="Arial" w:cs="Arial"/>
                <w:color w:val="000000"/>
                <w:sz w:val="18"/>
                <w:szCs w:val="18"/>
              </w:rPr>
              <w:t>≥12 h after loading</w:t>
            </w:r>
          </w:p>
          <w:p w:rsidR="00075B8F" w:rsidRPr="00075B8F" w:rsidRDefault="00075B8F" w:rsidP="00075B8F">
            <w:pPr>
              <w:rPr>
                <w:rFonts w:ascii="Arial" w:hAnsi="Arial" w:cs="Arial"/>
                <w:sz w:val="18"/>
                <w:szCs w:val="18"/>
              </w:rPr>
            </w:pPr>
          </w:p>
        </w:tc>
        <w:tc>
          <w:tcPr>
            <w:tcW w:w="0" w:type="auto"/>
            <w:shd w:val="clear" w:color="auto" w:fill="auto"/>
          </w:tcPr>
          <w:p w:rsidR="00075B8F" w:rsidRPr="00075B8F" w:rsidRDefault="00075B8F" w:rsidP="00075B8F">
            <w:pPr>
              <w:rPr>
                <w:rFonts w:ascii="Arial" w:hAnsi="Arial" w:cs="Arial"/>
                <w:color w:val="000000"/>
                <w:sz w:val="18"/>
                <w:szCs w:val="18"/>
              </w:rPr>
            </w:pPr>
            <w:r w:rsidRPr="00075B8F">
              <w:rPr>
                <w:rFonts w:ascii="Arial" w:hAnsi="Arial" w:cs="Arial"/>
                <w:color w:val="000000"/>
                <w:sz w:val="18"/>
                <w:szCs w:val="18"/>
              </w:rPr>
              <w:t>Inpatient</w:t>
            </w:r>
          </w:p>
          <w:p w:rsidR="00075B8F" w:rsidRPr="00075B8F" w:rsidRDefault="00075B8F" w:rsidP="00075B8F">
            <w:pPr>
              <w:rPr>
                <w:rFonts w:ascii="Arial" w:hAnsi="Arial" w:cs="Arial"/>
                <w:sz w:val="18"/>
                <w:szCs w:val="18"/>
              </w:rPr>
            </w:pP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NR</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Frere, 2009</w:t>
            </w:r>
          </w:p>
          <w:p w:rsidR="00075B8F" w:rsidRPr="00075B8F" w:rsidRDefault="00075B8F" w:rsidP="00075B8F">
            <w:pPr>
              <w:rPr>
                <w:rFonts w:ascii="Arial" w:hAnsi="Arial" w:cs="Arial"/>
                <w:sz w:val="18"/>
                <w:szCs w:val="18"/>
              </w:rPr>
            </w:pPr>
            <w:r w:rsidRPr="00075B8F">
              <w:rPr>
                <w:rFonts w:ascii="Arial" w:hAnsi="Arial" w:cs="Arial"/>
                <w:sz w:val="18"/>
                <w:szCs w:val="18"/>
              </w:rPr>
              <w:t>19496924</w:t>
            </w:r>
          </w:p>
          <w:p w:rsidR="00075B8F" w:rsidRPr="00075B8F" w:rsidRDefault="00075B8F" w:rsidP="00075B8F">
            <w:pPr>
              <w:rPr>
                <w:rFonts w:ascii="Arial" w:hAnsi="Arial" w:cs="Arial"/>
                <w:sz w:val="18"/>
                <w:szCs w:val="18"/>
              </w:rPr>
            </w:pPr>
            <w:r w:rsidRPr="00075B8F">
              <w:rPr>
                <w:rFonts w:ascii="Arial" w:hAnsi="Arial" w:cs="Arial"/>
                <w:sz w:val="18"/>
                <w:szCs w:val="18"/>
              </w:rPr>
              <w:t>France</w:t>
            </w:r>
          </w:p>
          <w:p w:rsidR="00075B8F" w:rsidRPr="00075B8F" w:rsidRDefault="00075B8F" w:rsidP="00075B8F">
            <w:pPr>
              <w:rPr>
                <w:rFonts w:ascii="Arial" w:hAnsi="Arial" w:cs="Arial"/>
                <w:sz w:val="18"/>
                <w:szCs w:val="18"/>
              </w:rPr>
            </w:pPr>
            <w:r w:rsidRPr="00075B8F">
              <w:rPr>
                <w:rFonts w:ascii="Arial" w:hAnsi="Arial" w:cs="Arial"/>
                <w:sz w:val="18"/>
                <w:szCs w:val="18"/>
              </w:rPr>
              <w:t>Part of larger observational study</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Retrospective</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Convenience</w:t>
            </w:r>
          </w:p>
        </w:tc>
        <w:tc>
          <w:tcPr>
            <w:tcW w:w="0" w:type="auto"/>
            <w:shd w:val="clear" w:color="auto" w:fill="auto"/>
          </w:tcPr>
          <w:p w:rsidR="00075B8F" w:rsidRPr="00075B8F" w:rsidRDefault="00075B8F" w:rsidP="00075B8F">
            <w:pPr>
              <w:rPr>
                <w:rFonts w:ascii="Arial" w:hAnsi="Arial" w:cs="Arial"/>
                <w:color w:val="000000"/>
                <w:sz w:val="18"/>
                <w:szCs w:val="18"/>
              </w:rPr>
            </w:pPr>
            <w:r w:rsidRPr="00075B8F">
              <w:rPr>
                <w:rFonts w:ascii="Arial" w:hAnsi="Arial" w:cs="Arial"/>
                <w:color w:val="000000"/>
                <w:sz w:val="18"/>
                <w:szCs w:val="18"/>
              </w:rPr>
              <w:t>NSTE ACS patients undergoing angiography</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2004–2006</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NR</w:t>
            </w:r>
          </w:p>
          <w:p w:rsidR="00075B8F" w:rsidRPr="00075B8F" w:rsidRDefault="00075B8F" w:rsidP="00075B8F">
            <w:pPr>
              <w:keepNext/>
              <w:rPr>
                <w:rFonts w:ascii="Arial" w:hAnsi="Arial" w:cs="Arial"/>
                <w:sz w:val="18"/>
                <w:szCs w:val="18"/>
              </w:rPr>
            </w:pPr>
            <w:r w:rsidRPr="00075B8F">
              <w:rPr>
                <w:rFonts w:ascii="Arial" w:hAnsi="Arial" w:cs="Arial"/>
                <w:sz w:val="18"/>
                <w:szCs w:val="18"/>
              </w:rPr>
              <w:t>(measurements appear to have been obtained after the clopidogrel loading dose)</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In-patient, single cardiology department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Not performed</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NR</w:t>
            </w:r>
          </w:p>
          <w:p w:rsidR="00075B8F" w:rsidRPr="00075B8F" w:rsidRDefault="00075B8F" w:rsidP="00075B8F">
            <w:pPr>
              <w:rPr>
                <w:rFonts w:ascii="Arial" w:hAnsi="Arial" w:cs="Arial"/>
                <w:sz w:val="18"/>
                <w:szCs w:val="18"/>
              </w:rPr>
            </w:pPr>
            <w:r w:rsidRPr="00075B8F">
              <w:rPr>
                <w:rFonts w:ascii="Arial" w:hAnsi="Arial" w:cs="Arial"/>
                <w:sz w:val="18"/>
                <w:szCs w:val="18"/>
              </w:rPr>
              <w:t>(authors’ stated that there was “no conflict of interest”)</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lastRenderedPageBreak/>
              <w:t>Bonello-Palot, 2009</w:t>
            </w:r>
          </w:p>
          <w:p w:rsidR="00075B8F" w:rsidRPr="00075B8F" w:rsidRDefault="00075B8F" w:rsidP="00075B8F">
            <w:pPr>
              <w:rPr>
                <w:rFonts w:ascii="Arial" w:hAnsi="Arial" w:cs="Arial"/>
                <w:sz w:val="18"/>
                <w:szCs w:val="18"/>
              </w:rPr>
            </w:pPr>
            <w:r w:rsidRPr="00075B8F">
              <w:rPr>
                <w:rFonts w:ascii="Arial" w:hAnsi="Arial" w:cs="Arial"/>
                <w:sz w:val="18"/>
                <w:szCs w:val="18"/>
              </w:rPr>
              <w:t>19932784</w:t>
            </w:r>
          </w:p>
          <w:p w:rsidR="00075B8F" w:rsidRPr="00075B8F" w:rsidRDefault="00075B8F" w:rsidP="00075B8F">
            <w:pPr>
              <w:rPr>
                <w:rFonts w:ascii="Arial" w:hAnsi="Arial" w:cs="Arial"/>
                <w:sz w:val="18"/>
                <w:szCs w:val="18"/>
              </w:rPr>
            </w:pPr>
            <w:r w:rsidRPr="00075B8F">
              <w:rPr>
                <w:rFonts w:ascii="Arial" w:hAnsi="Arial" w:cs="Arial"/>
                <w:sz w:val="18"/>
                <w:szCs w:val="18"/>
              </w:rPr>
              <w:t>France</w:t>
            </w:r>
          </w:p>
          <w:p w:rsidR="00075B8F" w:rsidRPr="00075B8F" w:rsidRDefault="00075B8F" w:rsidP="00075B8F">
            <w:pPr>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Prospective observational study</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YES</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Convenience sample</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Patients undergoing percutaneous coronary intervention (PCI) for ACS; Patients with acute coronary syndromes (ACS)</w:t>
            </w:r>
          </w:p>
        </w:tc>
        <w:tc>
          <w:tcPr>
            <w:tcW w:w="1572" w:type="dxa"/>
            <w:shd w:val="clear" w:color="auto" w:fill="auto"/>
          </w:tcPr>
          <w:p w:rsidR="00075B8F" w:rsidRPr="00075B8F" w:rsidRDefault="00075B8F" w:rsidP="00075B8F">
            <w:pPr>
              <w:ind w:right="38"/>
              <w:rPr>
                <w:rFonts w:ascii="Arial" w:hAnsi="Arial" w:cs="Arial"/>
                <w:sz w:val="18"/>
                <w:szCs w:val="18"/>
              </w:rPr>
            </w:pPr>
            <w:r w:rsidRPr="00075B8F">
              <w:rPr>
                <w:rFonts w:ascii="Arial" w:hAnsi="Arial" w:cs="Arial"/>
                <w:sz w:val="18"/>
                <w:szCs w:val="18"/>
              </w:rPr>
              <w:t>Aug 2007–Mar 2008</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NR (patients were followed up from admission till the PCI was performed)</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 xml:space="preserve">Inpatient </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Not performed</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Partly Industry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Harmsze 2010</w:t>
            </w:r>
          </w:p>
          <w:p w:rsidR="00075B8F" w:rsidRPr="00075B8F" w:rsidRDefault="00075B8F" w:rsidP="00075B8F">
            <w:pPr>
              <w:rPr>
                <w:rFonts w:ascii="Arial" w:hAnsi="Arial" w:cs="Arial"/>
                <w:sz w:val="18"/>
                <w:szCs w:val="18"/>
              </w:rPr>
            </w:pPr>
            <w:r w:rsidRPr="00075B8F">
              <w:rPr>
                <w:rFonts w:ascii="Arial" w:hAnsi="Arial" w:cs="Arial"/>
                <w:sz w:val="18"/>
                <w:szCs w:val="18"/>
              </w:rPr>
              <w:t>19934793</w:t>
            </w:r>
          </w:p>
          <w:p w:rsidR="00075B8F" w:rsidRPr="00075B8F" w:rsidRDefault="00075B8F" w:rsidP="00075B8F">
            <w:pPr>
              <w:rPr>
                <w:rFonts w:ascii="Arial" w:hAnsi="Arial" w:cs="Arial"/>
                <w:sz w:val="18"/>
                <w:szCs w:val="18"/>
              </w:rPr>
            </w:pPr>
            <w:r w:rsidRPr="00075B8F">
              <w:rPr>
                <w:rFonts w:ascii="Arial" w:hAnsi="Arial" w:cs="Arial"/>
                <w:sz w:val="18"/>
                <w:szCs w:val="18"/>
              </w:rPr>
              <w:t>Netherlands</w:t>
            </w:r>
          </w:p>
          <w:p w:rsidR="00075B8F" w:rsidRPr="00075B8F" w:rsidRDefault="00075B8F" w:rsidP="00075B8F">
            <w:pPr>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Prospective observational cohort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Consecutive patients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Patients undergoing percutaneous coronary intervention (PCI) for ACS</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Inpatient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Not performed</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Partly Industry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Trenk 2008</w:t>
            </w:r>
          </w:p>
          <w:p w:rsidR="00075B8F" w:rsidRPr="00075B8F" w:rsidRDefault="00075B8F" w:rsidP="00075B8F">
            <w:pPr>
              <w:rPr>
                <w:rFonts w:ascii="Arial" w:hAnsi="Arial" w:cs="Arial"/>
                <w:sz w:val="18"/>
                <w:szCs w:val="18"/>
              </w:rPr>
            </w:pPr>
            <w:r w:rsidRPr="00075B8F">
              <w:rPr>
                <w:rFonts w:ascii="Arial" w:hAnsi="Arial" w:cs="Arial"/>
                <w:sz w:val="18"/>
                <w:szCs w:val="18"/>
              </w:rPr>
              <w:t>18482659</w:t>
            </w:r>
          </w:p>
          <w:p w:rsidR="00075B8F" w:rsidRPr="00075B8F" w:rsidRDefault="00075B8F" w:rsidP="00075B8F">
            <w:pPr>
              <w:rPr>
                <w:rFonts w:ascii="Arial" w:hAnsi="Arial" w:cs="Arial"/>
                <w:sz w:val="18"/>
                <w:szCs w:val="18"/>
              </w:rPr>
            </w:pPr>
            <w:r w:rsidRPr="00075B8F">
              <w:rPr>
                <w:rFonts w:ascii="Arial" w:hAnsi="Arial" w:cs="Arial"/>
                <w:sz w:val="18"/>
                <w:szCs w:val="18"/>
              </w:rPr>
              <w:t>Germany</w:t>
            </w:r>
          </w:p>
          <w:p w:rsidR="00075B8F" w:rsidRPr="00075B8F" w:rsidRDefault="00075B8F" w:rsidP="00075B8F">
            <w:pPr>
              <w:keepNext/>
              <w:rPr>
                <w:rFonts w:ascii="Arial" w:hAnsi="Arial" w:cs="Arial"/>
                <w:sz w:val="18"/>
                <w:szCs w:val="18"/>
              </w:rPr>
            </w:pPr>
            <w:r w:rsidRPr="00075B8F">
              <w:rPr>
                <w:rFonts w:ascii="Arial" w:hAnsi="Arial" w:cs="Arial"/>
                <w:sz w:val="18"/>
                <w:szCs w:val="18"/>
              </w:rPr>
              <w:t>EXCELSIOR (Impact of Extent of Clopidogrel-</w:t>
            </w:r>
            <w:r w:rsidRPr="00075B8F">
              <w:rPr>
                <w:rFonts w:ascii="Arial" w:hAnsi="Arial" w:cs="Arial"/>
                <w:b/>
                <w:sz w:val="18"/>
                <w:szCs w:val="18"/>
              </w:rPr>
              <w:t xml:space="preserve"> </w:t>
            </w:r>
            <w:r w:rsidRPr="00075B8F">
              <w:rPr>
                <w:rFonts w:ascii="Arial" w:hAnsi="Arial" w:cs="Arial"/>
                <w:sz w:val="18"/>
                <w:szCs w:val="18"/>
              </w:rPr>
              <w:t>Induced Platelet Inhibition During Elective Stent Implantation</w:t>
            </w:r>
          </w:p>
          <w:p w:rsidR="00075B8F" w:rsidRPr="00075B8F" w:rsidRDefault="00075B8F" w:rsidP="00075B8F">
            <w:pPr>
              <w:keepNext/>
              <w:rPr>
                <w:rFonts w:ascii="Arial" w:hAnsi="Arial" w:cs="Arial"/>
                <w:sz w:val="18"/>
                <w:szCs w:val="18"/>
              </w:rPr>
            </w:pPr>
            <w:r w:rsidRPr="00075B8F">
              <w:rPr>
                <w:rFonts w:ascii="Arial" w:hAnsi="Arial" w:cs="Arial"/>
                <w:sz w:val="18"/>
                <w:szCs w:val="18"/>
              </w:rPr>
              <w:t>on Clinical Event Rate)</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Prospective observational study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Substudy of the EXCELSIOR prospective study</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CAD patients undergoing elective PCI with stent implantation </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30 day follow up for all patients, and 12 month follow up for 795 patients (99.1%)</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followup after intervention</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 (power analysis for the parent study)</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Non-industry only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lastRenderedPageBreak/>
              <w:t>Tantry, 2010</w:t>
            </w:r>
          </w:p>
          <w:p w:rsidR="00075B8F" w:rsidRPr="00075B8F" w:rsidRDefault="00075B8F" w:rsidP="00075B8F">
            <w:pPr>
              <w:rPr>
                <w:rFonts w:ascii="Arial" w:hAnsi="Arial" w:cs="Arial"/>
                <w:sz w:val="18"/>
                <w:szCs w:val="18"/>
              </w:rPr>
            </w:pPr>
            <w:r w:rsidRPr="00075B8F">
              <w:rPr>
                <w:rFonts w:ascii="Arial" w:hAnsi="Arial" w:cs="Arial"/>
                <w:sz w:val="18"/>
                <w:szCs w:val="18"/>
              </w:rPr>
              <w:t>21079055</w:t>
            </w:r>
          </w:p>
          <w:p w:rsidR="00075B8F" w:rsidRPr="00075B8F" w:rsidRDefault="00075B8F" w:rsidP="00075B8F">
            <w:pPr>
              <w:rPr>
                <w:rFonts w:ascii="Arial" w:hAnsi="Arial" w:cs="Arial"/>
                <w:sz w:val="18"/>
                <w:szCs w:val="18"/>
              </w:rPr>
            </w:pPr>
            <w:r w:rsidRPr="00075B8F">
              <w:rPr>
                <w:rFonts w:ascii="Arial" w:hAnsi="Arial" w:cs="Arial"/>
                <w:sz w:val="18"/>
                <w:szCs w:val="18"/>
              </w:rPr>
              <w:t>Multicountry- North America and Europe</w:t>
            </w:r>
          </w:p>
          <w:p w:rsidR="00075B8F" w:rsidRPr="00075B8F" w:rsidRDefault="00075B8F" w:rsidP="00075B8F">
            <w:pPr>
              <w:rPr>
                <w:rFonts w:ascii="Arial" w:hAnsi="Arial" w:cs="Arial"/>
                <w:sz w:val="18"/>
                <w:szCs w:val="18"/>
              </w:rPr>
            </w:pPr>
            <w:r w:rsidRPr="00075B8F">
              <w:rPr>
                <w:rFonts w:ascii="Arial" w:hAnsi="Arial" w:cs="Arial"/>
                <w:sz w:val="18"/>
                <w:szCs w:val="18"/>
              </w:rPr>
              <w:t>Genetic substudy of ONSET/</w:t>
            </w:r>
            <w:r w:rsidRPr="00075B8F">
              <w:rPr>
                <w:rFonts w:ascii="Arial" w:hAnsi="Arial" w:cs="Arial"/>
                <w:sz w:val="18"/>
                <w:szCs w:val="18"/>
              </w:rPr>
              <w:br/>
              <w:t>OFFSET and RESPOND</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RESPOND and ONSET/OFFSET were randomized, double-blind, double-dummy, multicenter studies. </w:t>
            </w:r>
          </w:p>
          <w:p w:rsidR="00075B8F" w:rsidRPr="00075B8F" w:rsidRDefault="00075B8F" w:rsidP="00075B8F">
            <w:pPr>
              <w:keepNext/>
              <w:rPr>
                <w:rFonts w:ascii="Arial" w:hAnsi="Arial" w:cs="Arial"/>
                <w:sz w:val="18"/>
                <w:szCs w:val="18"/>
              </w:rPr>
            </w:pPr>
            <w:r w:rsidRPr="00075B8F">
              <w:rPr>
                <w:rFonts w:ascii="Arial" w:hAnsi="Arial" w:cs="Arial"/>
                <w:sz w:val="18"/>
                <w:szCs w:val="18"/>
              </w:rPr>
              <w:t>RESPOND was crossover; ONSET/OFFSET was parallel-group (prospective)</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YES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Sub study of RCT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Adults with stable coronary artery disease receiving aspirin who consented to genotyping </w:t>
            </w:r>
          </w:p>
        </w:tc>
        <w:tc>
          <w:tcPr>
            <w:tcW w:w="1572" w:type="dxa"/>
            <w:shd w:val="clear" w:color="auto" w:fill="auto"/>
          </w:tcPr>
          <w:p w:rsidR="00075B8F" w:rsidRPr="00075B8F" w:rsidRDefault="00075B8F" w:rsidP="00075B8F">
            <w:pPr>
              <w:ind w:right="38"/>
              <w:rPr>
                <w:rFonts w:ascii="Arial" w:hAnsi="Arial" w:cs="Arial"/>
                <w:sz w:val="18"/>
                <w:szCs w:val="18"/>
              </w:rPr>
            </w:pPr>
            <w:r w:rsidRPr="00075B8F">
              <w:rPr>
                <w:rFonts w:ascii="Arial" w:hAnsi="Arial" w:cs="Arial"/>
                <w:sz w:val="18"/>
                <w:szCs w:val="18"/>
              </w:rPr>
              <w:t>RESPOND, May 19, 2008, to March 25, 2009</w:t>
            </w:r>
          </w:p>
          <w:p w:rsidR="00075B8F" w:rsidRPr="00075B8F" w:rsidRDefault="00075B8F" w:rsidP="00075B8F">
            <w:pPr>
              <w:ind w:right="38"/>
              <w:rPr>
                <w:rFonts w:ascii="Arial" w:hAnsi="Arial" w:cs="Arial"/>
                <w:sz w:val="18"/>
                <w:szCs w:val="18"/>
              </w:rPr>
            </w:pPr>
          </w:p>
          <w:p w:rsidR="00075B8F" w:rsidRPr="00075B8F" w:rsidRDefault="00075B8F" w:rsidP="00075B8F">
            <w:pPr>
              <w:ind w:right="38"/>
              <w:rPr>
                <w:rFonts w:ascii="Arial" w:hAnsi="Arial" w:cs="Arial"/>
                <w:sz w:val="18"/>
                <w:szCs w:val="18"/>
              </w:rPr>
            </w:pPr>
            <w:r w:rsidRPr="00075B8F">
              <w:rPr>
                <w:rFonts w:ascii="Arial" w:hAnsi="Arial" w:cs="Arial"/>
                <w:sz w:val="18"/>
                <w:szCs w:val="18"/>
              </w:rPr>
              <w:t>ONSET/OFFSET, October 2007 toMarch 2009</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2-6 weeks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Outpatient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For both RESPOND and ONSET/OFFSET,</w:t>
            </w:r>
          </w:p>
          <w:p w:rsidR="00075B8F" w:rsidRPr="00075B8F" w:rsidRDefault="00075B8F" w:rsidP="00075B8F">
            <w:pPr>
              <w:keepNext/>
              <w:rPr>
                <w:rFonts w:ascii="Arial" w:hAnsi="Arial" w:cs="Arial"/>
                <w:sz w:val="18"/>
                <w:szCs w:val="18"/>
              </w:rPr>
            </w:pPr>
            <w:r w:rsidRPr="00075B8F">
              <w:rPr>
                <w:rFonts w:ascii="Arial" w:hAnsi="Arial" w:cs="Arial"/>
                <w:sz w:val="18"/>
                <w:szCs w:val="18"/>
              </w:rPr>
              <w:t>YES</w:t>
            </w:r>
          </w:p>
          <w:p w:rsidR="00075B8F" w:rsidRPr="00075B8F" w:rsidRDefault="00075B8F" w:rsidP="00075B8F">
            <w:pPr>
              <w:keepNext/>
              <w:rPr>
                <w:rFonts w:ascii="Arial" w:hAnsi="Arial" w:cs="Arial"/>
                <w:sz w:val="18"/>
                <w:szCs w:val="18"/>
              </w:rPr>
            </w:pPr>
            <w:r w:rsidRPr="00075B8F">
              <w:rPr>
                <w:rFonts w:ascii="Arial" w:hAnsi="Arial" w:cs="Arial"/>
                <w:sz w:val="18"/>
                <w:szCs w:val="18"/>
              </w:rPr>
              <w:t>[YES]</w:t>
            </w:r>
          </w:p>
          <w:p w:rsidR="00075B8F" w:rsidRPr="00075B8F" w:rsidRDefault="00075B8F" w:rsidP="00075B8F">
            <w:pPr>
              <w:keepNext/>
              <w:rPr>
                <w:rFonts w:ascii="Arial" w:hAnsi="Arial" w:cs="Arial"/>
                <w:sz w:val="18"/>
                <w:szCs w:val="18"/>
              </w:rPr>
            </w:pPr>
          </w:p>
          <w:p w:rsidR="00075B8F" w:rsidRPr="00075B8F" w:rsidRDefault="00075B8F" w:rsidP="00075B8F">
            <w:pPr>
              <w:keepNext/>
              <w:rPr>
                <w:rFonts w:ascii="Arial" w:hAnsi="Arial" w:cs="Arial"/>
                <w:sz w:val="18"/>
                <w:szCs w:val="18"/>
              </w:rPr>
            </w:pPr>
            <w:r w:rsidRPr="00075B8F">
              <w:rPr>
                <w:rFonts w:ascii="Arial" w:hAnsi="Arial" w:cs="Arial"/>
                <w:sz w:val="18"/>
                <w:szCs w:val="18"/>
              </w:rPr>
              <w:t>Not done for genetic substudy (they took whoever consented)</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All industry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Wallentin, 2010</w:t>
            </w:r>
          </w:p>
          <w:p w:rsidR="00075B8F" w:rsidRPr="00075B8F" w:rsidRDefault="00075B8F" w:rsidP="00075B8F">
            <w:pPr>
              <w:rPr>
                <w:rFonts w:ascii="Arial" w:hAnsi="Arial" w:cs="Arial"/>
                <w:sz w:val="18"/>
                <w:szCs w:val="18"/>
              </w:rPr>
            </w:pPr>
            <w:r w:rsidRPr="00075B8F">
              <w:rPr>
                <w:rFonts w:ascii="Arial" w:hAnsi="Arial" w:cs="Arial"/>
                <w:sz w:val="18"/>
                <w:szCs w:val="18"/>
              </w:rPr>
              <w:t>20801498</w:t>
            </w:r>
          </w:p>
          <w:p w:rsidR="00075B8F" w:rsidRPr="00075B8F" w:rsidRDefault="00075B8F" w:rsidP="00075B8F">
            <w:pPr>
              <w:rPr>
                <w:rFonts w:ascii="Arial" w:hAnsi="Arial" w:cs="Arial"/>
                <w:sz w:val="18"/>
                <w:szCs w:val="18"/>
              </w:rPr>
            </w:pPr>
            <w:r w:rsidRPr="00075B8F">
              <w:rPr>
                <w:rFonts w:ascii="Arial" w:hAnsi="Arial" w:cs="Arial"/>
                <w:sz w:val="18"/>
                <w:szCs w:val="18"/>
              </w:rPr>
              <w:t>Multinational (43 countries in North America, South America, Europe, Asia, Australia)</w:t>
            </w:r>
          </w:p>
          <w:p w:rsidR="00075B8F" w:rsidRPr="00075B8F" w:rsidRDefault="00075B8F" w:rsidP="00075B8F">
            <w:pPr>
              <w:rPr>
                <w:rFonts w:ascii="Arial" w:hAnsi="Arial" w:cs="Arial"/>
                <w:sz w:val="18"/>
                <w:szCs w:val="18"/>
                <w:highlight w:val="cyan"/>
              </w:rPr>
            </w:pPr>
            <w:r w:rsidRPr="00075B8F">
              <w:rPr>
                <w:rFonts w:ascii="Arial" w:hAnsi="Arial" w:cs="Arial"/>
                <w:sz w:val="18"/>
                <w:szCs w:val="18"/>
              </w:rPr>
              <w:t>PLATO</w:t>
            </w:r>
          </w:p>
        </w:tc>
        <w:tc>
          <w:tcPr>
            <w:tcW w:w="0" w:type="auto"/>
            <w:shd w:val="clear" w:color="auto" w:fill="auto"/>
          </w:tcPr>
          <w:p w:rsidR="00075B8F" w:rsidRPr="00075B8F" w:rsidRDefault="00075B8F" w:rsidP="00075B8F">
            <w:pPr>
              <w:keepNext/>
              <w:rPr>
                <w:rFonts w:ascii="Arial" w:hAnsi="Arial" w:cs="Arial"/>
                <w:sz w:val="18"/>
                <w:szCs w:val="18"/>
                <w:highlight w:val="cyan"/>
              </w:rPr>
            </w:pPr>
            <w:r w:rsidRPr="00075B8F">
              <w:rPr>
                <w:rFonts w:ascii="Arial" w:hAnsi="Arial" w:cs="Arial"/>
                <w:sz w:val="18"/>
                <w:szCs w:val="18"/>
              </w:rPr>
              <w:t>Prospective observational study</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YES</w:t>
            </w:r>
          </w:p>
        </w:tc>
        <w:tc>
          <w:tcPr>
            <w:tcW w:w="0" w:type="auto"/>
            <w:shd w:val="clear" w:color="auto" w:fill="auto"/>
          </w:tcPr>
          <w:p w:rsidR="00075B8F" w:rsidRPr="00075B8F" w:rsidRDefault="00075B8F" w:rsidP="00075B8F">
            <w:pPr>
              <w:tabs>
                <w:tab w:val="left" w:pos="720"/>
              </w:tabs>
              <w:autoSpaceDE w:val="0"/>
              <w:autoSpaceDN w:val="0"/>
              <w:adjustRightInd w:val="0"/>
              <w:rPr>
                <w:rFonts w:ascii="Arial" w:eastAsia="ScalaLancetPro" w:hAnsi="Arial" w:cs="Arial"/>
                <w:sz w:val="18"/>
                <w:szCs w:val="18"/>
              </w:rPr>
            </w:pPr>
            <w:r w:rsidRPr="00075B8F">
              <w:rPr>
                <w:rFonts w:ascii="Arial" w:eastAsia="ScalaLancetPro" w:hAnsi="Arial" w:cs="Arial"/>
                <w:sz w:val="18"/>
                <w:szCs w:val="18"/>
              </w:rPr>
              <w:t>Sub study of RCT</w:t>
            </w:r>
          </w:p>
          <w:p w:rsidR="00075B8F" w:rsidRPr="00075B8F" w:rsidRDefault="00075B8F" w:rsidP="00075B8F">
            <w:pPr>
              <w:tabs>
                <w:tab w:val="left" w:pos="720"/>
              </w:tabs>
              <w:autoSpaceDE w:val="0"/>
              <w:autoSpaceDN w:val="0"/>
              <w:adjustRightInd w:val="0"/>
              <w:rPr>
                <w:rFonts w:ascii="Arial" w:hAnsi="Arial" w:cs="Arial"/>
                <w:b/>
                <w:sz w:val="18"/>
                <w:szCs w:val="18"/>
              </w:rPr>
            </w:pP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ACS patients with &lt;80% undergoing PCI</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October 2006 through July 2008</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Median, 277 days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Inpatient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 (not prospectively powered and had to be based on the maximum number of patients consenting to provide a blood sample for genetic analysis)</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All Industry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Hochholzer, 2010</w:t>
            </w:r>
          </w:p>
          <w:p w:rsidR="00075B8F" w:rsidRPr="00075B8F" w:rsidRDefault="00075B8F" w:rsidP="00075B8F">
            <w:pPr>
              <w:rPr>
                <w:rFonts w:ascii="Arial" w:hAnsi="Arial" w:cs="Arial"/>
                <w:sz w:val="18"/>
                <w:szCs w:val="18"/>
              </w:rPr>
            </w:pPr>
            <w:r w:rsidRPr="00075B8F">
              <w:rPr>
                <w:rFonts w:ascii="Arial" w:hAnsi="Arial" w:cs="Arial"/>
                <w:sz w:val="18"/>
                <w:szCs w:val="18"/>
              </w:rPr>
              <w:t>20510210</w:t>
            </w:r>
          </w:p>
          <w:p w:rsidR="00075B8F" w:rsidRPr="00075B8F" w:rsidRDefault="00075B8F" w:rsidP="00075B8F">
            <w:pPr>
              <w:rPr>
                <w:rFonts w:ascii="Arial" w:hAnsi="Arial" w:cs="Arial"/>
                <w:sz w:val="18"/>
                <w:szCs w:val="18"/>
              </w:rPr>
            </w:pPr>
            <w:r w:rsidRPr="00075B8F">
              <w:rPr>
                <w:rFonts w:ascii="Arial" w:hAnsi="Arial" w:cs="Arial"/>
                <w:sz w:val="18"/>
                <w:szCs w:val="18"/>
              </w:rPr>
              <w:t>Germany</w:t>
            </w:r>
          </w:p>
          <w:p w:rsidR="00075B8F" w:rsidRPr="00075B8F" w:rsidRDefault="00075B8F" w:rsidP="00075B8F">
            <w:pPr>
              <w:rPr>
                <w:rFonts w:ascii="Arial" w:hAnsi="Arial" w:cs="Arial"/>
                <w:sz w:val="18"/>
                <w:szCs w:val="18"/>
              </w:rPr>
            </w:pPr>
            <w:r w:rsidRPr="00075B8F">
              <w:rPr>
                <w:rFonts w:ascii="Arial" w:hAnsi="Arial" w:cs="Arial"/>
                <w:sz w:val="18"/>
                <w:szCs w:val="18"/>
              </w:rPr>
              <w:t>EXCELSIOR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Prospective cohort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No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Unclear</w:t>
            </w:r>
          </w:p>
        </w:tc>
        <w:tc>
          <w:tcPr>
            <w:tcW w:w="0" w:type="auto"/>
            <w:shd w:val="clear" w:color="auto" w:fill="auto"/>
          </w:tcPr>
          <w:p w:rsidR="00075B8F" w:rsidRPr="00075B8F" w:rsidRDefault="00075B8F" w:rsidP="00075B8F">
            <w:pPr>
              <w:tabs>
                <w:tab w:val="left" w:pos="720"/>
              </w:tabs>
              <w:autoSpaceDE w:val="0"/>
              <w:autoSpaceDN w:val="0"/>
              <w:adjustRightInd w:val="0"/>
              <w:rPr>
                <w:rFonts w:ascii="Arial" w:hAnsi="Arial" w:cs="Arial"/>
                <w:sz w:val="18"/>
                <w:szCs w:val="18"/>
              </w:rPr>
            </w:pPr>
            <w:r w:rsidRPr="00075B8F">
              <w:rPr>
                <w:rFonts w:ascii="Arial" w:hAnsi="Arial" w:cs="Arial"/>
                <w:sz w:val="18"/>
                <w:szCs w:val="18"/>
              </w:rPr>
              <w:t>Patients</w:t>
            </w:r>
          </w:p>
          <w:p w:rsidR="00075B8F" w:rsidRPr="00075B8F" w:rsidRDefault="00075B8F" w:rsidP="00075B8F">
            <w:pPr>
              <w:tabs>
                <w:tab w:val="left" w:pos="720"/>
              </w:tabs>
              <w:autoSpaceDE w:val="0"/>
              <w:autoSpaceDN w:val="0"/>
              <w:adjustRightInd w:val="0"/>
              <w:rPr>
                <w:rFonts w:ascii="Arial" w:hAnsi="Arial" w:cs="Arial"/>
                <w:b/>
                <w:sz w:val="18"/>
                <w:szCs w:val="18"/>
              </w:rPr>
            </w:pPr>
            <w:r w:rsidRPr="00075B8F">
              <w:rPr>
                <w:rFonts w:ascii="Arial" w:hAnsi="Arial" w:cs="Arial"/>
                <w:sz w:val="18"/>
                <w:szCs w:val="18"/>
              </w:rPr>
              <w:t xml:space="preserve">undergoing </w:t>
            </w:r>
          </w:p>
          <w:p w:rsidR="00075B8F" w:rsidRPr="00075B8F" w:rsidRDefault="00075B8F" w:rsidP="00075B8F">
            <w:pPr>
              <w:keepNext/>
              <w:rPr>
                <w:rFonts w:ascii="Arial" w:hAnsi="Arial" w:cs="Arial"/>
                <w:sz w:val="18"/>
                <w:szCs w:val="18"/>
              </w:rPr>
            </w:pPr>
            <w:r w:rsidRPr="00075B8F">
              <w:rPr>
                <w:rFonts w:ascii="Arial" w:hAnsi="Arial" w:cs="Arial"/>
                <w:sz w:val="18"/>
                <w:szCs w:val="18"/>
              </w:rPr>
              <w:t>PCI with stenting</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30 days to 6 months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inpatient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Not performed</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NR</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lastRenderedPageBreak/>
              <w:t>Jeong 2010</w:t>
            </w:r>
          </w:p>
          <w:p w:rsidR="00075B8F" w:rsidRPr="00075B8F" w:rsidRDefault="00075B8F" w:rsidP="00075B8F">
            <w:pPr>
              <w:rPr>
                <w:rFonts w:ascii="Arial" w:hAnsi="Arial" w:cs="Arial"/>
                <w:sz w:val="18"/>
                <w:szCs w:val="18"/>
              </w:rPr>
            </w:pPr>
            <w:r w:rsidRPr="00075B8F">
              <w:rPr>
                <w:rFonts w:ascii="Arial" w:hAnsi="Arial" w:cs="Arial"/>
                <w:sz w:val="18"/>
                <w:szCs w:val="18"/>
              </w:rPr>
              <w:t>20650435</w:t>
            </w:r>
          </w:p>
          <w:p w:rsidR="00075B8F" w:rsidRPr="00075B8F" w:rsidRDefault="00075B8F" w:rsidP="00075B8F">
            <w:pPr>
              <w:rPr>
                <w:rFonts w:ascii="Arial" w:hAnsi="Arial" w:cs="Arial"/>
                <w:sz w:val="18"/>
                <w:szCs w:val="18"/>
              </w:rPr>
            </w:pPr>
            <w:r w:rsidRPr="00075B8F">
              <w:rPr>
                <w:rFonts w:ascii="Arial" w:hAnsi="Arial" w:cs="Arial"/>
                <w:sz w:val="18"/>
                <w:szCs w:val="18"/>
              </w:rPr>
              <w:t>Korea</w:t>
            </w:r>
          </w:p>
          <w:p w:rsidR="00075B8F" w:rsidRPr="00075B8F" w:rsidRDefault="00075B8F" w:rsidP="00075B8F">
            <w:pPr>
              <w:rPr>
                <w:rFonts w:ascii="Arial" w:hAnsi="Arial" w:cs="Arial"/>
                <w:sz w:val="18"/>
                <w:szCs w:val="18"/>
              </w:rPr>
            </w:pPr>
            <w:r w:rsidRPr="00075B8F">
              <w:rPr>
                <w:rFonts w:ascii="Arial" w:hAnsi="Arial" w:cs="Arial"/>
                <w:color w:val="231F20"/>
                <w:sz w:val="18"/>
                <w:szCs w:val="18"/>
              </w:rPr>
              <w:t>ACCEL-DOUBLE</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Cohort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No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Sub study of RCT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Patients with CAD undergoing PCI</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Jan 2008-June 2009</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≥1 mo</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inpatient </w:t>
            </w:r>
          </w:p>
        </w:tc>
        <w:tc>
          <w:tcPr>
            <w:tcW w:w="0" w:type="auto"/>
            <w:shd w:val="clear" w:color="auto" w:fill="auto"/>
          </w:tcPr>
          <w:p w:rsidR="00075B8F" w:rsidRPr="00075B8F" w:rsidRDefault="00075B8F" w:rsidP="00075B8F">
            <w:pPr>
              <w:tabs>
                <w:tab w:val="left" w:pos="720"/>
              </w:tabs>
              <w:autoSpaceDE w:val="0"/>
              <w:autoSpaceDN w:val="0"/>
              <w:adjustRightInd w:val="0"/>
              <w:rPr>
                <w:rFonts w:ascii="Arial" w:hAnsi="Arial" w:cs="Arial"/>
                <w:sz w:val="18"/>
                <w:szCs w:val="18"/>
              </w:rPr>
            </w:pPr>
            <w:r w:rsidRPr="00075B8F">
              <w:rPr>
                <w:rFonts w:ascii="Arial" w:hAnsi="Arial" w:cs="Arial"/>
                <w:sz w:val="18"/>
                <w:szCs w:val="18"/>
              </w:rPr>
              <w:t xml:space="preserve">it was estimated that a total of 95 patients (57 carriers and 38 noncarriers of the </w:t>
            </w:r>
            <w:r w:rsidRPr="00075B8F">
              <w:rPr>
                <w:rFonts w:ascii="Arial" w:hAnsi="Arial" w:cs="Arial"/>
                <w:i/>
                <w:iCs/>
                <w:sz w:val="18"/>
                <w:szCs w:val="18"/>
              </w:rPr>
              <w:t xml:space="preserve">CYP2C19 </w:t>
            </w:r>
            <w:r w:rsidRPr="00075B8F">
              <w:rPr>
                <w:rFonts w:ascii="Arial" w:hAnsi="Arial" w:cs="Arial"/>
                <w:sz w:val="18"/>
                <w:szCs w:val="18"/>
              </w:rPr>
              <w:t>variant allele) would be required to provide a power of 90% to detect a statistically significant difference with a 2-sided alpha-level of 0.05.</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NR</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Barker, 2010</w:t>
            </w:r>
          </w:p>
          <w:p w:rsidR="00075B8F" w:rsidRPr="00075B8F" w:rsidRDefault="00075B8F" w:rsidP="00075B8F">
            <w:pPr>
              <w:rPr>
                <w:rFonts w:ascii="Arial" w:hAnsi="Arial" w:cs="Arial"/>
                <w:sz w:val="18"/>
                <w:szCs w:val="18"/>
              </w:rPr>
            </w:pPr>
            <w:r w:rsidRPr="00075B8F">
              <w:rPr>
                <w:rFonts w:ascii="Arial" w:hAnsi="Arial" w:cs="Arial"/>
                <w:sz w:val="18"/>
                <w:szCs w:val="18"/>
              </w:rPr>
              <w:t>20965456</w:t>
            </w:r>
          </w:p>
          <w:p w:rsidR="00075B8F" w:rsidRPr="00075B8F" w:rsidRDefault="00075B8F" w:rsidP="00075B8F">
            <w:pPr>
              <w:rPr>
                <w:rFonts w:ascii="Arial" w:hAnsi="Arial" w:cs="Arial"/>
                <w:sz w:val="18"/>
                <w:szCs w:val="18"/>
              </w:rPr>
            </w:pPr>
            <w:r w:rsidRPr="00075B8F">
              <w:rPr>
                <w:rFonts w:ascii="Arial" w:hAnsi="Arial" w:cs="Arial"/>
                <w:sz w:val="18"/>
                <w:szCs w:val="18"/>
              </w:rPr>
              <w:t>USA</w:t>
            </w:r>
          </w:p>
          <w:p w:rsidR="00075B8F" w:rsidRPr="00075B8F" w:rsidRDefault="00075B8F" w:rsidP="00075B8F">
            <w:pPr>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Prospective cohort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No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Selected CAD patients; unclear methods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CAD patients had clopidogrel for &gt;7 days or high OTR</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Mean 8 days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Unclear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Yes, 90%</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Non-industry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Bonello, 2010</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20708365</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France</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Prospective cohort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Yes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Selected sample of Patients with PCI</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Patients with PCI</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Jan 2009-Jan 2010</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Inpatient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Not performed</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NR</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lastRenderedPageBreak/>
              <w:t>Gurbel 2011</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21392617</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USA</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Cohort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No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Unclear</w:t>
            </w:r>
          </w:p>
        </w:tc>
        <w:tc>
          <w:tcPr>
            <w:tcW w:w="0" w:type="auto"/>
            <w:shd w:val="clear" w:color="auto" w:fill="auto"/>
          </w:tcPr>
          <w:p w:rsidR="00075B8F" w:rsidRPr="00075B8F" w:rsidRDefault="00075B8F" w:rsidP="00075B8F">
            <w:pPr>
              <w:tabs>
                <w:tab w:val="left" w:pos="720"/>
              </w:tabs>
              <w:autoSpaceDE w:val="0"/>
              <w:autoSpaceDN w:val="0"/>
              <w:adjustRightInd w:val="0"/>
              <w:rPr>
                <w:rFonts w:ascii="Arial" w:hAnsi="Arial" w:cs="Arial"/>
                <w:b/>
                <w:sz w:val="18"/>
                <w:szCs w:val="18"/>
              </w:rPr>
            </w:pPr>
            <w:r w:rsidRPr="00075B8F">
              <w:rPr>
                <w:rFonts w:ascii="Arial" w:hAnsi="Arial" w:cs="Arial"/>
                <w:sz w:val="18"/>
                <w:szCs w:val="18"/>
              </w:rPr>
              <w:t>Patients had established coronary artery disease (CAD) and were on aspirin (81-325 mg/d) therapy for a minimum of 2 weeks were studied (N = 261).</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Outpatient</w:t>
            </w:r>
          </w:p>
        </w:tc>
        <w:tc>
          <w:tcPr>
            <w:tcW w:w="0" w:type="auto"/>
            <w:shd w:val="clear" w:color="auto" w:fill="auto"/>
          </w:tcPr>
          <w:p w:rsidR="00075B8F" w:rsidRPr="00075B8F" w:rsidRDefault="00075B8F" w:rsidP="00075B8F">
            <w:pPr>
              <w:tabs>
                <w:tab w:val="left" w:pos="720"/>
              </w:tabs>
              <w:autoSpaceDE w:val="0"/>
              <w:autoSpaceDN w:val="0"/>
              <w:adjustRightInd w:val="0"/>
              <w:rPr>
                <w:b/>
                <w:szCs w:val="18"/>
              </w:rPr>
            </w:pPr>
            <w:r w:rsidRPr="00075B8F">
              <w:rPr>
                <w:rFonts w:ascii="Arial" w:hAnsi="Arial" w:cs="Arial"/>
                <w:sz w:val="18"/>
                <w:szCs w:val="18"/>
              </w:rPr>
              <w:t>Yes. Given the frequency of the *2 allele in the population, to determine a 20% absolute difference in the prevalence of HPR between these 2 groups, a sample size of 105 patients was required with an a = .05 and power of 80%.</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Non-industry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Hwang 2011</w:t>
            </w:r>
          </w:p>
          <w:p w:rsidR="00075B8F" w:rsidRPr="00075B8F" w:rsidRDefault="00075B8F" w:rsidP="00075B8F">
            <w:pPr>
              <w:rPr>
                <w:rFonts w:ascii="Arial" w:hAnsi="Arial" w:cs="Arial"/>
                <w:sz w:val="18"/>
                <w:szCs w:val="18"/>
              </w:rPr>
            </w:pPr>
            <w:r w:rsidRPr="00075B8F">
              <w:rPr>
                <w:rFonts w:ascii="Arial" w:hAnsi="Arial" w:cs="Arial"/>
                <w:sz w:val="18"/>
                <w:szCs w:val="18"/>
              </w:rPr>
              <w:t>21075428</w:t>
            </w:r>
          </w:p>
          <w:p w:rsidR="00075B8F" w:rsidRPr="00075B8F" w:rsidRDefault="00075B8F" w:rsidP="00075B8F">
            <w:pPr>
              <w:rPr>
                <w:rFonts w:ascii="Arial" w:hAnsi="Arial" w:cs="Arial"/>
                <w:sz w:val="18"/>
                <w:szCs w:val="18"/>
              </w:rPr>
            </w:pPr>
            <w:r w:rsidRPr="00075B8F">
              <w:rPr>
                <w:rFonts w:ascii="Arial" w:hAnsi="Arial" w:cs="Arial"/>
                <w:sz w:val="18"/>
                <w:szCs w:val="18"/>
              </w:rPr>
              <w:t>South Korea</w:t>
            </w:r>
          </w:p>
          <w:p w:rsidR="00075B8F" w:rsidRPr="00075B8F" w:rsidRDefault="00075B8F" w:rsidP="00075B8F">
            <w:pPr>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Cohort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No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Consecutive patients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CAD patients undergoing elective PCI with stent implantation</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Jan 2008-March 2009</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Inpatients from Department of Cardiology of the Gyeongsang National University Hospital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Not performed</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Non-industry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Kang, 2010</w:t>
            </w:r>
          </w:p>
          <w:p w:rsidR="00075B8F" w:rsidRPr="00075B8F" w:rsidRDefault="00075B8F" w:rsidP="00075B8F">
            <w:pPr>
              <w:rPr>
                <w:rFonts w:ascii="Arial" w:hAnsi="Arial" w:cs="Arial"/>
                <w:sz w:val="18"/>
                <w:szCs w:val="18"/>
              </w:rPr>
            </w:pPr>
            <w:r w:rsidRPr="00075B8F">
              <w:rPr>
                <w:rFonts w:ascii="Arial" w:hAnsi="Arial" w:cs="Arial"/>
                <w:sz w:val="18"/>
                <w:szCs w:val="18"/>
              </w:rPr>
              <w:t>20724801</w:t>
            </w:r>
          </w:p>
          <w:p w:rsidR="00075B8F" w:rsidRPr="00075B8F" w:rsidRDefault="00075B8F" w:rsidP="00075B8F">
            <w:pPr>
              <w:rPr>
                <w:rFonts w:ascii="Arial" w:hAnsi="Arial" w:cs="Arial"/>
                <w:sz w:val="18"/>
                <w:szCs w:val="18"/>
              </w:rPr>
            </w:pPr>
            <w:r w:rsidRPr="00075B8F">
              <w:rPr>
                <w:rFonts w:ascii="Arial" w:hAnsi="Arial" w:cs="Arial"/>
                <w:sz w:val="18"/>
                <w:szCs w:val="18"/>
              </w:rPr>
              <w:t>Korea</w:t>
            </w:r>
          </w:p>
          <w:p w:rsidR="00075B8F" w:rsidRPr="00075B8F" w:rsidRDefault="00075B8F" w:rsidP="00075B8F">
            <w:pPr>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Cohort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No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Consecutive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CAD patients with elective stent implantation </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July 2008-June 2009</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Hospital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Not performed</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Non-industry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Liu 2010</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21163112</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China</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Cohort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No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Consecutive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Patients were admitted for elective coronary intervention with symptomatic stable CAD. </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 xml:space="preserve">Oct 2006-Sep 2007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12 months minimum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Hospital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Not performed</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NR</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Maeda, 2010</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21178986</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Japan</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Cohort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No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CAD</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&gt;4 weeks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Unclear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Not performed</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NR</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lastRenderedPageBreak/>
              <w:t>Malek, 2010</w:t>
            </w:r>
          </w:p>
          <w:p w:rsidR="00075B8F" w:rsidRPr="00075B8F" w:rsidRDefault="00075B8F" w:rsidP="00075B8F">
            <w:pPr>
              <w:rPr>
                <w:rFonts w:ascii="Arial" w:hAnsi="Arial" w:cs="Arial"/>
                <w:sz w:val="18"/>
                <w:szCs w:val="18"/>
              </w:rPr>
            </w:pPr>
            <w:r w:rsidRPr="00075B8F">
              <w:rPr>
                <w:rFonts w:ascii="Arial" w:hAnsi="Arial" w:cs="Arial"/>
                <w:sz w:val="18"/>
                <w:szCs w:val="18"/>
              </w:rPr>
              <w:t>20924183</w:t>
            </w:r>
          </w:p>
          <w:p w:rsidR="00075B8F" w:rsidRPr="00075B8F" w:rsidRDefault="00075B8F" w:rsidP="00075B8F">
            <w:pPr>
              <w:rPr>
                <w:rFonts w:ascii="Arial" w:hAnsi="Arial" w:cs="Arial"/>
                <w:sz w:val="18"/>
                <w:szCs w:val="18"/>
              </w:rPr>
            </w:pPr>
            <w:r w:rsidRPr="00075B8F">
              <w:rPr>
                <w:rFonts w:ascii="Arial" w:hAnsi="Arial" w:cs="Arial"/>
                <w:sz w:val="18"/>
                <w:szCs w:val="18"/>
              </w:rPr>
              <w:t>Poland</w:t>
            </w:r>
          </w:p>
          <w:p w:rsidR="00075B8F" w:rsidRPr="00075B8F" w:rsidRDefault="00075B8F" w:rsidP="00075B8F">
            <w:pPr>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Cohort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No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Consecutive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AMI with and without ST-elevation, PCI with stenting was attempted. </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2005-2005</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4 years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Hospital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Not performed</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Non-industry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Simon 2011</w:t>
            </w:r>
          </w:p>
          <w:p w:rsidR="00075B8F" w:rsidRPr="00075B8F" w:rsidRDefault="00075B8F" w:rsidP="00075B8F">
            <w:pPr>
              <w:rPr>
                <w:rFonts w:ascii="Arial" w:hAnsi="Arial" w:cs="Arial"/>
                <w:sz w:val="18"/>
                <w:szCs w:val="18"/>
              </w:rPr>
            </w:pPr>
            <w:r w:rsidRPr="00075B8F">
              <w:rPr>
                <w:rFonts w:ascii="Arial" w:hAnsi="Arial" w:cs="Arial"/>
                <w:sz w:val="18"/>
                <w:szCs w:val="18"/>
              </w:rPr>
              <w:t>21262992</w:t>
            </w:r>
          </w:p>
          <w:p w:rsidR="00075B8F" w:rsidRPr="00075B8F" w:rsidRDefault="00075B8F" w:rsidP="00075B8F">
            <w:pPr>
              <w:rPr>
                <w:rFonts w:ascii="Arial" w:hAnsi="Arial" w:cs="Arial"/>
                <w:sz w:val="18"/>
                <w:szCs w:val="18"/>
              </w:rPr>
            </w:pPr>
            <w:r w:rsidRPr="00075B8F">
              <w:rPr>
                <w:rFonts w:ascii="Arial" w:hAnsi="Arial" w:cs="Arial"/>
                <w:sz w:val="18"/>
                <w:szCs w:val="18"/>
              </w:rPr>
              <w:t>France</w:t>
            </w:r>
          </w:p>
          <w:p w:rsidR="00075B8F" w:rsidRPr="00075B8F" w:rsidRDefault="00075B8F" w:rsidP="00075B8F">
            <w:pPr>
              <w:rPr>
                <w:rFonts w:ascii="Arial" w:hAnsi="Arial" w:cs="Arial"/>
                <w:sz w:val="18"/>
                <w:szCs w:val="18"/>
              </w:rPr>
            </w:pPr>
            <w:r w:rsidRPr="00075B8F">
              <w:rPr>
                <w:rFonts w:ascii="Arial" w:hAnsi="Arial" w:cs="Arial"/>
                <w:sz w:val="18"/>
                <w:szCs w:val="18"/>
              </w:rPr>
              <w:t>FAST-MI</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Prospective observational study (registry-based)</w:t>
            </w:r>
          </w:p>
        </w:tc>
        <w:tc>
          <w:tcPr>
            <w:tcW w:w="0" w:type="auto"/>
            <w:shd w:val="clear" w:color="auto" w:fill="auto"/>
          </w:tcPr>
          <w:p w:rsidR="00075B8F" w:rsidRPr="00075B8F" w:rsidRDefault="00075B8F" w:rsidP="00075B8F">
            <w:pPr>
              <w:keepNext/>
              <w:tabs>
                <w:tab w:val="left" w:pos="825"/>
              </w:tabs>
              <w:rPr>
                <w:rFonts w:ascii="Arial" w:hAnsi="Arial" w:cs="Arial"/>
                <w:sz w:val="18"/>
                <w:szCs w:val="18"/>
              </w:rPr>
            </w:pPr>
            <w:r w:rsidRPr="00075B8F">
              <w:rPr>
                <w:rFonts w:ascii="Arial" w:hAnsi="Arial" w:cs="Arial"/>
                <w:sz w:val="18"/>
                <w:szCs w:val="18"/>
              </w:rPr>
              <w:t>Yes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Consecutive</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AMI patients undergoing PCI (&lt;80%) </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2005-2006</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1 year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Inpatient ( from ICU)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Not performed</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Partly industry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Simon 2011</w:t>
            </w:r>
          </w:p>
          <w:p w:rsidR="00075B8F" w:rsidRPr="00075B8F" w:rsidRDefault="00075B8F" w:rsidP="00075B8F">
            <w:pPr>
              <w:rPr>
                <w:rFonts w:ascii="Arial" w:hAnsi="Arial" w:cs="Arial"/>
                <w:sz w:val="18"/>
                <w:szCs w:val="18"/>
              </w:rPr>
            </w:pPr>
            <w:r w:rsidRPr="00075B8F">
              <w:rPr>
                <w:rFonts w:ascii="Arial" w:hAnsi="Arial" w:cs="Arial"/>
                <w:sz w:val="18"/>
                <w:szCs w:val="18"/>
              </w:rPr>
              <w:t>19106083</w:t>
            </w:r>
          </w:p>
          <w:p w:rsidR="00075B8F" w:rsidRPr="00075B8F" w:rsidRDefault="00075B8F" w:rsidP="00075B8F">
            <w:pPr>
              <w:rPr>
                <w:rFonts w:ascii="Arial" w:hAnsi="Arial" w:cs="Arial"/>
                <w:sz w:val="18"/>
                <w:szCs w:val="18"/>
              </w:rPr>
            </w:pPr>
            <w:r w:rsidRPr="00075B8F">
              <w:rPr>
                <w:rFonts w:ascii="Arial" w:hAnsi="Arial" w:cs="Arial"/>
                <w:sz w:val="18"/>
                <w:szCs w:val="18"/>
              </w:rPr>
              <w:t>France</w:t>
            </w:r>
          </w:p>
          <w:p w:rsidR="00075B8F" w:rsidRPr="00075B8F" w:rsidRDefault="00075B8F" w:rsidP="00075B8F">
            <w:pPr>
              <w:rPr>
                <w:rFonts w:ascii="Arial" w:hAnsi="Arial" w:cs="Arial"/>
                <w:sz w:val="18"/>
                <w:szCs w:val="18"/>
              </w:rPr>
            </w:pPr>
            <w:r w:rsidRPr="00075B8F">
              <w:rPr>
                <w:rFonts w:ascii="Arial" w:hAnsi="Arial" w:cs="Arial"/>
                <w:sz w:val="18"/>
                <w:szCs w:val="18"/>
              </w:rPr>
              <w:t>FAST-MI</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Prospective observational study (registry-based)</w:t>
            </w:r>
          </w:p>
        </w:tc>
        <w:tc>
          <w:tcPr>
            <w:tcW w:w="0" w:type="auto"/>
            <w:shd w:val="clear" w:color="auto" w:fill="auto"/>
          </w:tcPr>
          <w:p w:rsidR="00075B8F" w:rsidRPr="00075B8F" w:rsidRDefault="00075B8F" w:rsidP="00075B8F">
            <w:pPr>
              <w:keepNext/>
              <w:tabs>
                <w:tab w:val="left" w:pos="825"/>
              </w:tabs>
              <w:rPr>
                <w:rFonts w:ascii="Arial" w:hAnsi="Arial" w:cs="Arial"/>
                <w:sz w:val="18"/>
                <w:szCs w:val="18"/>
              </w:rPr>
            </w:pPr>
            <w:r w:rsidRPr="00075B8F">
              <w:rPr>
                <w:rFonts w:ascii="Arial" w:hAnsi="Arial" w:cs="Arial"/>
                <w:sz w:val="18"/>
                <w:szCs w:val="18"/>
              </w:rPr>
              <w:t>Yes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Consecutive</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AMI patients undergoing PCI (&lt;80%) </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2005-2006</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1 year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Inpatient ( from ICU)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Not performed</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Partly industry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Yamamoto 2011</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21168310</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Japan</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cohort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Consecutive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CAD undergoing angiography (and PCI when needed); PCI(for those assessed for clinical outcomes)</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340 days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Inpatient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Not performed</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NR</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Park 2011</w:t>
            </w:r>
          </w:p>
          <w:p w:rsidR="00075B8F" w:rsidRPr="00075B8F" w:rsidRDefault="00075B8F" w:rsidP="00075B8F">
            <w:pPr>
              <w:rPr>
                <w:rFonts w:ascii="Arial" w:hAnsi="Arial" w:cs="Arial"/>
                <w:sz w:val="18"/>
                <w:szCs w:val="18"/>
              </w:rPr>
            </w:pPr>
            <w:r w:rsidRPr="00075B8F">
              <w:rPr>
                <w:rFonts w:ascii="Arial" w:hAnsi="Arial" w:cs="Arial"/>
                <w:sz w:val="18"/>
                <w:szCs w:val="18"/>
              </w:rPr>
              <w:t>21345843</w:t>
            </w:r>
          </w:p>
          <w:p w:rsidR="00075B8F" w:rsidRPr="00075B8F" w:rsidRDefault="00075B8F" w:rsidP="00075B8F">
            <w:pPr>
              <w:rPr>
                <w:rFonts w:ascii="Arial" w:hAnsi="Arial" w:cs="Arial"/>
                <w:sz w:val="18"/>
                <w:szCs w:val="18"/>
              </w:rPr>
            </w:pPr>
            <w:r w:rsidRPr="00075B8F">
              <w:rPr>
                <w:rFonts w:ascii="Arial" w:hAnsi="Arial" w:cs="Arial"/>
                <w:sz w:val="18"/>
                <w:szCs w:val="18"/>
              </w:rPr>
              <w:t>Korea</w:t>
            </w:r>
          </w:p>
          <w:p w:rsidR="00075B8F" w:rsidRPr="00075B8F" w:rsidRDefault="00075B8F" w:rsidP="00075B8F">
            <w:pPr>
              <w:rPr>
                <w:rFonts w:ascii="Arial" w:hAnsi="Arial" w:cs="Arial"/>
                <w:sz w:val="18"/>
                <w:szCs w:val="18"/>
              </w:rPr>
            </w:pPr>
            <w:r w:rsidRPr="00075B8F">
              <w:rPr>
                <w:rFonts w:ascii="Arial" w:hAnsi="Arial" w:cs="Arial"/>
                <w:sz w:val="18"/>
                <w:szCs w:val="18"/>
              </w:rPr>
              <w:t>CILON-T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Randomized trial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yes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Sub study of RCT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CAD patients undergoing PCI with stenting</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2006-2009</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6 months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Inpatient</w:t>
            </w:r>
          </w:p>
        </w:tc>
        <w:tc>
          <w:tcPr>
            <w:tcW w:w="0" w:type="auto"/>
            <w:shd w:val="clear" w:color="auto" w:fill="auto"/>
          </w:tcPr>
          <w:p w:rsidR="00075B8F" w:rsidRPr="00075B8F" w:rsidRDefault="00075B8F" w:rsidP="00075B8F">
            <w:pPr>
              <w:autoSpaceDE w:val="0"/>
              <w:autoSpaceDN w:val="0"/>
              <w:adjustRightInd w:val="0"/>
              <w:rPr>
                <w:b/>
                <w:szCs w:val="18"/>
              </w:rPr>
            </w:pPr>
            <w:r w:rsidRPr="00075B8F">
              <w:rPr>
                <w:rFonts w:ascii="Arial" w:hAnsi="Arial" w:cs="Arial"/>
                <w:sz w:val="18"/>
                <w:szCs w:val="18"/>
              </w:rPr>
              <w:t>Yes 18 non-carriers and 11 carriers of CYP2C19-LOF would be needed to provide a power of 95% to detect a statistically significant difference between groups with a two-sided a-level of 0.05.</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Non-industry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lastRenderedPageBreak/>
              <w:t>Tiroch, 2010</w:t>
            </w:r>
          </w:p>
          <w:p w:rsidR="00075B8F" w:rsidRPr="00075B8F" w:rsidRDefault="00075B8F" w:rsidP="00075B8F">
            <w:pPr>
              <w:rPr>
                <w:rFonts w:ascii="Arial" w:hAnsi="Arial" w:cs="Arial"/>
                <w:sz w:val="18"/>
                <w:szCs w:val="18"/>
              </w:rPr>
            </w:pPr>
            <w:r w:rsidRPr="00075B8F">
              <w:rPr>
                <w:rFonts w:ascii="Arial" w:hAnsi="Arial" w:cs="Arial"/>
                <w:sz w:val="18"/>
                <w:szCs w:val="18"/>
              </w:rPr>
              <w:t>20826260</w:t>
            </w:r>
          </w:p>
          <w:p w:rsidR="00075B8F" w:rsidRPr="00075B8F" w:rsidRDefault="00075B8F" w:rsidP="00075B8F">
            <w:pPr>
              <w:rPr>
                <w:rFonts w:ascii="Arial" w:hAnsi="Arial" w:cs="Arial"/>
                <w:sz w:val="18"/>
                <w:szCs w:val="18"/>
              </w:rPr>
            </w:pPr>
            <w:r w:rsidRPr="00075B8F">
              <w:rPr>
                <w:rFonts w:ascii="Arial" w:hAnsi="Arial" w:cs="Arial"/>
                <w:sz w:val="18"/>
                <w:szCs w:val="18"/>
              </w:rPr>
              <w:t>Germany</w:t>
            </w:r>
          </w:p>
          <w:p w:rsidR="00075B8F" w:rsidRPr="00075B8F" w:rsidRDefault="00075B8F" w:rsidP="00075B8F">
            <w:pPr>
              <w:rPr>
                <w:rFonts w:ascii="Arial" w:hAnsi="Arial" w:cs="Arial"/>
                <w:sz w:val="18"/>
                <w:szCs w:val="18"/>
              </w:rPr>
            </w:pPr>
            <w:r w:rsidRPr="00075B8F">
              <w:rPr>
                <w:rFonts w:ascii="Arial" w:hAnsi="Arial" w:cs="Arial"/>
                <w:sz w:val="18"/>
                <w:szCs w:val="18"/>
                <w:lang w:eastAsia="zh-CN"/>
              </w:rPr>
              <w:t>NR</w:t>
            </w:r>
          </w:p>
        </w:tc>
        <w:tc>
          <w:tcPr>
            <w:tcW w:w="0" w:type="auto"/>
            <w:shd w:val="clear" w:color="auto" w:fill="auto"/>
          </w:tcPr>
          <w:p w:rsidR="00075B8F" w:rsidRPr="00075B8F" w:rsidRDefault="00075B8F" w:rsidP="00075B8F">
            <w:pPr>
              <w:keepNext/>
              <w:rPr>
                <w:rFonts w:ascii="Arial" w:hAnsi="Arial" w:cs="Arial"/>
                <w:sz w:val="18"/>
                <w:szCs w:val="18"/>
                <w:lang w:eastAsia="zh-CN"/>
              </w:rPr>
            </w:pPr>
            <w:r w:rsidRPr="00075B8F">
              <w:rPr>
                <w:rFonts w:ascii="Arial" w:hAnsi="Arial" w:cs="Arial"/>
                <w:sz w:val="18"/>
                <w:szCs w:val="18"/>
                <w:lang w:eastAsia="zh-CN"/>
              </w:rPr>
              <w:t xml:space="preserve">Cohort </w:t>
            </w:r>
          </w:p>
        </w:tc>
        <w:tc>
          <w:tcPr>
            <w:tcW w:w="0" w:type="auto"/>
            <w:shd w:val="clear" w:color="auto" w:fill="auto"/>
          </w:tcPr>
          <w:p w:rsidR="00075B8F" w:rsidRPr="00075B8F" w:rsidRDefault="00075B8F" w:rsidP="00075B8F">
            <w:pPr>
              <w:keepNext/>
              <w:rPr>
                <w:rFonts w:ascii="Arial" w:hAnsi="Arial" w:cs="Arial"/>
                <w:sz w:val="18"/>
                <w:szCs w:val="18"/>
                <w:lang w:eastAsia="zh-CN"/>
              </w:rPr>
            </w:pPr>
            <w:r w:rsidRPr="00075B8F">
              <w:rPr>
                <w:rFonts w:ascii="Arial" w:hAnsi="Arial" w:cs="Arial"/>
                <w:sz w:val="18"/>
                <w:szCs w:val="18"/>
                <w:lang w:eastAsia="zh-CN"/>
              </w:rPr>
              <w:t xml:space="preserve">No </w:t>
            </w:r>
          </w:p>
        </w:tc>
        <w:tc>
          <w:tcPr>
            <w:tcW w:w="0" w:type="auto"/>
            <w:shd w:val="clear" w:color="auto" w:fill="auto"/>
          </w:tcPr>
          <w:p w:rsidR="00075B8F" w:rsidRPr="00075B8F" w:rsidRDefault="00075B8F" w:rsidP="00075B8F">
            <w:pPr>
              <w:keepNext/>
              <w:rPr>
                <w:rFonts w:ascii="Arial" w:hAnsi="Arial" w:cs="Arial"/>
                <w:sz w:val="18"/>
                <w:szCs w:val="18"/>
                <w:lang w:eastAsia="zh-CN"/>
              </w:rPr>
            </w:pPr>
            <w:r w:rsidRPr="00075B8F">
              <w:rPr>
                <w:rFonts w:ascii="Arial" w:hAnsi="Arial" w:cs="Arial"/>
                <w:sz w:val="18"/>
                <w:szCs w:val="18"/>
                <w:lang w:eastAsia="zh-CN"/>
              </w:rPr>
              <w:t xml:space="preserve">Consecutive </w:t>
            </w:r>
          </w:p>
        </w:tc>
        <w:tc>
          <w:tcPr>
            <w:tcW w:w="0" w:type="auto"/>
            <w:shd w:val="clear" w:color="auto" w:fill="auto"/>
          </w:tcPr>
          <w:p w:rsidR="00075B8F" w:rsidRPr="00075B8F" w:rsidRDefault="00075B8F" w:rsidP="00075B8F">
            <w:pPr>
              <w:keepNext/>
              <w:rPr>
                <w:rFonts w:ascii="Arial" w:hAnsi="Arial" w:cs="Arial"/>
                <w:sz w:val="18"/>
                <w:szCs w:val="18"/>
                <w:lang w:eastAsia="zh-CN"/>
              </w:rPr>
            </w:pPr>
            <w:r w:rsidRPr="00075B8F">
              <w:rPr>
                <w:rFonts w:ascii="Arial" w:hAnsi="Arial" w:cs="Arial"/>
                <w:sz w:val="18"/>
                <w:szCs w:val="18"/>
                <w:lang w:eastAsia="zh-CN"/>
              </w:rPr>
              <w:t xml:space="preserve">AMI patients with &gt;90% of them undergoing PCI with BMS placement </w:t>
            </w:r>
          </w:p>
        </w:tc>
        <w:tc>
          <w:tcPr>
            <w:tcW w:w="1572" w:type="dxa"/>
            <w:shd w:val="clear" w:color="auto" w:fill="auto"/>
          </w:tcPr>
          <w:p w:rsidR="00075B8F" w:rsidRPr="00075B8F" w:rsidRDefault="00075B8F" w:rsidP="00075B8F">
            <w:pPr>
              <w:keepNext/>
              <w:ind w:right="38"/>
              <w:rPr>
                <w:rFonts w:ascii="Arial" w:hAnsi="Arial" w:cs="Arial"/>
                <w:sz w:val="18"/>
                <w:szCs w:val="18"/>
                <w:lang w:eastAsia="zh-CN"/>
              </w:rPr>
            </w:pPr>
            <w:r w:rsidRPr="00075B8F">
              <w:rPr>
                <w:rFonts w:ascii="Arial" w:hAnsi="Arial" w:cs="Arial"/>
                <w:sz w:val="18"/>
                <w:szCs w:val="18"/>
                <w:lang w:eastAsia="zh-CN"/>
              </w:rPr>
              <w:t>2005-2008</w:t>
            </w:r>
          </w:p>
        </w:tc>
        <w:tc>
          <w:tcPr>
            <w:tcW w:w="0" w:type="auto"/>
            <w:shd w:val="clear" w:color="auto" w:fill="auto"/>
          </w:tcPr>
          <w:p w:rsidR="00075B8F" w:rsidRPr="00075B8F" w:rsidRDefault="00075B8F" w:rsidP="00075B8F">
            <w:pPr>
              <w:keepNext/>
              <w:rPr>
                <w:rFonts w:ascii="Arial" w:hAnsi="Arial" w:cs="Arial"/>
                <w:sz w:val="18"/>
                <w:szCs w:val="18"/>
                <w:lang w:eastAsia="zh-CN"/>
              </w:rPr>
            </w:pPr>
            <w:r w:rsidRPr="00075B8F">
              <w:rPr>
                <w:rFonts w:ascii="Arial" w:hAnsi="Arial" w:cs="Arial"/>
                <w:sz w:val="18"/>
                <w:szCs w:val="18"/>
                <w:lang w:eastAsia="zh-CN"/>
              </w:rPr>
              <w:t xml:space="preserve">1 year </w:t>
            </w:r>
          </w:p>
        </w:tc>
        <w:tc>
          <w:tcPr>
            <w:tcW w:w="0" w:type="auto"/>
            <w:shd w:val="clear" w:color="auto" w:fill="auto"/>
          </w:tcPr>
          <w:p w:rsidR="00075B8F" w:rsidRPr="00075B8F" w:rsidRDefault="00075B8F" w:rsidP="00075B8F">
            <w:pPr>
              <w:keepNext/>
              <w:rPr>
                <w:rFonts w:ascii="Arial" w:hAnsi="Arial" w:cs="Arial"/>
                <w:sz w:val="18"/>
                <w:szCs w:val="18"/>
                <w:lang w:eastAsia="zh-CN"/>
              </w:rPr>
            </w:pPr>
            <w:r w:rsidRPr="00075B8F">
              <w:rPr>
                <w:rFonts w:ascii="Arial" w:hAnsi="Arial" w:cs="Arial"/>
                <w:sz w:val="18"/>
                <w:szCs w:val="18"/>
                <w:lang w:eastAsia="zh-CN"/>
              </w:rPr>
              <w:t xml:space="preserve">Inpatients in a Hospital </w:t>
            </w:r>
          </w:p>
        </w:tc>
        <w:tc>
          <w:tcPr>
            <w:tcW w:w="0" w:type="auto"/>
            <w:shd w:val="clear" w:color="auto" w:fill="auto"/>
          </w:tcPr>
          <w:p w:rsidR="00075B8F" w:rsidRPr="00075B8F" w:rsidRDefault="00075B8F" w:rsidP="00075B8F">
            <w:pPr>
              <w:rPr>
                <w:rFonts w:ascii="Arial" w:hAnsi="Arial" w:cs="Arial"/>
                <w:color w:val="000000"/>
                <w:sz w:val="18"/>
                <w:szCs w:val="18"/>
              </w:rPr>
            </w:pPr>
            <w:r w:rsidRPr="00075B8F">
              <w:rPr>
                <w:rFonts w:ascii="Arial" w:hAnsi="Arial" w:cs="Arial"/>
                <w:color w:val="000000"/>
                <w:sz w:val="18"/>
                <w:szCs w:val="18"/>
              </w:rPr>
              <w:t>yes</w:t>
            </w:r>
          </w:p>
          <w:p w:rsidR="00075B8F" w:rsidRPr="00075B8F" w:rsidRDefault="00075B8F" w:rsidP="00075B8F">
            <w:pPr>
              <w:rPr>
                <w:rFonts w:ascii="Arial" w:hAnsi="Arial" w:cs="Arial"/>
                <w:color w:val="000000"/>
                <w:sz w:val="18"/>
                <w:szCs w:val="18"/>
              </w:rPr>
            </w:pPr>
            <w:r w:rsidRPr="00075B8F">
              <w:rPr>
                <w:rFonts w:ascii="Arial" w:hAnsi="Arial" w:cs="Arial"/>
                <w:color w:val="000000"/>
                <w:sz w:val="18"/>
                <w:szCs w:val="18"/>
              </w:rPr>
              <w:t>80%</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NR</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Sorich, 2010</w:t>
            </w:r>
          </w:p>
          <w:p w:rsidR="00075B8F" w:rsidRPr="00075B8F" w:rsidRDefault="00075B8F" w:rsidP="00075B8F">
            <w:pPr>
              <w:rPr>
                <w:rFonts w:ascii="Arial" w:hAnsi="Arial" w:cs="Arial"/>
                <w:sz w:val="18"/>
                <w:szCs w:val="18"/>
              </w:rPr>
            </w:pPr>
            <w:r w:rsidRPr="00075B8F">
              <w:rPr>
                <w:rFonts w:ascii="Arial" w:hAnsi="Arial" w:cs="Arial"/>
                <w:sz w:val="18"/>
                <w:szCs w:val="18"/>
              </w:rPr>
              <w:t>20492467</w:t>
            </w:r>
          </w:p>
          <w:p w:rsidR="00075B8F" w:rsidRPr="00075B8F" w:rsidRDefault="00075B8F" w:rsidP="00075B8F">
            <w:pPr>
              <w:rPr>
                <w:rFonts w:ascii="Arial" w:hAnsi="Arial" w:cs="Arial"/>
                <w:sz w:val="18"/>
                <w:szCs w:val="18"/>
              </w:rPr>
            </w:pPr>
            <w:r w:rsidRPr="00075B8F">
              <w:rPr>
                <w:rFonts w:ascii="Arial" w:hAnsi="Arial" w:cs="Arial"/>
                <w:sz w:val="18"/>
                <w:szCs w:val="18"/>
              </w:rPr>
              <w:t>707 sites in 30 countries</w:t>
            </w:r>
          </w:p>
          <w:p w:rsidR="00075B8F" w:rsidRPr="00075B8F" w:rsidRDefault="00075B8F" w:rsidP="00075B8F">
            <w:pPr>
              <w:rPr>
                <w:rFonts w:ascii="Arial" w:hAnsi="Arial" w:cs="Arial"/>
                <w:sz w:val="18"/>
                <w:szCs w:val="18"/>
              </w:rPr>
            </w:pPr>
            <w:r w:rsidRPr="00075B8F">
              <w:rPr>
                <w:rFonts w:ascii="Arial" w:hAnsi="Arial" w:cs="Arial"/>
                <w:sz w:val="18"/>
                <w:szCs w:val="18"/>
              </w:rPr>
              <w:t>Substudy of TRITON-TIMI 38</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Substudy of RCT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Yes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Selected sample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PCI</w:t>
            </w:r>
          </w:p>
        </w:tc>
        <w:tc>
          <w:tcPr>
            <w:tcW w:w="1572" w:type="dxa"/>
            <w:shd w:val="clear" w:color="auto" w:fill="auto"/>
          </w:tcPr>
          <w:p w:rsidR="00075B8F" w:rsidRPr="00075B8F" w:rsidRDefault="00075B8F" w:rsidP="00075B8F">
            <w:pPr>
              <w:tabs>
                <w:tab w:val="left" w:pos="720"/>
              </w:tabs>
              <w:autoSpaceDE w:val="0"/>
              <w:autoSpaceDN w:val="0"/>
              <w:adjustRightInd w:val="0"/>
              <w:ind w:right="38"/>
              <w:rPr>
                <w:rFonts w:ascii="Arial" w:hAnsi="Arial" w:cs="Arial"/>
                <w:b/>
                <w:sz w:val="18"/>
                <w:szCs w:val="18"/>
              </w:rPr>
            </w:pPr>
            <w:r w:rsidRPr="00075B8F">
              <w:rPr>
                <w:rFonts w:ascii="Arial" w:eastAsia="OTNEJMQuadraat" w:hAnsi="Arial" w:cs="Arial"/>
                <w:sz w:val="18"/>
                <w:szCs w:val="18"/>
              </w:rPr>
              <w:t>November 2004 and January 2007.</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eastAsia="OTNEJMQuadraat" w:hAnsi="Arial" w:cs="Arial"/>
                <w:sz w:val="18"/>
                <w:szCs w:val="18"/>
              </w:rPr>
              <w:t>6 to 15 months.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Hospital (inpatient)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Not performed</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Industry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Sibbing, 2010</w:t>
            </w:r>
          </w:p>
          <w:p w:rsidR="00075B8F" w:rsidRPr="00075B8F" w:rsidRDefault="00075B8F" w:rsidP="00075B8F">
            <w:pPr>
              <w:rPr>
                <w:rFonts w:ascii="Arial" w:hAnsi="Arial" w:cs="Arial"/>
                <w:sz w:val="18"/>
                <w:szCs w:val="18"/>
              </w:rPr>
            </w:pPr>
            <w:r w:rsidRPr="00075B8F">
              <w:rPr>
                <w:rFonts w:ascii="Arial" w:hAnsi="Arial" w:cs="Arial"/>
                <w:sz w:val="18"/>
                <w:szCs w:val="18"/>
              </w:rPr>
              <w:t>20492469</w:t>
            </w:r>
          </w:p>
          <w:p w:rsidR="00075B8F" w:rsidRPr="00075B8F" w:rsidRDefault="00075B8F" w:rsidP="00075B8F">
            <w:pPr>
              <w:rPr>
                <w:rFonts w:ascii="Arial" w:hAnsi="Arial" w:cs="Arial"/>
                <w:sz w:val="18"/>
                <w:szCs w:val="18"/>
              </w:rPr>
            </w:pPr>
            <w:r w:rsidRPr="00075B8F">
              <w:rPr>
                <w:rFonts w:ascii="Arial" w:hAnsi="Arial" w:cs="Arial"/>
                <w:sz w:val="18"/>
                <w:szCs w:val="18"/>
              </w:rPr>
              <w:t>Germany</w:t>
            </w:r>
          </w:p>
          <w:p w:rsidR="00075B8F" w:rsidRPr="00075B8F" w:rsidRDefault="00075B8F" w:rsidP="00075B8F">
            <w:pPr>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lang w:eastAsia="zh-CN"/>
              </w:rPr>
            </w:pPr>
            <w:r w:rsidRPr="00075B8F">
              <w:rPr>
                <w:rFonts w:ascii="Arial" w:hAnsi="Arial" w:cs="Arial"/>
                <w:sz w:val="18"/>
                <w:szCs w:val="18"/>
                <w:lang w:eastAsia="zh-CN"/>
              </w:rPr>
              <w:t xml:space="preserve">Cohort </w:t>
            </w:r>
          </w:p>
        </w:tc>
        <w:tc>
          <w:tcPr>
            <w:tcW w:w="0" w:type="auto"/>
            <w:shd w:val="clear" w:color="auto" w:fill="auto"/>
          </w:tcPr>
          <w:p w:rsidR="00075B8F" w:rsidRPr="00075B8F" w:rsidRDefault="00075B8F" w:rsidP="00075B8F">
            <w:pPr>
              <w:keepNext/>
              <w:rPr>
                <w:rFonts w:ascii="Arial" w:hAnsi="Arial" w:cs="Arial"/>
                <w:sz w:val="18"/>
                <w:szCs w:val="18"/>
                <w:lang w:eastAsia="zh-CN"/>
              </w:rPr>
            </w:pPr>
            <w:r w:rsidRPr="00075B8F">
              <w:rPr>
                <w:rFonts w:ascii="Arial" w:hAnsi="Arial" w:cs="Arial"/>
                <w:sz w:val="18"/>
                <w:szCs w:val="18"/>
                <w:lang w:eastAsia="zh-CN"/>
              </w:rPr>
              <w:t xml:space="preserve">No </w:t>
            </w:r>
          </w:p>
        </w:tc>
        <w:tc>
          <w:tcPr>
            <w:tcW w:w="0" w:type="auto"/>
            <w:shd w:val="clear" w:color="auto" w:fill="auto"/>
          </w:tcPr>
          <w:p w:rsidR="00075B8F" w:rsidRPr="00075B8F" w:rsidRDefault="00075B8F" w:rsidP="00075B8F">
            <w:pPr>
              <w:keepNext/>
              <w:rPr>
                <w:rFonts w:ascii="Arial" w:hAnsi="Arial" w:cs="Arial"/>
                <w:sz w:val="18"/>
                <w:szCs w:val="18"/>
                <w:lang w:eastAsia="zh-CN"/>
              </w:rPr>
            </w:pPr>
            <w:r w:rsidRPr="00075B8F">
              <w:rPr>
                <w:rFonts w:ascii="Arial" w:hAnsi="Arial" w:cs="Arial"/>
                <w:sz w:val="18"/>
                <w:szCs w:val="18"/>
                <w:lang w:eastAsia="zh-CN"/>
              </w:rPr>
              <w:t xml:space="preserve">Consecutive </w:t>
            </w:r>
          </w:p>
        </w:tc>
        <w:tc>
          <w:tcPr>
            <w:tcW w:w="0" w:type="auto"/>
            <w:shd w:val="clear" w:color="auto" w:fill="auto"/>
          </w:tcPr>
          <w:p w:rsidR="00075B8F" w:rsidRPr="00075B8F" w:rsidRDefault="00075B8F" w:rsidP="00075B8F">
            <w:pPr>
              <w:keepNext/>
              <w:rPr>
                <w:rFonts w:ascii="Arial" w:hAnsi="Arial" w:cs="Arial"/>
                <w:sz w:val="18"/>
                <w:szCs w:val="18"/>
                <w:lang w:eastAsia="zh-CN"/>
              </w:rPr>
            </w:pPr>
            <w:r w:rsidRPr="00075B8F">
              <w:rPr>
                <w:rFonts w:ascii="Arial" w:hAnsi="Arial" w:cs="Arial"/>
                <w:sz w:val="18"/>
                <w:szCs w:val="18"/>
                <w:lang w:eastAsia="zh-CN"/>
              </w:rPr>
              <w:t>Stable CAD patients undergoing angiography</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lang w:eastAsia="zh-CN"/>
              </w:rPr>
              <w:t>Aug 2007 to Sep 2008</w:t>
            </w:r>
          </w:p>
        </w:tc>
        <w:tc>
          <w:tcPr>
            <w:tcW w:w="0" w:type="auto"/>
            <w:shd w:val="clear" w:color="auto" w:fill="auto"/>
          </w:tcPr>
          <w:p w:rsidR="00075B8F" w:rsidRPr="00075B8F" w:rsidRDefault="00075B8F" w:rsidP="00075B8F">
            <w:pPr>
              <w:keepNext/>
              <w:rPr>
                <w:rFonts w:ascii="Arial" w:hAnsi="Arial" w:cs="Arial"/>
                <w:sz w:val="18"/>
                <w:szCs w:val="18"/>
                <w:lang w:eastAsia="zh-CN"/>
              </w:rPr>
            </w:pPr>
            <w:r w:rsidRPr="00075B8F">
              <w:rPr>
                <w:rFonts w:ascii="Arial" w:hAnsi="Arial" w:cs="Arial"/>
                <w:sz w:val="18"/>
                <w:szCs w:val="18"/>
                <w:lang w:eastAsia="zh-CN"/>
              </w:rPr>
              <w:t>NR</w:t>
            </w:r>
          </w:p>
        </w:tc>
        <w:tc>
          <w:tcPr>
            <w:tcW w:w="0" w:type="auto"/>
            <w:shd w:val="clear" w:color="auto" w:fill="auto"/>
          </w:tcPr>
          <w:p w:rsidR="00075B8F" w:rsidRPr="00075B8F" w:rsidRDefault="00075B8F" w:rsidP="00075B8F">
            <w:pPr>
              <w:keepNext/>
              <w:rPr>
                <w:rFonts w:ascii="Arial" w:hAnsi="Arial" w:cs="Arial"/>
                <w:sz w:val="18"/>
                <w:szCs w:val="18"/>
                <w:lang w:eastAsia="zh-CN"/>
              </w:rPr>
            </w:pPr>
            <w:r w:rsidRPr="00075B8F">
              <w:rPr>
                <w:rFonts w:ascii="Arial" w:hAnsi="Arial" w:cs="Arial"/>
                <w:sz w:val="18"/>
                <w:szCs w:val="18"/>
                <w:lang w:eastAsia="zh-CN"/>
              </w:rPr>
              <w:t xml:space="preserve">Inpatients in a Hospital </w:t>
            </w:r>
          </w:p>
        </w:tc>
        <w:tc>
          <w:tcPr>
            <w:tcW w:w="0" w:type="auto"/>
            <w:shd w:val="clear" w:color="auto" w:fill="auto"/>
          </w:tcPr>
          <w:p w:rsidR="00075B8F" w:rsidRPr="00075B8F" w:rsidRDefault="00075B8F" w:rsidP="00075B8F">
            <w:pPr>
              <w:keepNext/>
              <w:rPr>
                <w:rFonts w:ascii="Arial" w:hAnsi="Arial" w:cs="Arial"/>
                <w:sz w:val="18"/>
                <w:szCs w:val="18"/>
                <w:lang w:eastAsia="zh-CN"/>
              </w:rPr>
            </w:pPr>
            <w:r w:rsidRPr="00075B8F">
              <w:rPr>
                <w:rFonts w:ascii="Arial" w:hAnsi="Arial" w:cs="Arial"/>
                <w:sz w:val="18"/>
                <w:szCs w:val="18"/>
              </w:rPr>
              <w:t>Not performed</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NR [Speaker fee from industry by first author]</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Sawada, 2010</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21099121</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Japan</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Cohort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No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PCI</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Jan 2008-Jan 2010</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243.8±88.1 days</w:t>
            </w:r>
          </w:p>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Median 223.5 days, range 7–546 days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In patients at Kobe University Hospital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Not performed</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NR</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Pare, 2010</w:t>
            </w:r>
          </w:p>
          <w:p w:rsidR="00075B8F" w:rsidRPr="00075B8F" w:rsidRDefault="00075B8F" w:rsidP="00075B8F">
            <w:pPr>
              <w:rPr>
                <w:rFonts w:ascii="Arial" w:hAnsi="Arial" w:cs="Arial"/>
                <w:sz w:val="18"/>
                <w:szCs w:val="18"/>
              </w:rPr>
            </w:pPr>
            <w:r w:rsidRPr="00075B8F">
              <w:rPr>
                <w:rFonts w:ascii="Arial" w:hAnsi="Arial" w:cs="Arial"/>
                <w:sz w:val="18"/>
                <w:szCs w:val="18"/>
              </w:rPr>
              <w:t>20979470</w:t>
            </w:r>
          </w:p>
          <w:p w:rsidR="00075B8F" w:rsidRPr="00075B8F" w:rsidRDefault="00075B8F" w:rsidP="00075B8F">
            <w:pPr>
              <w:rPr>
                <w:rFonts w:ascii="Arial" w:hAnsi="Arial" w:cs="Arial"/>
                <w:sz w:val="18"/>
                <w:szCs w:val="18"/>
              </w:rPr>
            </w:pPr>
            <w:r w:rsidRPr="00075B8F">
              <w:rPr>
                <w:rFonts w:ascii="Arial" w:hAnsi="Arial" w:cs="Arial"/>
                <w:sz w:val="18"/>
                <w:szCs w:val="18"/>
              </w:rPr>
              <w:t>Multinational</w:t>
            </w:r>
          </w:p>
          <w:p w:rsidR="00075B8F" w:rsidRPr="00075B8F" w:rsidRDefault="00075B8F" w:rsidP="00075B8F">
            <w:pPr>
              <w:rPr>
                <w:rFonts w:ascii="Arial" w:hAnsi="Arial" w:cs="Arial"/>
                <w:sz w:val="18"/>
                <w:szCs w:val="18"/>
              </w:rPr>
            </w:pPr>
            <w:r w:rsidRPr="00075B8F">
              <w:rPr>
                <w:rFonts w:ascii="Arial" w:hAnsi="Arial" w:cs="Arial"/>
                <w:sz w:val="18"/>
                <w:szCs w:val="18"/>
              </w:rPr>
              <w:t>CURE</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Prospective cohort study</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Yes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Sub-study of RCT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Patients with ACS-NSTE </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1998–2000</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3.6 years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Inpatient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Industry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Pare, 2010</w:t>
            </w:r>
          </w:p>
          <w:p w:rsidR="00075B8F" w:rsidRPr="00075B8F" w:rsidRDefault="00075B8F" w:rsidP="00075B8F">
            <w:pPr>
              <w:rPr>
                <w:rFonts w:ascii="Arial" w:hAnsi="Arial" w:cs="Arial"/>
                <w:sz w:val="18"/>
                <w:szCs w:val="18"/>
              </w:rPr>
            </w:pPr>
            <w:r w:rsidRPr="00075B8F">
              <w:rPr>
                <w:rFonts w:ascii="Arial" w:hAnsi="Arial" w:cs="Arial"/>
                <w:sz w:val="18"/>
                <w:szCs w:val="18"/>
              </w:rPr>
              <w:t>20979470</w:t>
            </w:r>
          </w:p>
          <w:p w:rsidR="00075B8F" w:rsidRPr="00075B8F" w:rsidRDefault="00075B8F" w:rsidP="00075B8F">
            <w:pPr>
              <w:rPr>
                <w:rFonts w:ascii="Arial" w:hAnsi="Arial" w:cs="Arial"/>
                <w:sz w:val="18"/>
                <w:szCs w:val="18"/>
              </w:rPr>
            </w:pPr>
            <w:r w:rsidRPr="00075B8F">
              <w:rPr>
                <w:rFonts w:ascii="Arial" w:hAnsi="Arial" w:cs="Arial"/>
                <w:sz w:val="18"/>
                <w:szCs w:val="18"/>
              </w:rPr>
              <w:t>Multinational</w:t>
            </w:r>
          </w:p>
          <w:p w:rsidR="00075B8F" w:rsidRPr="00075B8F" w:rsidRDefault="00075B8F" w:rsidP="00075B8F">
            <w:pPr>
              <w:rPr>
                <w:rFonts w:ascii="Arial" w:hAnsi="Arial" w:cs="Arial"/>
                <w:sz w:val="18"/>
                <w:szCs w:val="18"/>
              </w:rPr>
            </w:pPr>
            <w:r w:rsidRPr="00075B8F">
              <w:rPr>
                <w:rFonts w:ascii="Arial" w:hAnsi="Arial" w:cs="Arial"/>
                <w:sz w:val="18"/>
                <w:szCs w:val="18"/>
              </w:rPr>
              <w:t>ACTIVE-A</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Prospective cohort study</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Yes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Sub-study of RCT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Patients with AFIB </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2000–2006</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3–12 months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Outpatient </w:t>
            </w:r>
          </w:p>
          <w:p w:rsidR="00075B8F" w:rsidRPr="00075B8F" w:rsidRDefault="00075B8F" w:rsidP="00075B8F">
            <w:pPr>
              <w:keepNext/>
              <w:rPr>
                <w:rFonts w:ascii="Arial" w:hAnsi="Arial" w:cs="Arial"/>
                <w:sz w:val="18"/>
                <w:szCs w:val="18"/>
              </w:rPr>
            </w:pP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Industry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Mega, 2010</w:t>
            </w:r>
          </w:p>
          <w:p w:rsidR="00075B8F" w:rsidRPr="00075B8F" w:rsidRDefault="00075B8F" w:rsidP="00075B8F">
            <w:pPr>
              <w:rPr>
                <w:rFonts w:ascii="Arial" w:hAnsi="Arial" w:cs="Arial"/>
                <w:sz w:val="18"/>
                <w:szCs w:val="18"/>
              </w:rPr>
            </w:pPr>
            <w:r w:rsidRPr="00075B8F">
              <w:rPr>
                <w:rFonts w:ascii="Arial" w:hAnsi="Arial" w:cs="Arial"/>
                <w:sz w:val="18"/>
                <w:szCs w:val="18"/>
              </w:rPr>
              <w:t>20801494</w:t>
            </w:r>
          </w:p>
          <w:p w:rsidR="00075B8F" w:rsidRPr="00075B8F" w:rsidRDefault="00075B8F" w:rsidP="00075B8F">
            <w:pPr>
              <w:rPr>
                <w:rFonts w:ascii="Arial" w:hAnsi="Arial" w:cs="Arial"/>
                <w:sz w:val="18"/>
                <w:szCs w:val="18"/>
              </w:rPr>
            </w:pPr>
            <w:r w:rsidRPr="00075B8F">
              <w:rPr>
                <w:rFonts w:ascii="Arial" w:hAnsi="Arial" w:cs="Arial"/>
                <w:sz w:val="18"/>
                <w:szCs w:val="18"/>
              </w:rPr>
              <w:t>707 sites in 30 countries</w:t>
            </w:r>
          </w:p>
          <w:p w:rsidR="00075B8F" w:rsidRPr="00075B8F" w:rsidRDefault="00075B8F" w:rsidP="00075B8F">
            <w:pPr>
              <w:rPr>
                <w:rFonts w:ascii="Arial" w:hAnsi="Arial" w:cs="Arial"/>
                <w:sz w:val="18"/>
                <w:szCs w:val="18"/>
              </w:rPr>
            </w:pPr>
            <w:r w:rsidRPr="00075B8F">
              <w:rPr>
                <w:rFonts w:ascii="Arial" w:hAnsi="Arial" w:cs="Arial"/>
                <w:sz w:val="18"/>
                <w:szCs w:val="18"/>
              </w:rPr>
              <w:t>TRITON-TIMI 38</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Prospective cohort study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Yes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Sub study of RCT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ACS</w:t>
            </w:r>
          </w:p>
        </w:tc>
        <w:tc>
          <w:tcPr>
            <w:tcW w:w="1572" w:type="dxa"/>
            <w:shd w:val="clear" w:color="auto" w:fill="auto"/>
          </w:tcPr>
          <w:p w:rsidR="00075B8F" w:rsidRPr="00075B8F" w:rsidRDefault="00075B8F" w:rsidP="00075B8F">
            <w:pPr>
              <w:tabs>
                <w:tab w:val="left" w:pos="720"/>
              </w:tabs>
              <w:autoSpaceDE w:val="0"/>
              <w:autoSpaceDN w:val="0"/>
              <w:adjustRightInd w:val="0"/>
              <w:ind w:right="38"/>
              <w:rPr>
                <w:rFonts w:ascii="Arial" w:hAnsi="Arial" w:cs="Arial"/>
                <w:b/>
                <w:sz w:val="18"/>
                <w:szCs w:val="18"/>
              </w:rPr>
            </w:pPr>
            <w:r w:rsidRPr="00075B8F">
              <w:rPr>
                <w:rFonts w:ascii="Arial" w:eastAsia="OTNEJMQuadraat" w:hAnsi="Arial" w:cs="Arial"/>
                <w:sz w:val="18"/>
                <w:szCs w:val="18"/>
              </w:rPr>
              <w:t>November 2004 and January 2007.</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eastAsia="OTNEJMQuadraat" w:hAnsi="Arial" w:cs="Arial"/>
                <w:sz w:val="18"/>
                <w:szCs w:val="18"/>
              </w:rPr>
              <w:t>6–15 months.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Inpatient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Not performed</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Industry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lastRenderedPageBreak/>
              <w:t>Bouman 2011</w:t>
            </w:r>
          </w:p>
          <w:p w:rsidR="00075B8F" w:rsidRPr="00075B8F" w:rsidRDefault="00075B8F" w:rsidP="00075B8F">
            <w:pPr>
              <w:rPr>
                <w:rFonts w:ascii="Arial" w:hAnsi="Arial" w:cs="Arial"/>
                <w:sz w:val="18"/>
                <w:szCs w:val="18"/>
              </w:rPr>
            </w:pPr>
            <w:r w:rsidRPr="00075B8F">
              <w:rPr>
                <w:rFonts w:ascii="Arial" w:hAnsi="Arial" w:cs="Arial"/>
                <w:sz w:val="18"/>
                <w:szCs w:val="18"/>
              </w:rPr>
              <w:t>21628721</w:t>
            </w:r>
          </w:p>
          <w:p w:rsidR="00075B8F" w:rsidRPr="00075B8F" w:rsidRDefault="00075B8F" w:rsidP="00075B8F">
            <w:pPr>
              <w:keepNext/>
              <w:rPr>
                <w:rFonts w:ascii="Arial" w:hAnsi="Arial" w:cs="Arial"/>
                <w:sz w:val="18"/>
                <w:szCs w:val="18"/>
              </w:rPr>
            </w:pPr>
            <w:r w:rsidRPr="00075B8F">
              <w:rPr>
                <w:rFonts w:ascii="Arial" w:hAnsi="Arial" w:cs="Arial"/>
                <w:sz w:val="18"/>
                <w:szCs w:val="18"/>
              </w:rPr>
              <w:t>Netherlands</w:t>
            </w:r>
          </w:p>
          <w:p w:rsidR="00075B8F" w:rsidRPr="00075B8F" w:rsidRDefault="00075B8F" w:rsidP="00075B8F">
            <w:pPr>
              <w:rPr>
                <w:rFonts w:ascii="Arial" w:hAnsi="Arial" w:cs="Arial"/>
                <w:sz w:val="18"/>
                <w:szCs w:val="18"/>
              </w:rPr>
            </w:pPr>
            <w:r w:rsidRPr="00075B8F">
              <w:rPr>
                <w:rFonts w:ascii="Arial" w:hAnsi="Arial" w:cs="Arial"/>
                <w:sz w:val="18"/>
                <w:szCs w:val="18"/>
              </w:rPr>
              <w:t>Genetic substudy of the Popular study</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Prospective, observational, single-center cohort study</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Consecutive sampling (but then patients without DNA samples were excluded)</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Patients with CAD taking clopidogrel undergoing elective coronary stent implantation and who were genotyped</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December 2005 and December 2007</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Total 1 year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Inpatient/outpatient followup after intervention</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Not performed</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NR but authors received speakers fee from industry. </w:t>
            </w:r>
          </w:p>
          <w:p w:rsidR="00075B8F" w:rsidRPr="00075B8F" w:rsidRDefault="00075B8F" w:rsidP="00075B8F">
            <w:pPr>
              <w:rPr>
                <w:rFonts w:ascii="Arial" w:hAnsi="Arial" w:cs="Arial"/>
                <w:sz w:val="18"/>
                <w:szCs w:val="18"/>
              </w:rPr>
            </w:pPr>
            <w:r w:rsidRPr="00075B8F">
              <w:rPr>
                <w:rFonts w:ascii="Arial" w:hAnsi="Arial" w:cs="Arial"/>
                <w:sz w:val="18"/>
                <w:szCs w:val="18"/>
              </w:rPr>
              <w:t>(NB Popular study received platelet-testing equipment from industry)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Campo 2011</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21679849</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Italy</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Prospective cohort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Consecutive</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Patients undergoing PCI for ischemic heart disease who had a baseline and 1 month PRU evaluation and a baseline blood sample for genotyping</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December 2008 to May 2009</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Max, 1 year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Inpatient followed by outpatient followup</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Not performed</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NR but authors have COIs with drug companies</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Fernando 2011</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21696537</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Australia</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Prospective (randomized crossover study design)</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keepNext/>
              <w:rPr>
                <w:rFonts w:ascii="Arial" w:hAnsi="Arial" w:cs="Arial"/>
                <w:sz w:val="18"/>
                <w:szCs w:val="18"/>
                <w:highlight w:val="yellow"/>
              </w:rPr>
            </w:pPr>
            <w:r w:rsidRPr="00075B8F">
              <w:rPr>
                <w:rFonts w:ascii="Arial" w:hAnsi="Arial" w:cs="Arial"/>
                <w:sz w:val="18"/>
                <w:szCs w:val="18"/>
              </w:rPr>
              <w:t>Unclear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Patients with ACS and stents on aspirin but not clopidogrel</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Duration for all patients who completed study, 14 weeks (6 weeks in each study arm with 2-wk washout in between)</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Outpatient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YES</w:t>
            </w:r>
          </w:p>
          <w:p w:rsidR="00075B8F" w:rsidRPr="00075B8F" w:rsidRDefault="00075B8F" w:rsidP="00075B8F">
            <w:pPr>
              <w:keepNext/>
              <w:rPr>
                <w:rFonts w:ascii="Arial" w:hAnsi="Arial" w:cs="Arial"/>
                <w:sz w:val="18"/>
                <w:szCs w:val="18"/>
              </w:rPr>
            </w:pPr>
            <w:r w:rsidRPr="00075B8F">
              <w:rPr>
                <w:rFonts w:ascii="Arial" w:hAnsi="Arial" w:cs="Arial"/>
                <w:sz w:val="18"/>
                <w:szCs w:val="18"/>
              </w:rPr>
              <w:t>80%</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Non-industry only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lastRenderedPageBreak/>
              <w:t>Geisler 2008</w:t>
            </w:r>
          </w:p>
          <w:p w:rsidR="00075B8F" w:rsidRPr="00075B8F" w:rsidRDefault="00075B8F" w:rsidP="00075B8F">
            <w:pPr>
              <w:rPr>
                <w:rFonts w:ascii="Arial" w:hAnsi="Arial" w:cs="Arial"/>
                <w:sz w:val="18"/>
                <w:szCs w:val="18"/>
              </w:rPr>
            </w:pPr>
            <w:r w:rsidRPr="00075B8F">
              <w:rPr>
                <w:rFonts w:ascii="Arial" w:hAnsi="Arial" w:cs="Arial"/>
                <w:sz w:val="18"/>
                <w:szCs w:val="18"/>
              </w:rPr>
              <w:t>18781853</w:t>
            </w:r>
          </w:p>
          <w:p w:rsidR="00075B8F" w:rsidRPr="00075B8F" w:rsidRDefault="00075B8F" w:rsidP="00075B8F">
            <w:pPr>
              <w:rPr>
                <w:rFonts w:ascii="Arial" w:hAnsi="Arial" w:cs="Arial"/>
                <w:sz w:val="18"/>
                <w:szCs w:val="18"/>
              </w:rPr>
            </w:pPr>
            <w:r w:rsidRPr="00075B8F">
              <w:rPr>
                <w:rFonts w:ascii="Arial" w:hAnsi="Arial" w:cs="Arial"/>
                <w:sz w:val="18"/>
                <w:szCs w:val="18"/>
              </w:rPr>
              <w:t>Germany</w:t>
            </w:r>
          </w:p>
          <w:p w:rsidR="00075B8F" w:rsidRPr="00075B8F" w:rsidRDefault="00075B8F" w:rsidP="00075B8F">
            <w:pPr>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Prospective pharmacogenetic trial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Consecutive</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Caucasian patients undergoing PCI for CAD</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July 2006-March 2007</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Inpatient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YES (86%)</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NR except “The authors have no relevant financial involvement with any…entity with a financial interest in or financial conflict with the subject matter or materials discussed in the manuscript. This includes…grants…received or pending…”</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Gladding 2008</w:t>
            </w:r>
          </w:p>
          <w:p w:rsidR="00075B8F" w:rsidRPr="00075B8F" w:rsidRDefault="00075B8F" w:rsidP="00075B8F">
            <w:pPr>
              <w:rPr>
                <w:rFonts w:ascii="Arial" w:hAnsi="Arial" w:cs="Arial"/>
                <w:sz w:val="18"/>
                <w:szCs w:val="18"/>
              </w:rPr>
            </w:pPr>
            <w:r w:rsidRPr="00075B8F">
              <w:rPr>
                <w:rFonts w:ascii="Arial" w:hAnsi="Arial" w:cs="Arial"/>
                <w:sz w:val="18"/>
                <w:szCs w:val="18"/>
              </w:rPr>
              <w:t>19463375</w:t>
            </w:r>
          </w:p>
          <w:p w:rsidR="00075B8F" w:rsidRPr="00075B8F" w:rsidRDefault="00075B8F" w:rsidP="00075B8F">
            <w:pPr>
              <w:rPr>
                <w:rFonts w:ascii="Arial" w:hAnsi="Arial" w:cs="Arial"/>
                <w:sz w:val="18"/>
                <w:szCs w:val="18"/>
              </w:rPr>
            </w:pPr>
            <w:r w:rsidRPr="00075B8F">
              <w:rPr>
                <w:rFonts w:ascii="Arial" w:hAnsi="Arial" w:cs="Arial"/>
                <w:sz w:val="18"/>
                <w:szCs w:val="18"/>
              </w:rPr>
              <w:t>New Zealand</w:t>
            </w:r>
          </w:p>
          <w:p w:rsidR="00075B8F" w:rsidRPr="00075B8F" w:rsidRDefault="00075B8F" w:rsidP="00075B8F">
            <w:pPr>
              <w:rPr>
                <w:rFonts w:ascii="Arial" w:hAnsi="Arial" w:cs="Arial"/>
                <w:sz w:val="18"/>
                <w:szCs w:val="18"/>
              </w:rPr>
            </w:pPr>
            <w:r w:rsidRPr="00075B8F">
              <w:rPr>
                <w:rFonts w:ascii="Arial" w:hAnsi="Arial" w:cs="Arial"/>
                <w:sz w:val="18"/>
                <w:szCs w:val="18"/>
              </w:rPr>
              <w:t>PRINC (Plavix Response in Coronary Intervention) Trial</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2 by 2 factorial, randomized, placebo-controlled, double-blind study over the ﬁrst 24 h, followed by a 1-week randomized, placebo-controlled, double-blind study</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Sub study of RCT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Patients undergoing elective PCI</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7 Days total</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Inpatient, with outpatient followup after the inpatient procedure</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YES</w:t>
            </w:r>
          </w:p>
          <w:p w:rsidR="00075B8F" w:rsidRPr="00075B8F" w:rsidRDefault="00075B8F" w:rsidP="00075B8F">
            <w:pPr>
              <w:keepNext/>
              <w:rPr>
                <w:rFonts w:ascii="Arial" w:hAnsi="Arial" w:cs="Arial"/>
                <w:sz w:val="18"/>
                <w:szCs w:val="18"/>
              </w:rPr>
            </w:pPr>
            <w:r w:rsidRPr="00075B8F">
              <w:rPr>
                <w:rFonts w:ascii="Arial" w:hAnsi="Arial" w:cs="Arial"/>
                <w:sz w:val="18"/>
                <w:szCs w:val="18"/>
              </w:rPr>
              <w:t>[YES (“~80%”)]</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Non-industry</w:t>
            </w:r>
          </w:p>
          <w:p w:rsidR="00075B8F" w:rsidRPr="00075B8F" w:rsidRDefault="00075B8F" w:rsidP="00075B8F">
            <w:pPr>
              <w:rPr>
                <w:rFonts w:ascii="Arial" w:hAnsi="Arial" w:cs="Arial"/>
                <w:sz w:val="18"/>
                <w:szCs w:val="18"/>
              </w:rPr>
            </w:pPr>
            <w:r w:rsidRPr="00075B8F">
              <w:rPr>
                <w:rFonts w:ascii="Arial" w:hAnsi="Arial" w:cs="Arial"/>
                <w:sz w:val="18"/>
                <w:szCs w:val="18"/>
              </w:rPr>
              <w:t>(except VerifyNow analyzer was provided by Sanofi Aventis)</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Gurbel 2010</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19817997</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USA</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Prospective comparative?</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Unclear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Patients with stenting and stable condition who were screened for HPR</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Feb. 1,-Sept. 15, 2008</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NR (max. follow-up, 7 to 10 days)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Outpatient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Not performed</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All industry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lastRenderedPageBreak/>
              <w:t>Harmsze 2010</w:t>
            </w:r>
          </w:p>
          <w:p w:rsidR="00075B8F" w:rsidRPr="00075B8F" w:rsidRDefault="00075B8F" w:rsidP="00075B8F">
            <w:pPr>
              <w:rPr>
                <w:rFonts w:ascii="Arial" w:hAnsi="Arial" w:cs="Arial"/>
                <w:sz w:val="18"/>
                <w:szCs w:val="18"/>
              </w:rPr>
            </w:pPr>
            <w:r w:rsidRPr="00075B8F">
              <w:rPr>
                <w:rFonts w:ascii="Arial" w:hAnsi="Arial" w:cs="Arial"/>
                <w:sz w:val="18"/>
                <w:szCs w:val="18"/>
              </w:rPr>
              <w:t>20833683</w:t>
            </w:r>
          </w:p>
          <w:p w:rsidR="00075B8F" w:rsidRPr="00075B8F" w:rsidRDefault="00075B8F" w:rsidP="00075B8F">
            <w:pPr>
              <w:rPr>
                <w:rFonts w:ascii="Arial" w:hAnsi="Arial" w:cs="Arial"/>
                <w:sz w:val="18"/>
                <w:szCs w:val="18"/>
              </w:rPr>
            </w:pPr>
            <w:r w:rsidRPr="00075B8F">
              <w:rPr>
                <w:rFonts w:ascii="Arial" w:hAnsi="Arial" w:cs="Arial"/>
                <w:sz w:val="18"/>
                <w:szCs w:val="18"/>
              </w:rPr>
              <w:t>Netherlands</w:t>
            </w:r>
          </w:p>
          <w:p w:rsidR="00075B8F" w:rsidRPr="00075B8F" w:rsidRDefault="00075B8F" w:rsidP="00075B8F">
            <w:pPr>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Retrospective case-control</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YES</w:t>
            </w:r>
          </w:p>
        </w:tc>
        <w:tc>
          <w:tcPr>
            <w:tcW w:w="0" w:type="auto"/>
            <w:shd w:val="clear" w:color="auto" w:fill="auto"/>
          </w:tcPr>
          <w:p w:rsidR="00075B8F" w:rsidRPr="00075B8F" w:rsidRDefault="00075B8F" w:rsidP="00075B8F">
            <w:pPr>
              <w:autoSpaceDE w:val="0"/>
              <w:autoSpaceDN w:val="0"/>
              <w:adjustRightInd w:val="0"/>
              <w:rPr>
                <w:rFonts w:ascii="Arial" w:hAnsi="Arial" w:cs="Arial"/>
                <w:b/>
                <w:sz w:val="18"/>
                <w:szCs w:val="18"/>
              </w:rPr>
            </w:pPr>
            <w:r w:rsidRPr="00075B8F">
              <w:rPr>
                <w:rFonts w:ascii="Arial" w:hAnsi="Arial" w:cs="Arial"/>
                <w:color w:val="221E1F"/>
                <w:sz w:val="18"/>
                <w:szCs w:val="18"/>
              </w:rPr>
              <w:t xml:space="preserve">Consecutive enrollment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Patients undergoing PCI with stenting</w:t>
            </w:r>
          </w:p>
        </w:tc>
        <w:tc>
          <w:tcPr>
            <w:tcW w:w="1572" w:type="dxa"/>
            <w:shd w:val="clear" w:color="auto" w:fill="auto"/>
          </w:tcPr>
          <w:p w:rsidR="00075B8F" w:rsidRPr="00075B8F" w:rsidRDefault="00075B8F" w:rsidP="00075B8F">
            <w:pPr>
              <w:keepNext/>
              <w:ind w:right="38"/>
              <w:rPr>
                <w:rFonts w:ascii="Arial" w:hAnsi="Arial" w:cs="Arial"/>
                <w:color w:val="221E1F"/>
                <w:sz w:val="18"/>
                <w:szCs w:val="18"/>
              </w:rPr>
            </w:pPr>
            <w:r w:rsidRPr="00075B8F">
              <w:rPr>
                <w:rFonts w:ascii="Arial" w:hAnsi="Arial" w:cs="Arial"/>
                <w:color w:val="221E1F"/>
                <w:sz w:val="18"/>
                <w:szCs w:val="18"/>
              </w:rPr>
              <w:t>Cases: January 2004 to February 2007</w:t>
            </w:r>
          </w:p>
          <w:p w:rsidR="00075B8F" w:rsidRPr="00075B8F" w:rsidRDefault="00075B8F" w:rsidP="00075B8F">
            <w:pPr>
              <w:keepNext/>
              <w:ind w:right="38"/>
              <w:rPr>
                <w:rFonts w:ascii="Arial" w:hAnsi="Arial" w:cs="Arial"/>
                <w:sz w:val="18"/>
                <w:szCs w:val="18"/>
              </w:rPr>
            </w:pPr>
            <w:r w:rsidRPr="00075B8F">
              <w:rPr>
                <w:rFonts w:ascii="Arial" w:hAnsi="Arial" w:cs="Arial"/>
                <w:color w:val="221E1F"/>
                <w:sz w:val="18"/>
                <w:szCs w:val="18"/>
              </w:rPr>
              <w:t xml:space="preserve">Controls: </w:t>
            </w:r>
            <w:r w:rsidRPr="00075B8F">
              <w:rPr>
                <w:rFonts w:ascii="Arial" w:hAnsi="Arial" w:cs="Arial"/>
                <w:sz w:val="18"/>
                <w:szCs w:val="18"/>
              </w:rPr>
              <w:t>December 2005 and December 2006</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Total, 1 yr from the time of PCI</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Hospital/outpatient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Not performed</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Partly industry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Kim 2011</w:t>
            </w:r>
          </w:p>
          <w:p w:rsidR="00075B8F" w:rsidRPr="00075B8F" w:rsidRDefault="00075B8F" w:rsidP="00075B8F">
            <w:pPr>
              <w:rPr>
                <w:rFonts w:ascii="Arial" w:hAnsi="Arial" w:cs="Arial"/>
                <w:sz w:val="18"/>
                <w:szCs w:val="18"/>
              </w:rPr>
            </w:pPr>
            <w:r w:rsidRPr="00075B8F">
              <w:rPr>
                <w:rFonts w:ascii="Arial" w:hAnsi="Arial" w:cs="Arial"/>
                <w:sz w:val="18"/>
                <w:szCs w:val="18"/>
              </w:rPr>
              <w:t>21511217</w:t>
            </w:r>
          </w:p>
          <w:p w:rsidR="00075B8F" w:rsidRPr="00075B8F" w:rsidRDefault="00075B8F" w:rsidP="00075B8F">
            <w:pPr>
              <w:rPr>
                <w:rFonts w:ascii="Arial" w:hAnsi="Arial" w:cs="Arial"/>
                <w:sz w:val="18"/>
                <w:szCs w:val="18"/>
              </w:rPr>
            </w:pPr>
            <w:r w:rsidRPr="00075B8F">
              <w:rPr>
                <w:rFonts w:ascii="Arial" w:hAnsi="Arial" w:cs="Arial"/>
                <w:sz w:val="18"/>
                <w:szCs w:val="18"/>
              </w:rPr>
              <w:t>South Korea</w:t>
            </w:r>
          </w:p>
          <w:p w:rsidR="00075B8F" w:rsidRPr="00075B8F" w:rsidRDefault="00075B8F" w:rsidP="00075B8F">
            <w:pPr>
              <w:rPr>
                <w:rFonts w:ascii="Arial" w:hAnsi="Arial" w:cs="Arial"/>
                <w:sz w:val="18"/>
                <w:szCs w:val="18"/>
              </w:rPr>
            </w:pPr>
            <w:r w:rsidRPr="00075B8F">
              <w:rPr>
                <w:rFonts w:ascii="Arial" w:hAnsi="Arial" w:cs="Arial"/>
                <w:sz w:val="18"/>
                <w:szCs w:val="18"/>
              </w:rPr>
              <w:t>ACCELAMI2C19</w:t>
            </w:r>
          </w:p>
          <w:p w:rsidR="00075B8F" w:rsidRPr="00075B8F" w:rsidRDefault="00075B8F" w:rsidP="00075B8F">
            <w:pPr>
              <w:rPr>
                <w:rFonts w:ascii="Arial" w:hAnsi="Arial" w:cs="Arial"/>
                <w:sz w:val="18"/>
                <w:szCs w:val="18"/>
              </w:rPr>
            </w:pPr>
            <w:r w:rsidRPr="00075B8F">
              <w:rPr>
                <w:rFonts w:ascii="Arial" w:hAnsi="Arial" w:cs="Arial"/>
                <w:sz w:val="18"/>
                <w:szCs w:val="18"/>
              </w:rPr>
              <w:t>High-dose clopidogrel</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Randomized prospective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Sub study of RCT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62 AMI patients treated with emergent PCI receiving a high-MD of clopidogrel</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2007-2009</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30 days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Inpatient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YES</w:t>
            </w:r>
          </w:p>
          <w:p w:rsidR="00075B8F" w:rsidRPr="00075B8F" w:rsidRDefault="00075B8F" w:rsidP="00075B8F">
            <w:pPr>
              <w:keepNext/>
              <w:rPr>
                <w:rFonts w:ascii="Arial" w:hAnsi="Arial" w:cs="Arial"/>
                <w:sz w:val="18"/>
                <w:szCs w:val="18"/>
              </w:rPr>
            </w:pPr>
            <w:r w:rsidRPr="00075B8F">
              <w:rPr>
                <w:rFonts w:ascii="Arial" w:hAnsi="Arial" w:cs="Arial"/>
                <w:sz w:val="18"/>
                <w:szCs w:val="18"/>
              </w:rPr>
              <w:t>[YES] 80%</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Partly industry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Kim 2011</w:t>
            </w:r>
          </w:p>
          <w:p w:rsidR="00075B8F" w:rsidRPr="00075B8F" w:rsidRDefault="00075B8F" w:rsidP="00075B8F">
            <w:pPr>
              <w:rPr>
                <w:rFonts w:ascii="Arial" w:hAnsi="Arial" w:cs="Arial"/>
                <w:sz w:val="18"/>
                <w:szCs w:val="18"/>
              </w:rPr>
            </w:pPr>
            <w:r w:rsidRPr="00075B8F">
              <w:rPr>
                <w:rFonts w:ascii="Arial" w:hAnsi="Arial" w:cs="Arial"/>
                <w:sz w:val="18"/>
                <w:szCs w:val="18"/>
              </w:rPr>
              <w:t>21511217</w:t>
            </w:r>
          </w:p>
          <w:p w:rsidR="00075B8F" w:rsidRPr="00075B8F" w:rsidRDefault="00075B8F" w:rsidP="00075B8F">
            <w:pPr>
              <w:rPr>
                <w:rFonts w:ascii="Arial" w:hAnsi="Arial" w:cs="Arial"/>
                <w:sz w:val="18"/>
                <w:szCs w:val="18"/>
              </w:rPr>
            </w:pPr>
            <w:r w:rsidRPr="00075B8F">
              <w:rPr>
                <w:rFonts w:ascii="Arial" w:hAnsi="Arial" w:cs="Arial"/>
                <w:sz w:val="18"/>
                <w:szCs w:val="18"/>
              </w:rPr>
              <w:t>South Korea</w:t>
            </w:r>
          </w:p>
          <w:p w:rsidR="00075B8F" w:rsidRPr="00075B8F" w:rsidRDefault="00075B8F" w:rsidP="00075B8F">
            <w:pPr>
              <w:rPr>
                <w:rFonts w:ascii="Arial" w:hAnsi="Arial" w:cs="Arial"/>
                <w:sz w:val="18"/>
                <w:szCs w:val="18"/>
              </w:rPr>
            </w:pPr>
            <w:r w:rsidRPr="00075B8F">
              <w:rPr>
                <w:rFonts w:ascii="Arial" w:hAnsi="Arial" w:cs="Arial"/>
                <w:sz w:val="18"/>
                <w:szCs w:val="18"/>
              </w:rPr>
              <w:t>ACCELAMI2C19</w:t>
            </w:r>
          </w:p>
          <w:p w:rsidR="00075B8F" w:rsidRPr="00075B8F" w:rsidRDefault="00075B8F" w:rsidP="00075B8F">
            <w:pPr>
              <w:rPr>
                <w:rFonts w:ascii="Arial" w:hAnsi="Arial" w:cs="Arial"/>
                <w:sz w:val="18"/>
                <w:szCs w:val="18"/>
              </w:rPr>
            </w:pPr>
            <w:r w:rsidRPr="00075B8F">
              <w:rPr>
                <w:rFonts w:ascii="Arial" w:hAnsi="Arial" w:cs="Arial"/>
                <w:sz w:val="18"/>
                <w:szCs w:val="18"/>
              </w:rPr>
              <w:t>Cilostazol group</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Randomized prospective</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Sub study of RCT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64 AMI patients treated with emergent PCI receiving an adjunctive dose of cilostazol </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2007-2009</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30 days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Inpatient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YES</w:t>
            </w:r>
          </w:p>
          <w:p w:rsidR="00075B8F" w:rsidRPr="00075B8F" w:rsidRDefault="00075B8F" w:rsidP="00075B8F">
            <w:pPr>
              <w:keepNext/>
              <w:rPr>
                <w:rFonts w:ascii="Arial" w:hAnsi="Arial" w:cs="Arial"/>
                <w:sz w:val="18"/>
                <w:szCs w:val="18"/>
              </w:rPr>
            </w:pPr>
            <w:r w:rsidRPr="00075B8F">
              <w:rPr>
                <w:rFonts w:ascii="Arial" w:hAnsi="Arial" w:cs="Arial"/>
                <w:sz w:val="18"/>
                <w:szCs w:val="18"/>
              </w:rPr>
              <w:t>[YES] 80%</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Partly industry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Lee 2011</w:t>
            </w:r>
          </w:p>
          <w:p w:rsidR="00075B8F" w:rsidRPr="00075B8F" w:rsidRDefault="00075B8F" w:rsidP="00075B8F">
            <w:pPr>
              <w:rPr>
                <w:rFonts w:ascii="Arial" w:hAnsi="Arial" w:cs="Arial"/>
                <w:sz w:val="18"/>
                <w:szCs w:val="18"/>
              </w:rPr>
            </w:pPr>
            <w:r w:rsidRPr="00075B8F">
              <w:rPr>
                <w:rFonts w:ascii="Arial" w:hAnsi="Arial" w:cs="Arial"/>
                <w:sz w:val="18"/>
                <w:szCs w:val="18"/>
              </w:rPr>
              <w:t>21786436</w:t>
            </w:r>
          </w:p>
          <w:p w:rsidR="00075B8F" w:rsidRPr="00075B8F" w:rsidRDefault="00075B8F" w:rsidP="00075B8F">
            <w:pPr>
              <w:rPr>
                <w:rFonts w:ascii="Arial" w:hAnsi="Arial" w:cs="Arial"/>
                <w:sz w:val="18"/>
                <w:szCs w:val="18"/>
              </w:rPr>
            </w:pPr>
            <w:r w:rsidRPr="00075B8F">
              <w:rPr>
                <w:rFonts w:ascii="Arial" w:hAnsi="Arial" w:cs="Arial"/>
                <w:sz w:val="18"/>
                <w:szCs w:val="18"/>
              </w:rPr>
              <w:t>South Korea</w:t>
            </w:r>
          </w:p>
          <w:p w:rsidR="00075B8F" w:rsidRPr="00075B8F" w:rsidRDefault="00075B8F" w:rsidP="00075B8F">
            <w:pPr>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Retrospective</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Selection of patients with testing for resistance and polymorphism</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Patients with cerebrovascular disease who received clopidogrel and were tested for clopidogrel resistance and CYP2C19 polymorphism</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January 2009 to June 2010</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Outpatient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Not performed</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Non-industry only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Malek 2008</w:t>
            </w:r>
          </w:p>
          <w:p w:rsidR="00075B8F" w:rsidRPr="00075B8F" w:rsidRDefault="00075B8F" w:rsidP="00075B8F">
            <w:pPr>
              <w:rPr>
                <w:rFonts w:ascii="Arial" w:hAnsi="Arial" w:cs="Arial"/>
                <w:sz w:val="18"/>
                <w:szCs w:val="18"/>
              </w:rPr>
            </w:pPr>
            <w:r w:rsidRPr="00075B8F">
              <w:rPr>
                <w:rFonts w:ascii="Arial" w:hAnsi="Arial" w:cs="Arial"/>
                <w:sz w:val="18"/>
                <w:szCs w:val="18"/>
              </w:rPr>
              <w:t>18577829</w:t>
            </w:r>
          </w:p>
          <w:p w:rsidR="00075B8F" w:rsidRPr="00075B8F" w:rsidRDefault="00075B8F" w:rsidP="00075B8F">
            <w:pPr>
              <w:rPr>
                <w:rFonts w:ascii="Arial" w:hAnsi="Arial" w:cs="Arial"/>
                <w:sz w:val="18"/>
                <w:szCs w:val="18"/>
              </w:rPr>
            </w:pPr>
            <w:r w:rsidRPr="00075B8F">
              <w:rPr>
                <w:rFonts w:ascii="Arial" w:hAnsi="Arial" w:cs="Arial"/>
                <w:sz w:val="18"/>
                <w:szCs w:val="18"/>
              </w:rPr>
              <w:t>Poland</w:t>
            </w:r>
          </w:p>
          <w:p w:rsidR="00075B8F" w:rsidRPr="00075B8F" w:rsidRDefault="00075B8F" w:rsidP="00075B8F">
            <w:pPr>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Prospective observational</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Unclear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Patients with any ACS undergoing PCI and receiving clopidogrel and aspirin</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12 months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Inpatient and then outpatient followup (by phone)</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Not performed</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Non-industry only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lastRenderedPageBreak/>
              <w:t>Pettersen 2011</w:t>
            </w:r>
          </w:p>
          <w:p w:rsidR="00075B8F" w:rsidRPr="00075B8F" w:rsidRDefault="00075B8F" w:rsidP="00075B8F">
            <w:pPr>
              <w:rPr>
                <w:rFonts w:ascii="Arial" w:hAnsi="Arial" w:cs="Arial"/>
                <w:sz w:val="18"/>
                <w:szCs w:val="18"/>
              </w:rPr>
            </w:pPr>
            <w:r w:rsidRPr="00075B8F">
              <w:rPr>
                <w:rFonts w:ascii="Arial" w:hAnsi="Arial" w:cs="Arial"/>
                <w:sz w:val="18"/>
                <w:szCs w:val="18"/>
              </w:rPr>
              <w:t>21426546</w:t>
            </w:r>
          </w:p>
          <w:p w:rsidR="00075B8F" w:rsidRPr="00075B8F" w:rsidRDefault="00075B8F" w:rsidP="00075B8F">
            <w:pPr>
              <w:rPr>
                <w:rFonts w:ascii="Arial" w:hAnsi="Arial" w:cs="Arial"/>
                <w:sz w:val="18"/>
                <w:szCs w:val="18"/>
              </w:rPr>
            </w:pPr>
            <w:r w:rsidRPr="00075B8F">
              <w:rPr>
                <w:rFonts w:ascii="Arial" w:hAnsi="Arial" w:cs="Arial"/>
                <w:sz w:val="18"/>
                <w:szCs w:val="18"/>
              </w:rPr>
              <w:t>Norway</w:t>
            </w:r>
          </w:p>
          <w:p w:rsidR="00075B8F" w:rsidRPr="00075B8F" w:rsidRDefault="00075B8F" w:rsidP="00075B8F">
            <w:pPr>
              <w:rPr>
                <w:rFonts w:ascii="Arial" w:hAnsi="Arial" w:cs="Arial"/>
                <w:sz w:val="18"/>
                <w:szCs w:val="18"/>
              </w:rPr>
            </w:pPr>
            <w:r w:rsidRPr="00075B8F">
              <w:rPr>
                <w:rFonts w:ascii="Arial" w:hAnsi="Arial" w:cs="Arial"/>
                <w:sz w:val="18"/>
                <w:szCs w:val="18"/>
              </w:rPr>
              <w:t>Aspirin and Clopidogrel non-responsiveness clinical Endpoint Trial (ASCET)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Prospective observational study</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Consecutively included randomized clopidogrel group from ASCET (n=219)</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CAD patients randomized to receive maintenance clopidogrel (&lt;80% PCI)</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October 2005 to June 2008</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Outpatient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Not performed</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Non-industry only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Sibbing 2011</w:t>
            </w:r>
          </w:p>
          <w:p w:rsidR="00075B8F" w:rsidRPr="00075B8F" w:rsidRDefault="00075B8F" w:rsidP="00075B8F">
            <w:pPr>
              <w:rPr>
                <w:rFonts w:ascii="Arial" w:hAnsi="Arial" w:cs="Arial"/>
                <w:sz w:val="18"/>
                <w:szCs w:val="18"/>
              </w:rPr>
            </w:pPr>
            <w:r w:rsidRPr="00075B8F">
              <w:rPr>
                <w:rFonts w:ascii="Arial" w:hAnsi="Arial" w:cs="Arial"/>
                <w:sz w:val="18"/>
                <w:szCs w:val="18"/>
              </w:rPr>
              <w:t>21527445</w:t>
            </w:r>
          </w:p>
          <w:p w:rsidR="00075B8F" w:rsidRPr="00075B8F" w:rsidRDefault="00075B8F" w:rsidP="00075B8F">
            <w:pPr>
              <w:rPr>
                <w:rFonts w:ascii="Arial" w:hAnsi="Arial" w:cs="Arial"/>
                <w:sz w:val="18"/>
                <w:szCs w:val="18"/>
              </w:rPr>
            </w:pPr>
            <w:r w:rsidRPr="00075B8F">
              <w:rPr>
                <w:rFonts w:ascii="Arial" w:hAnsi="Arial" w:cs="Arial"/>
                <w:sz w:val="18"/>
                <w:szCs w:val="18"/>
              </w:rPr>
              <w:t>Germany</w:t>
            </w:r>
          </w:p>
          <w:p w:rsidR="00075B8F" w:rsidRPr="00075B8F" w:rsidRDefault="00075B8F" w:rsidP="00075B8F">
            <w:pPr>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Prospective cohort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For PCI cohort: volunteers for DNA sampling from prospective trial (1524/1608 [95%])</w:t>
            </w:r>
          </w:p>
          <w:p w:rsidR="00075B8F" w:rsidRPr="00075B8F" w:rsidRDefault="00075B8F" w:rsidP="00075B8F">
            <w:pPr>
              <w:keepNext/>
              <w:rPr>
                <w:rFonts w:ascii="Arial" w:hAnsi="Arial" w:cs="Arial"/>
                <w:sz w:val="18"/>
                <w:szCs w:val="18"/>
              </w:rPr>
            </w:pPr>
          </w:p>
          <w:p w:rsidR="00075B8F" w:rsidRPr="00075B8F" w:rsidRDefault="00075B8F" w:rsidP="00075B8F">
            <w:pPr>
              <w:keepNext/>
              <w:rPr>
                <w:rFonts w:ascii="Arial" w:hAnsi="Arial" w:cs="Arial"/>
                <w:sz w:val="18"/>
                <w:szCs w:val="18"/>
              </w:rPr>
            </w:pPr>
            <w:r w:rsidRPr="00075B8F">
              <w:rPr>
                <w:rFonts w:ascii="Arial" w:hAnsi="Arial" w:cs="Arial"/>
                <w:sz w:val="18"/>
                <w:szCs w:val="18"/>
              </w:rPr>
              <w:t>For early ST cohort, consecutive recruitment and DNA sample availability</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CAD patients undergoing PCI with stenting (&gt;95%) and receiving clopidogrel and aspirin and who had DNA samples</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For PCI cohort (who were the control cohort also), Feb 2007–April 2008</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Inpatient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Not performed</w:t>
            </w:r>
            <w:r w:rsidRPr="00075B8F" w:rsidDel="005F4C3E">
              <w:rPr>
                <w:rFonts w:ascii="Arial" w:hAnsi="Arial" w:cs="Arial"/>
                <w:sz w:val="18"/>
                <w:szCs w:val="18"/>
              </w:rPr>
              <w:t xml:space="preserve"> </w:t>
            </w:r>
            <w:r w:rsidRPr="00075B8F">
              <w:rPr>
                <w:rFonts w:ascii="Arial" w:hAnsi="Arial" w:cs="Arial"/>
                <w:sz w:val="18"/>
                <w:szCs w:val="18"/>
              </w:rPr>
              <w: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Non-industry only [except “material for platelet function analysis on the Multiplate device was provided free of charge from Dynabyte”]</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Sibbing 2011</w:t>
            </w:r>
          </w:p>
          <w:p w:rsidR="00075B8F" w:rsidRPr="00075B8F" w:rsidRDefault="00075B8F" w:rsidP="00075B8F">
            <w:pPr>
              <w:rPr>
                <w:rFonts w:ascii="Arial" w:hAnsi="Arial" w:cs="Arial"/>
                <w:sz w:val="18"/>
                <w:szCs w:val="18"/>
              </w:rPr>
            </w:pPr>
            <w:r w:rsidRPr="00075B8F">
              <w:rPr>
                <w:rFonts w:ascii="Arial" w:hAnsi="Arial" w:cs="Arial"/>
                <w:sz w:val="18"/>
                <w:szCs w:val="18"/>
              </w:rPr>
              <w:t>21527445</w:t>
            </w:r>
          </w:p>
          <w:p w:rsidR="00075B8F" w:rsidRPr="00075B8F" w:rsidRDefault="00075B8F" w:rsidP="00075B8F">
            <w:pPr>
              <w:rPr>
                <w:rFonts w:ascii="Arial" w:hAnsi="Arial" w:cs="Arial"/>
                <w:sz w:val="18"/>
                <w:szCs w:val="18"/>
              </w:rPr>
            </w:pPr>
            <w:r w:rsidRPr="00075B8F">
              <w:rPr>
                <w:rFonts w:ascii="Arial" w:hAnsi="Arial" w:cs="Arial"/>
                <w:sz w:val="18"/>
                <w:szCs w:val="18"/>
              </w:rPr>
              <w:t>Germany</w:t>
            </w:r>
          </w:p>
          <w:p w:rsidR="00075B8F" w:rsidRPr="00075B8F" w:rsidRDefault="00075B8F" w:rsidP="00075B8F">
            <w:pPr>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Case-control</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Consecutive</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CAD patients undergoing PCI with stenting</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1999-2008</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Inpatient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Not performed</w:t>
            </w:r>
            <w:r w:rsidRPr="00075B8F" w:rsidDel="005F4C3E">
              <w:rPr>
                <w:rFonts w:ascii="Arial" w:hAnsi="Arial" w:cs="Arial"/>
                <w:sz w:val="18"/>
                <w:szCs w:val="18"/>
              </w:rPr>
              <w:t xml:space="preserve">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Non-industry only [except “material for platelet function analysis on the Multiplate device was provided free of charge from Dynabyte”]</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Simon 2009</w:t>
            </w:r>
          </w:p>
          <w:p w:rsidR="00075B8F" w:rsidRPr="00075B8F" w:rsidRDefault="00075B8F" w:rsidP="00075B8F">
            <w:pPr>
              <w:rPr>
                <w:rFonts w:ascii="Arial" w:hAnsi="Arial" w:cs="Arial"/>
                <w:sz w:val="18"/>
                <w:szCs w:val="18"/>
              </w:rPr>
            </w:pPr>
            <w:r w:rsidRPr="00075B8F">
              <w:rPr>
                <w:rFonts w:ascii="Arial" w:hAnsi="Arial" w:cs="Arial"/>
                <w:sz w:val="18"/>
                <w:szCs w:val="18"/>
              </w:rPr>
              <w:t>19106083</w:t>
            </w:r>
          </w:p>
          <w:p w:rsidR="00075B8F" w:rsidRPr="00075B8F" w:rsidRDefault="00075B8F" w:rsidP="00075B8F">
            <w:pPr>
              <w:rPr>
                <w:rFonts w:ascii="Arial" w:hAnsi="Arial" w:cs="Arial"/>
                <w:sz w:val="18"/>
                <w:szCs w:val="18"/>
              </w:rPr>
            </w:pPr>
            <w:r w:rsidRPr="00075B8F">
              <w:rPr>
                <w:rFonts w:ascii="Arial" w:hAnsi="Arial" w:cs="Arial"/>
                <w:sz w:val="18"/>
                <w:szCs w:val="18"/>
              </w:rPr>
              <w:t>France</w:t>
            </w:r>
          </w:p>
          <w:p w:rsidR="00075B8F" w:rsidRPr="00075B8F" w:rsidRDefault="00075B8F" w:rsidP="00075B8F">
            <w:pPr>
              <w:rPr>
                <w:rFonts w:ascii="Arial" w:hAnsi="Arial" w:cs="Arial"/>
                <w:sz w:val="18"/>
                <w:szCs w:val="18"/>
              </w:rPr>
            </w:pPr>
            <w:r w:rsidRPr="00075B8F">
              <w:rPr>
                <w:rFonts w:ascii="Arial" w:hAnsi="Arial" w:cs="Arial"/>
                <w:sz w:val="18"/>
                <w:szCs w:val="18"/>
              </w:rPr>
              <w:t>FAST-MI</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Prospective observational</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YES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Consecutive</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Patients with AMI in a French registry receiving clopidogrel</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October 1–December 24, 2005</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Total 1 year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Inpatient (for the subgroup undergoing PCI); outpatient followup</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Not performed</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Partly industry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lastRenderedPageBreak/>
              <w:t>Hwang 2010</w:t>
            </w:r>
          </w:p>
          <w:p w:rsidR="00075B8F" w:rsidRPr="00075B8F" w:rsidRDefault="00075B8F" w:rsidP="00075B8F">
            <w:pPr>
              <w:rPr>
                <w:rFonts w:ascii="Arial" w:hAnsi="Arial" w:cs="Arial"/>
                <w:sz w:val="18"/>
                <w:szCs w:val="18"/>
              </w:rPr>
            </w:pPr>
            <w:r w:rsidRPr="00075B8F">
              <w:rPr>
                <w:rFonts w:ascii="Arial" w:hAnsi="Arial" w:cs="Arial"/>
                <w:sz w:val="18"/>
                <w:szCs w:val="18"/>
              </w:rPr>
              <w:t>20823393</w:t>
            </w:r>
          </w:p>
          <w:p w:rsidR="00075B8F" w:rsidRPr="00075B8F" w:rsidRDefault="00075B8F" w:rsidP="00075B8F">
            <w:pPr>
              <w:rPr>
                <w:rFonts w:ascii="Arial" w:hAnsi="Arial" w:cs="Arial"/>
                <w:sz w:val="18"/>
                <w:szCs w:val="18"/>
              </w:rPr>
            </w:pPr>
            <w:r w:rsidRPr="00075B8F">
              <w:rPr>
                <w:rFonts w:ascii="Arial" w:hAnsi="Arial" w:cs="Arial"/>
                <w:sz w:val="18"/>
                <w:szCs w:val="18"/>
              </w:rPr>
              <w:t>Korea</w:t>
            </w:r>
          </w:p>
          <w:p w:rsidR="00075B8F" w:rsidRPr="00075B8F" w:rsidRDefault="00075B8F" w:rsidP="00075B8F">
            <w:pPr>
              <w:rPr>
                <w:rFonts w:ascii="Arial" w:hAnsi="Arial" w:cs="Arial"/>
                <w:sz w:val="18"/>
                <w:szCs w:val="18"/>
              </w:rPr>
            </w:pPr>
            <w:r w:rsidRPr="00075B8F">
              <w:rPr>
                <w:rFonts w:ascii="Arial" w:hAnsi="Arial" w:cs="Arial"/>
                <w:sz w:val="18"/>
                <w:szCs w:val="18"/>
              </w:rPr>
              <w:t>ACCEL-RESISTANCE, DM, COMPLEX</w:t>
            </w:r>
          </w:p>
          <w:p w:rsidR="00075B8F" w:rsidRPr="00075B8F" w:rsidRDefault="00075B8F" w:rsidP="00075B8F">
            <w:pPr>
              <w:rPr>
                <w:rFonts w:ascii="Arial" w:hAnsi="Arial" w:cs="Arial"/>
                <w:sz w:val="18"/>
                <w:szCs w:val="18"/>
              </w:rPr>
            </w:pPr>
            <w:r w:rsidRPr="00075B8F">
              <w:rPr>
                <w:rFonts w:ascii="Arial" w:hAnsi="Arial" w:cs="Arial"/>
                <w:sz w:val="18"/>
                <w:szCs w:val="18"/>
              </w:rPr>
              <w:t>(High-dose clopidogrel group)</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Prospective cohort</w:t>
            </w:r>
          </w:p>
          <w:p w:rsidR="00075B8F" w:rsidRPr="00075B8F" w:rsidRDefault="00075B8F" w:rsidP="00075B8F">
            <w:pPr>
              <w:rPr>
                <w:rFonts w:ascii="Arial" w:hAnsi="Arial" w:cs="Arial"/>
                <w:sz w:val="18"/>
                <w:szCs w:val="18"/>
              </w:rPr>
            </w:pPr>
            <w:r w:rsidRPr="00075B8F">
              <w:rPr>
                <w:rFonts w:ascii="Arial" w:hAnsi="Arial" w:cs="Arial"/>
                <w:sz w:val="18"/>
                <w:szCs w:val="18"/>
              </w:rPr>
              <w:t xml:space="preserve">Hwang </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 xml:space="preserve">No </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Sub study of RCT</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High-risk CAD patients undergoing PCI</w:t>
            </w:r>
          </w:p>
        </w:tc>
        <w:tc>
          <w:tcPr>
            <w:tcW w:w="1572" w:type="dxa"/>
            <w:shd w:val="clear" w:color="auto" w:fill="auto"/>
          </w:tcPr>
          <w:p w:rsidR="00075B8F" w:rsidRPr="00075B8F" w:rsidRDefault="00075B8F" w:rsidP="00075B8F">
            <w:pPr>
              <w:ind w:right="38"/>
              <w:rPr>
                <w:rFonts w:ascii="Arial" w:hAnsi="Arial" w:cs="Arial"/>
                <w:sz w:val="18"/>
                <w:szCs w:val="18"/>
              </w:rPr>
            </w:pPr>
            <w:r w:rsidRPr="00075B8F">
              <w:rPr>
                <w:rFonts w:ascii="Arial" w:hAnsi="Arial" w:cs="Arial"/>
                <w:sz w:val="18"/>
                <w:szCs w:val="18"/>
              </w:rPr>
              <w:t>Jan 2008–June 2009</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30 days</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 xml:space="preserve">Inpatient </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Not performed</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 xml:space="preserve">Non industry </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Hwang, 2010</w:t>
            </w:r>
          </w:p>
          <w:p w:rsidR="00075B8F" w:rsidRPr="00075B8F" w:rsidRDefault="00075B8F" w:rsidP="00075B8F">
            <w:pPr>
              <w:rPr>
                <w:rFonts w:ascii="Arial" w:hAnsi="Arial" w:cs="Arial"/>
                <w:sz w:val="18"/>
                <w:szCs w:val="18"/>
              </w:rPr>
            </w:pPr>
            <w:r w:rsidRPr="00075B8F">
              <w:rPr>
                <w:rFonts w:ascii="Arial" w:hAnsi="Arial" w:cs="Arial"/>
                <w:sz w:val="18"/>
                <w:szCs w:val="18"/>
              </w:rPr>
              <w:t>20823393</w:t>
            </w:r>
          </w:p>
          <w:p w:rsidR="00075B8F" w:rsidRPr="00075B8F" w:rsidRDefault="00075B8F" w:rsidP="00075B8F">
            <w:pPr>
              <w:rPr>
                <w:rFonts w:ascii="Arial" w:hAnsi="Arial" w:cs="Arial"/>
                <w:sz w:val="18"/>
                <w:szCs w:val="18"/>
              </w:rPr>
            </w:pPr>
            <w:r w:rsidRPr="00075B8F">
              <w:rPr>
                <w:rFonts w:ascii="Arial" w:hAnsi="Arial" w:cs="Arial"/>
                <w:sz w:val="18"/>
                <w:szCs w:val="18"/>
              </w:rPr>
              <w:t>Korea</w:t>
            </w:r>
          </w:p>
          <w:p w:rsidR="00075B8F" w:rsidRPr="00075B8F" w:rsidRDefault="00075B8F" w:rsidP="00075B8F">
            <w:pPr>
              <w:rPr>
                <w:rFonts w:ascii="Arial" w:hAnsi="Arial" w:cs="Arial"/>
                <w:sz w:val="18"/>
                <w:szCs w:val="18"/>
              </w:rPr>
            </w:pPr>
            <w:r w:rsidRPr="00075B8F">
              <w:rPr>
                <w:rFonts w:ascii="Arial" w:hAnsi="Arial" w:cs="Arial"/>
                <w:sz w:val="18"/>
                <w:szCs w:val="18"/>
              </w:rPr>
              <w:t>ACCEL-RESISTANCE, DM, COMPLEX</w:t>
            </w:r>
          </w:p>
          <w:p w:rsidR="00075B8F" w:rsidRPr="00075B8F" w:rsidRDefault="00075B8F" w:rsidP="00075B8F">
            <w:pPr>
              <w:rPr>
                <w:rFonts w:ascii="Arial" w:hAnsi="Arial" w:cs="Arial"/>
                <w:sz w:val="18"/>
                <w:szCs w:val="18"/>
              </w:rPr>
            </w:pPr>
            <w:r w:rsidRPr="00075B8F">
              <w:rPr>
                <w:rFonts w:ascii="Arial" w:hAnsi="Arial" w:cs="Arial"/>
                <w:sz w:val="18"/>
                <w:szCs w:val="18"/>
              </w:rPr>
              <w:t>(Triple antiplatelet therapy group)</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Prospective cohort</w:t>
            </w:r>
          </w:p>
          <w:p w:rsidR="00075B8F" w:rsidRPr="00075B8F" w:rsidRDefault="00075B8F" w:rsidP="00075B8F">
            <w:pPr>
              <w:rPr>
                <w:rFonts w:ascii="Arial" w:hAnsi="Arial" w:cs="Arial"/>
                <w:sz w:val="18"/>
                <w:szCs w:val="18"/>
              </w:rPr>
            </w:pPr>
            <w:r w:rsidRPr="00075B8F">
              <w:rPr>
                <w:rFonts w:ascii="Arial" w:hAnsi="Arial" w:cs="Arial"/>
                <w:sz w:val="18"/>
                <w:szCs w:val="18"/>
              </w:rPr>
              <w:t xml:space="preserve">Hwang </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Sub study of RCT</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High-risk CAD patients undergoing PCI</w:t>
            </w:r>
          </w:p>
        </w:tc>
        <w:tc>
          <w:tcPr>
            <w:tcW w:w="1572" w:type="dxa"/>
            <w:shd w:val="clear" w:color="auto" w:fill="auto"/>
          </w:tcPr>
          <w:p w:rsidR="00075B8F" w:rsidRPr="00075B8F" w:rsidRDefault="00075B8F" w:rsidP="00075B8F">
            <w:pPr>
              <w:ind w:right="38"/>
              <w:rPr>
                <w:rFonts w:ascii="Arial" w:hAnsi="Arial" w:cs="Arial"/>
                <w:sz w:val="18"/>
                <w:szCs w:val="18"/>
              </w:rPr>
            </w:pPr>
            <w:r w:rsidRPr="00075B8F">
              <w:rPr>
                <w:rFonts w:ascii="Arial" w:hAnsi="Arial" w:cs="Arial"/>
                <w:sz w:val="18"/>
                <w:szCs w:val="18"/>
              </w:rPr>
              <w:t>Jan 2008–June 2009</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30 days</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Inpatient</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Not performed</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Non industry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Bouman, 2011</w:t>
            </w:r>
          </w:p>
          <w:p w:rsidR="00075B8F" w:rsidRPr="00075B8F" w:rsidRDefault="00075B8F" w:rsidP="00075B8F">
            <w:pPr>
              <w:rPr>
                <w:rFonts w:ascii="Arial" w:hAnsi="Arial" w:cs="Arial"/>
                <w:sz w:val="18"/>
                <w:szCs w:val="18"/>
              </w:rPr>
            </w:pPr>
            <w:r w:rsidRPr="00075B8F">
              <w:rPr>
                <w:rFonts w:ascii="Arial" w:hAnsi="Arial" w:cs="Arial"/>
                <w:sz w:val="18"/>
                <w:szCs w:val="18"/>
              </w:rPr>
              <w:t>Multinational</w:t>
            </w:r>
          </w:p>
          <w:p w:rsidR="00075B8F" w:rsidRPr="00075B8F" w:rsidRDefault="00075B8F" w:rsidP="00075B8F">
            <w:pPr>
              <w:rPr>
                <w:rFonts w:ascii="Arial" w:hAnsi="Arial" w:cs="Arial"/>
                <w:sz w:val="18"/>
                <w:szCs w:val="18"/>
              </w:rPr>
            </w:pPr>
            <w:r w:rsidRPr="00075B8F">
              <w:rPr>
                <w:rFonts w:ascii="Arial" w:hAnsi="Arial" w:cs="Arial"/>
                <w:sz w:val="18"/>
                <w:szCs w:val="18"/>
              </w:rPr>
              <w:t>21170047</w:t>
            </w:r>
          </w:p>
          <w:p w:rsidR="00075B8F" w:rsidRPr="00075B8F" w:rsidRDefault="00075B8F" w:rsidP="00075B8F">
            <w:pPr>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Case-cohort study</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Yes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Random (for controls); incident cases (convenience because of refusals)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Patients with CAD undergoing PCI with stenting</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 xml:space="preserve">2003–2007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18 mo</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Inpatient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Yes (but not for CYP2C19 variants)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 funding information; reported that the authors had no financial conflicts of interest</w:t>
            </w:r>
          </w:p>
        </w:tc>
      </w:tr>
      <w:tr w:rsidR="00075B8F" w:rsidRPr="00075B8F" w:rsidTr="007B0DD7">
        <w:trPr>
          <w:cantSplit/>
          <w:jc w:val="center"/>
        </w:trPr>
        <w:tc>
          <w:tcPr>
            <w:tcW w:w="0" w:type="auto"/>
            <w:tcBorders>
              <w:bottom w:val="single" w:sz="4" w:space="0" w:color="000000"/>
            </w:tcBorders>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Bouman</w:t>
            </w:r>
          </w:p>
          <w:p w:rsidR="00075B8F" w:rsidRPr="00075B8F" w:rsidRDefault="00075B8F" w:rsidP="00075B8F">
            <w:pPr>
              <w:rPr>
                <w:rFonts w:ascii="Arial" w:hAnsi="Arial" w:cs="Arial"/>
                <w:sz w:val="18"/>
                <w:szCs w:val="18"/>
              </w:rPr>
            </w:pPr>
            <w:r w:rsidRPr="00075B8F">
              <w:rPr>
                <w:rFonts w:ascii="Arial" w:hAnsi="Arial" w:cs="Arial"/>
                <w:sz w:val="18"/>
                <w:szCs w:val="18"/>
              </w:rPr>
              <w:t>2011</w:t>
            </w:r>
          </w:p>
          <w:p w:rsidR="00075B8F" w:rsidRPr="00075B8F" w:rsidRDefault="00075B8F" w:rsidP="00075B8F">
            <w:pPr>
              <w:rPr>
                <w:rFonts w:ascii="Arial" w:hAnsi="Arial" w:cs="Arial"/>
                <w:sz w:val="18"/>
                <w:szCs w:val="18"/>
              </w:rPr>
            </w:pPr>
            <w:r w:rsidRPr="00075B8F">
              <w:rPr>
                <w:rFonts w:ascii="Arial" w:hAnsi="Arial" w:cs="Arial"/>
                <w:sz w:val="18"/>
                <w:szCs w:val="18"/>
              </w:rPr>
              <w:t>Multinational</w:t>
            </w:r>
          </w:p>
          <w:p w:rsidR="00075B8F" w:rsidRPr="00075B8F" w:rsidRDefault="00075B8F" w:rsidP="00075B8F">
            <w:pPr>
              <w:rPr>
                <w:rFonts w:ascii="Arial" w:hAnsi="Arial" w:cs="Arial"/>
                <w:sz w:val="18"/>
                <w:szCs w:val="18"/>
              </w:rPr>
            </w:pPr>
            <w:r w:rsidRPr="00075B8F">
              <w:rPr>
                <w:rFonts w:ascii="Arial" w:hAnsi="Arial" w:cs="Arial"/>
                <w:sz w:val="18"/>
                <w:szCs w:val="18"/>
              </w:rPr>
              <w:t>21170047</w:t>
            </w:r>
          </w:p>
          <w:p w:rsidR="00075B8F" w:rsidRPr="00075B8F" w:rsidRDefault="00075B8F" w:rsidP="00075B8F">
            <w:pPr>
              <w:rPr>
                <w:rFonts w:ascii="Arial" w:hAnsi="Arial" w:cs="Arial"/>
                <w:sz w:val="18"/>
                <w:szCs w:val="18"/>
              </w:rPr>
            </w:pPr>
            <w:r w:rsidRPr="00075B8F">
              <w:rPr>
                <w:rFonts w:ascii="Arial" w:hAnsi="Arial" w:cs="Arial"/>
                <w:sz w:val="18"/>
                <w:szCs w:val="18"/>
              </w:rPr>
              <w:t>NR</w:t>
            </w:r>
          </w:p>
        </w:tc>
        <w:tc>
          <w:tcPr>
            <w:tcW w:w="0" w:type="auto"/>
            <w:tcBorders>
              <w:bottom w:val="single" w:sz="4" w:space="0" w:color="000000"/>
            </w:tcBorders>
            <w:shd w:val="clear" w:color="auto" w:fill="auto"/>
          </w:tcPr>
          <w:p w:rsidR="00075B8F" w:rsidRPr="00075B8F" w:rsidRDefault="00075B8F" w:rsidP="00075B8F">
            <w:pPr>
              <w:keepNext/>
              <w:rPr>
                <w:rFonts w:ascii="Arial" w:hAnsi="Arial" w:cs="Arial"/>
                <w:sz w:val="18"/>
                <w:szCs w:val="18"/>
              </w:rPr>
            </w:pPr>
          </w:p>
          <w:p w:rsidR="00075B8F" w:rsidRPr="00075B8F" w:rsidRDefault="00075B8F" w:rsidP="00075B8F">
            <w:pPr>
              <w:keepNext/>
              <w:rPr>
                <w:rFonts w:ascii="Arial" w:hAnsi="Arial" w:cs="Arial"/>
                <w:sz w:val="18"/>
                <w:szCs w:val="18"/>
              </w:rPr>
            </w:pPr>
            <w:r w:rsidRPr="00075B8F">
              <w:rPr>
                <w:rFonts w:ascii="Arial" w:hAnsi="Arial" w:cs="Arial"/>
                <w:sz w:val="18"/>
                <w:szCs w:val="18"/>
              </w:rPr>
              <w:t>Prospective cohort</w:t>
            </w:r>
          </w:p>
        </w:tc>
        <w:tc>
          <w:tcPr>
            <w:tcW w:w="0" w:type="auto"/>
            <w:tcBorders>
              <w:bottom w:val="single" w:sz="4" w:space="0" w:color="000000"/>
            </w:tcBorders>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Yes</w:t>
            </w:r>
          </w:p>
        </w:tc>
        <w:tc>
          <w:tcPr>
            <w:tcW w:w="0" w:type="auto"/>
            <w:tcBorders>
              <w:bottom w:val="single" w:sz="4" w:space="0" w:color="000000"/>
            </w:tcBorders>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Convenience sample</w:t>
            </w:r>
          </w:p>
        </w:tc>
        <w:tc>
          <w:tcPr>
            <w:tcW w:w="0" w:type="auto"/>
            <w:tcBorders>
              <w:bottom w:val="single" w:sz="4" w:space="0" w:color="000000"/>
            </w:tcBorders>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Patients undergoing PCI with stenting</w:t>
            </w:r>
          </w:p>
        </w:tc>
        <w:tc>
          <w:tcPr>
            <w:tcW w:w="1572" w:type="dxa"/>
            <w:tcBorders>
              <w:bottom w:val="single" w:sz="4" w:space="0" w:color="000000"/>
            </w:tcBorders>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2007–2009</w:t>
            </w:r>
          </w:p>
        </w:tc>
        <w:tc>
          <w:tcPr>
            <w:tcW w:w="0" w:type="auto"/>
            <w:tcBorders>
              <w:bottom w:val="single" w:sz="4" w:space="0" w:color="000000"/>
            </w:tcBorders>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12 months</w:t>
            </w:r>
          </w:p>
        </w:tc>
        <w:tc>
          <w:tcPr>
            <w:tcW w:w="0" w:type="auto"/>
            <w:tcBorders>
              <w:bottom w:val="single" w:sz="4" w:space="0" w:color="000000"/>
            </w:tcBorders>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Inpatient</w:t>
            </w:r>
          </w:p>
        </w:tc>
        <w:tc>
          <w:tcPr>
            <w:tcW w:w="0" w:type="auto"/>
            <w:tcBorders>
              <w:bottom w:val="single" w:sz="4" w:space="0" w:color="000000"/>
            </w:tcBorders>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Yes(80%)</w:t>
            </w:r>
          </w:p>
        </w:tc>
        <w:tc>
          <w:tcPr>
            <w:tcW w:w="0" w:type="auto"/>
            <w:tcBorders>
              <w:bottom w:val="single" w:sz="4" w:space="0" w:color="000000"/>
            </w:tcBorders>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 funding information; reported that the authors had no financial conflicts of interest</w:t>
            </w:r>
          </w:p>
        </w:tc>
      </w:tr>
      <w:tr w:rsidR="00075B8F" w:rsidRPr="00075B8F" w:rsidTr="007B0DD7">
        <w:trPr>
          <w:cantSplit/>
          <w:jc w:val="center"/>
        </w:trPr>
        <w:tc>
          <w:tcPr>
            <w:tcW w:w="0" w:type="auto"/>
            <w:shd w:val="clear" w:color="auto" w:fill="FFFFFF"/>
          </w:tcPr>
          <w:p w:rsidR="00075B8F" w:rsidRPr="00075B8F" w:rsidRDefault="00075B8F" w:rsidP="00075B8F">
            <w:pPr>
              <w:rPr>
                <w:rFonts w:ascii="Arial" w:hAnsi="Arial" w:cs="Arial"/>
                <w:sz w:val="18"/>
                <w:szCs w:val="18"/>
              </w:rPr>
            </w:pPr>
            <w:r w:rsidRPr="00075B8F">
              <w:rPr>
                <w:rFonts w:ascii="Arial" w:hAnsi="Arial" w:cs="Arial"/>
                <w:sz w:val="18"/>
                <w:szCs w:val="18"/>
              </w:rPr>
              <w:lastRenderedPageBreak/>
              <w:t>Price, 2012</w:t>
            </w:r>
          </w:p>
          <w:p w:rsidR="00075B8F" w:rsidRPr="00075B8F" w:rsidRDefault="00075B8F" w:rsidP="00075B8F">
            <w:pPr>
              <w:rPr>
                <w:rFonts w:ascii="Arial" w:hAnsi="Arial" w:cs="Arial"/>
                <w:sz w:val="18"/>
                <w:szCs w:val="18"/>
              </w:rPr>
            </w:pPr>
            <w:r w:rsidRPr="00075B8F">
              <w:rPr>
                <w:rFonts w:ascii="Arial" w:hAnsi="Arial" w:cs="Arial"/>
                <w:sz w:val="18"/>
                <w:szCs w:val="18"/>
              </w:rPr>
              <w:t>22624833</w:t>
            </w:r>
          </w:p>
          <w:p w:rsidR="00075B8F" w:rsidRPr="00075B8F" w:rsidRDefault="00075B8F" w:rsidP="00075B8F">
            <w:pPr>
              <w:rPr>
                <w:rFonts w:ascii="Arial" w:hAnsi="Arial" w:cs="Arial"/>
                <w:sz w:val="18"/>
                <w:szCs w:val="18"/>
              </w:rPr>
            </w:pPr>
            <w:r w:rsidRPr="00075B8F">
              <w:rPr>
                <w:rFonts w:ascii="Arial" w:hAnsi="Arial" w:cs="Arial"/>
                <w:sz w:val="18"/>
                <w:szCs w:val="18"/>
              </w:rPr>
              <w:t>US</w:t>
            </w:r>
          </w:p>
          <w:p w:rsidR="00075B8F" w:rsidRPr="00075B8F" w:rsidRDefault="00075B8F" w:rsidP="00075B8F">
            <w:pPr>
              <w:rPr>
                <w:rFonts w:ascii="Arial" w:hAnsi="Arial" w:cs="Arial"/>
                <w:sz w:val="18"/>
                <w:szCs w:val="18"/>
              </w:rPr>
            </w:pPr>
            <w:r w:rsidRPr="00075B8F">
              <w:rPr>
                <w:rFonts w:ascii="Arial" w:hAnsi="Arial" w:cs="Arial"/>
                <w:sz w:val="18"/>
                <w:szCs w:val="18"/>
              </w:rPr>
              <w:t>GIFT (Genotype Information and Functional Testing) Study—a prespeciﬁed genetic substudy of GRAVITAS (Gauging Responsiveness with A VerifyNow assay–Impact on Thrombosis And Safety) trial</w:t>
            </w:r>
          </w:p>
        </w:tc>
        <w:tc>
          <w:tcPr>
            <w:tcW w:w="0" w:type="auto"/>
            <w:shd w:val="clear" w:color="auto" w:fill="FFFFFF"/>
          </w:tcPr>
          <w:p w:rsidR="00075B8F" w:rsidRPr="00075B8F" w:rsidRDefault="00075B8F" w:rsidP="00075B8F">
            <w:pPr>
              <w:rPr>
                <w:rFonts w:ascii="Arial" w:hAnsi="Arial" w:cs="Arial"/>
                <w:sz w:val="18"/>
                <w:szCs w:val="18"/>
              </w:rPr>
            </w:pPr>
            <w:r w:rsidRPr="00075B8F">
              <w:rPr>
                <w:rFonts w:ascii="Arial" w:hAnsi="Arial" w:cs="Arial"/>
                <w:sz w:val="18"/>
                <w:szCs w:val="18"/>
              </w:rPr>
              <w:t>Genetic substudy of randomized, multicenter trial (GRAVITAS)</w:t>
            </w:r>
          </w:p>
        </w:tc>
        <w:tc>
          <w:tcPr>
            <w:tcW w:w="0" w:type="auto"/>
            <w:shd w:val="clear" w:color="auto" w:fill="FFFFFF"/>
          </w:tcPr>
          <w:p w:rsidR="00075B8F" w:rsidRPr="00075B8F" w:rsidRDefault="00075B8F" w:rsidP="00075B8F">
            <w:pPr>
              <w:rPr>
                <w:rFonts w:ascii="Arial" w:hAnsi="Arial" w:cs="Arial"/>
                <w:sz w:val="18"/>
                <w:szCs w:val="18"/>
              </w:rPr>
            </w:pPr>
            <w:r w:rsidRPr="00075B8F">
              <w:rPr>
                <w:rFonts w:ascii="Arial" w:hAnsi="Arial" w:cs="Arial"/>
                <w:sz w:val="18"/>
                <w:szCs w:val="18"/>
              </w:rPr>
              <w:t>YES (all in North America)</w:t>
            </w:r>
          </w:p>
        </w:tc>
        <w:tc>
          <w:tcPr>
            <w:tcW w:w="0" w:type="auto"/>
            <w:shd w:val="clear" w:color="auto" w:fill="FFFFFF"/>
          </w:tcPr>
          <w:p w:rsidR="00075B8F" w:rsidRPr="00075B8F" w:rsidRDefault="00075B8F" w:rsidP="00075B8F">
            <w:pPr>
              <w:rPr>
                <w:rFonts w:ascii="Arial" w:hAnsi="Arial" w:cs="Arial"/>
                <w:sz w:val="18"/>
                <w:szCs w:val="18"/>
              </w:rPr>
            </w:pPr>
            <w:r w:rsidRPr="00075B8F">
              <w:rPr>
                <w:rFonts w:ascii="Arial" w:hAnsi="Arial" w:cs="Arial"/>
                <w:sz w:val="18"/>
                <w:szCs w:val="18"/>
              </w:rPr>
              <w:t>Subsample of GRAVITAS patients—those with samples for genotyping and who were randomized to receive clopidogrel</w:t>
            </w:r>
          </w:p>
        </w:tc>
        <w:tc>
          <w:tcPr>
            <w:tcW w:w="0" w:type="auto"/>
            <w:shd w:val="clear" w:color="auto" w:fill="FFFFFF"/>
          </w:tcPr>
          <w:p w:rsidR="00075B8F" w:rsidRPr="00075B8F" w:rsidRDefault="00075B8F" w:rsidP="00075B8F">
            <w:pPr>
              <w:rPr>
                <w:rFonts w:ascii="Arial" w:hAnsi="Arial" w:cs="Arial"/>
                <w:sz w:val="18"/>
                <w:szCs w:val="18"/>
              </w:rPr>
            </w:pPr>
            <w:r w:rsidRPr="00075B8F">
              <w:rPr>
                <w:rFonts w:ascii="Arial" w:hAnsi="Arial" w:cs="Arial"/>
                <w:sz w:val="18"/>
                <w:szCs w:val="18"/>
              </w:rPr>
              <w:t>Adults with CAD or ACS undergoing PCI with at least 1 DES, with or without high on-treatment platelet reactivity</w:t>
            </w:r>
          </w:p>
        </w:tc>
        <w:tc>
          <w:tcPr>
            <w:tcW w:w="1572" w:type="dxa"/>
            <w:shd w:val="clear" w:color="auto" w:fill="FFFFFF"/>
          </w:tcPr>
          <w:p w:rsidR="00075B8F" w:rsidRPr="00075B8F" w:rsidRDefault="00075B8F" w:rsidP="00075B8F">
            <w:pPr>
              <w:ind w:right="38"/>
              <w:rPr>
                <w:rFonts w:ascii="Arial" w:hAnsi="Arial" w:cs="Arial"/>
                <w:sz w:val="18"/>
                <w:szCs w:val="18"/>
              </w:rPr>
            </w:pPr>
            <w:r w:rsidRPr="00075B8F">
              <w:rPr>
                <w:rFonts w:ascii="Arial" w:hAnsi="Arial" w:cs="Arial"/>
                <w:sz w:val="18"/>
                <w:szCs w:val="18"/>
              </w:rPr>
              <w:t>July 2008–April 2010</w:t>
            </w:r>
          </w:p>
        </w:tc>
        <w:tc>
          <w:tcPr>
            <w:tcW w:w="0" w:type="auto"/>
            <w:shd w:val="clear" w:color="auto" w:fill="FFFFFF"/>
          </w:tcPr>
          <w:p w:rsidR="00075B8F" w:rsidRPr="00075B8F" w:rsidRDefault="00075B8F" w:rsidP="00075B8F">
            <w:pPr>
              <w:rPr>
                <w:rFonts w:ascii="Arial" w:hAnsi="Arial" w:cs="Arial"/>
                <w:sz w:val="18"/>
                <w:szCs w:val="18"/>
              </w:rPr>
            </w:pPr>
            <w:r w:rsidRPr="00075B8F">
              <w:rPr>
                <w:rFonts w:ascii="Arial" w:hAnsi="Arial" w:cs="Arial"/>
                <w:sz w:val="18"/>
                <w:szCs w:val="18"/>
              </w:rPr>
              <w:t>Total 6 mo</w:t>
            </w:r>
          </w:p>
        </w:tc>
        <w:tc>
          <w:tcPr>
            <w:tcW w:w="0" w:type="auto"/>
            <w:shd w:val="clear" w:color="auto" w:fill="FFFFFF"/>
          </w:tcPr>
          <w:p w:rsidR="00075B8F" w:rsidRPr="00075B8F" w:rsidRDefault="00075B8F" w:rsidP="00075B8F">
            <w:pPr>
              <w:rPr>
                <w:rFonts w:ascii="Arial" w:hAnsi="Arial" w:cs="Arial"/>
                <w:sz w:val="18"/>
                <w:szCs w:val="18"/>
              </w:rPr>
            </w:pPr>
            <w:r w:rsidRPr="00075B8F">
              <w:rPr>
                <w:rFonts w:ascii="Arial" w:hAnsi="Arial" w:cs="Arial"/>
                <w:sz w:val="18"/>
                <w:szCs w:val="18"/>
              </w:rPr>
              <w:t>48 Hospital centers</w:t>
            </w:r>
          </w:p>
        </w:tc>
        <w:tc>
          <w:tcPr>
            <w:tcW w:w="0" w:type="auto"/>
            <w:shd w:val="clear" w:color="auto" w:fill="FFFFFF"/>
          </w:tcPr>
          <w:p w:rsidR="00075B8F" w:rsidRPr="00075B8F" w:rsidRDefault="00075B8F" w:rsidP="00075B8F">
            <w:pPr>
              <w:rPr>
                <w:rFonts w:ascii="Arial" w:hAnsi="Arial" w:cs="Arial"/>
                <w:sz w:val="18"/>
                <w:szCs w:val="18"/>
              </w:rPr>
            </w:pPr>
            <w:r w:rsidRPr="00075B8F">
              <w:rPr>
                <w:rFonts w:ascii="Arial" w:hAnsi="Arial" w:cs="Arial"/>
                <w:sz w:val="18"/>
                <w:szCs w:val="18"/>
              </w:rPr>
              <w:t>YES (YES: 80%)</w:t>
            </w:r>
          </w:p>
        </w:tc>
        <w:tc>
          <w:tcPr>
            <w:tcW w:w="0" w:type="auto"/>
            <w:shd w:val="clear" w:color="auto" w:fill="FFFFFF"/>
          </w:tcPr>
          <w:p w:rsidR="00075B8F" w:rsidRPr="00075B8F" w:rsidRDefault="00075B8F" w:rsidP="00075B8F">
            <w:pPr>
              <w:rPr>
                <w:rFonts w:ascii="Arial" w:hAnsi="Arial" w:cs="Arial"/>
                <w:sz w:val="18"/>
                <w:szCs w:val="18"/>
              </w:rPr>
            </w:pPr>
            <w:r w:rsidRPr="00075B8F">
              <w:rPr>
                <w:rFonts w:ascii="Arial" w:hAnsi="Arial" w:cs="Arial"/>
                <w:sz w:val="18"/>
                <w:szCs w:val="18"/>
              </w:rPr>
              <w:t>All industry</w:t>
            </w:r>
          </w:p>
        </w:tc>
      </w:tr>
      <w:tr w:rsidR="00075B8F" w:rsidRPr="00075B8F" w:rsidTr="007B0DD7">
        <w:trPr>
          <w:cantSplit/>
          <w:jc w:val="center"/>
        </w:trPr>
        <w:tc>
          <w:tcPr>
            <w:tcW w:w="0" w:type="auto"/>
            <w:shd w:val="clear" w:color="auto" w:fill="FFFFFF"/>
          </w:tcPr>
          <w:p w:rsidR="00075B8F" w:rsidRPr="00075B8F" w:rsidRDefault="00075B8F" w:rsidP="00075B8F">
            <w:pPr>
              <w:rPr>
                <w:rFonts w:ascii="Arial" w:hAnsi="Arial" w:cs="Arial"/>
                <w:sz w:val="18"/>
                <w:szCs w:val="18"/>
              </w:rPr>
            </w:pPr>
            <w:r w:rsidRPr="00075B8F">
              <w:rPr>
                <w:rFonts w:ascii="Arial" w:hAnsi="Arial" w:cs="Arial"/>
                <w:sz w:val="18"/>
                <w:szCs w:val="18"/>
              </w:rPr>
              <w:t>Gremmel, 2012</w:t>
            </w:r>
          </w:p>
          <w:p w:rsidR="00075B8F" w:rsidRPr="00075B8F" w:rsidRDefault="00075B8F" w:rsidP="00075B8F">
            <w:pPr>
              <w:rPr>
                <w:rFonts w:ascii="Arial" w:hAnsi="Arial" w:cs="Arial"/>
                <w:sz w:val="18"/>
                <w:szCs w:val="18"/>
              </w:rPr>
            </w:pPr>
            <w:r w:rsidRPr="00075B8F">
              <w:rPr>
                <w:rFonts w:ascii="Arial" w:hAnsi="Arial" w:cs="Arial"/>
                <w:sz w:val="18"/>
                <w:szCs w:val="18"/>
              </w:rPr>
              <w:t>22154242</w:t>
            </w:r>
          </w:p>
          <w:p w:rsidR="00075B8F" w:rsidRPr="00075B8F" w:rsidRDefault="00075B8F" w:rsidP="00075B8F">
            <w:pPr>
              <w:rPr>
                <w:rFonts w:ascii="Arial" w:hAnsi="Arial" w:cs="Arial"/>
                <w:sz w:val="18"/>
                <w:szCs w:val="18"/>
              </w:rPr>
            </w:pPr>
            <w:r w:rsidRPr="00075B8F">
              <w:rPr>
                <w:rFonts w:ascii="Arial" w:hAnsi="Arial" w:cs="Arial"/>
                <w:sz w:val="18"/>
                <w:szCs w:val="18"/>
              </w:rPr>
              <w:t>Austria</w:t>
            </w:r>
          </w:p>
          <w:p w:rsidR="00075B8F" w:rsidRPr="00075B8F" w:rsidRDefault="00075B8F" w:rsidP="00075B8F">
            <w:pPr>
              <w:rPr>
                <w:rFonts w:ascii="Arial" w:hAnsi="Arial" w:cs="Arial"/>
                <w:sz w:val="18"/>
                <w:szCs w:val="18"/>
              </w:rPr>
            </w:pPr>
            <w:r w:rsidRPr="00075B8F">
              <w:rPr>
                <w:rFonts w:ascii="Arial" w:hAnsi="Arial" w:cs="Arial"/>
                <w:sz w:val="18"/>
                <w:szCs w:val="18"/>
              </w:rPr>
              <w:t>NR</w:t>
            </w:r>
          </w:p>
        </w:tc>
        <w:tc>
          <w:tcPr>
            <w:tcW w:w="0" w:type="auto"/>
            <w:shd w:val="clear" w:color="auto" w:fill="FFFFFF"/>
          </w:tcPr>
          <w:p w:rsidR="00075B8F" w:rsidRPr="00075B8F" w:rsidRDefault="00075B8F" w:rsidP="00075B8F">
            <w:pPr>
              <w:rPr>
                <w:rFonts w:ascii="Arial" w:hAnsi="Arial" w:cs="Arial"/>
                <w:sz w:val="18"/>
                <w:szCs w:val="18"/>
              </w:rPr>
            </w:pPr>
            <w:r w:rsidRPr="00075B8F">
              <w:rPr>
                <w:rFonts w:ascii="Arial" w:hAnsi="Arial" w:cs="Arial"/>
                <w:sz w:val="18"/>
                <w:szCs w:val="18"/>
              </w:rPr>
              <w:t>Prospective observational</w:t>
            </w:r>
          </w:p>
        </w:tc>
        <w:tc>
          <w:tcPr>
            <w:tcW w:w="0" w:type="auto"/>
            <w:shd w:val="clear" w:color="auto" w:fill="FFFFFF"/>
          </w:tcPr>
          <w:p w:rsidR="00075B8F" w:rsidRPr="00075B8F" w:rsidRDefault="00075B8F" w:rsidP="00075B8F">
            <w:pPr>
              <w:rPr>
                <w:rFonts w:ascii="Arial" w:hAnsi="Arial" w:cs="Arial"/>
                <w:sz w:val="18"/>
                <w:szCs w:val="18"/>
              </w:rPr>
            </w:pPr>
            <w:r w:rsidRPr="00075B8F">
              <w:rPr>
                <w:rFonts w:ascii="Arial" w:hAnsi="Arial" w:cs="Arial"/>
                <w:sz w:val="18"/>
                <w:szCs w:val="18"/>
              </w:rPr>
              <w:t>NO</w:t>
            </w:r>
          </w:p>
        </w:tc>
        <w:tc>
          <w:tcPr>
            <w:tcW w:w="0" w:type="auto"/>
            <w:shd w:val="clear" w:color="auto" w:fill="FFFFFF"/>
          </w:tcPr>
          <w:p w:rsidR="00075B8F" w:rsidRPr="00075B8F" w:rsidRDefault="00075B8F" w:rsidP="00075B8F">
            <w:pPr>
              <w:rPr>
                <w:rFonts w:ascii="Arial" w:hAnsi="Arial" w:cs="Arial"/>
                <w:sz w:val="18"/>
                <w:szCs w:val="18"/>
              </w:rPr>
            </w:pPr>
            <w:r w:rsidRPr="00075B8F">
              <w:rPr>
                <w:rFonts w:ascii="Arial" w:hAnsi="Arial" w:cs="Arial"/>
                <w:sz w:val="18"/>
                <w:szCs w:val="18"/>
              </w:rPr>
              <w:t>NR</w:t>
            </w:r>
          </w:p>
        </w:tc>
        <w:tc>
          <w:tcPr>
            <w:tcW w:w="0" w:type="auto"/>
            <w:shd w:val="clear" w:color="auto" w:fill="FFFFFF"/>
          </w:tcPr>
          <w:p w:rsidR="00075B8F" w:rsidRPr="00075B8F" w:rsidRDefault="00075B8F" w:rsidP="00075B8F">
            <w:pPr>
              <w:rPr>
                <w:rFonts w:ascii="Arial" w:hAnsi="Arial" w:cs="Arial"/>
                <w:sz w:val="18"/>
                <w:szCs w:val="18"/>
              </w:rPr>
            </w:pPr>
            <w:r w:rsidRPr="00075B8F">
              <w:rPr>
                <w:rFonts w:ascii="Arial" w:hAnsi="Arial" w:cs="Arial"/>
                <w:sz w:val="18"/>
                <w:szCs w:val="18"/>
              </w:rPr>
              <w:t>CAD patients undergoing stenting</w:t>
            </w:r>
          </w:p>
        </w:tc>
        <w:tc>
          <w:tcPr>
            <w:tcW w:w="1572" w:type="dxa"/>
            <w:shd w:val="clear" w:color="auto" w:fill="FFFFFF"/>
          </w:tcPr>
          <w:p w:rsidR="00075B8F" w:rsidRPr="00075B8F" w:rsidRDefault="00075B8F" w:rsidP="00075B8F">
            <w:pPr>
              <w:ind w:right="38"/>
              <w:rPr>
                <w:rFonts w:ascii="Arial" w:hAnsi="Arial" w:cs="Arial"/>
                <w:sz w:val="18"/>
                <w:szCs w:val="18"/>
              </w:rPr>
            </w:pPr>
            <w:r w:rsidRPr="00075B8F">
              <w:rPr>
                <w:rFonts w:ascii="Arial" w:hAnsi="Arial" w:cs="Arial"/>
                <w:sz w:val="18"/>
                <w:szCs w:val="18"/>
              </w:rPr>
              <w:t>Jan. 2008-Nov. 2010</w:t>
            </w:r>
          </w:p>
        </w:tc>
        <w:tc>
          <w:tcPr>
            <w:tcW w:w="0" w:type="auto"/>
            <w:shd w:val="clear" w:color="auto" w:fill="FFFFFF"/>
          </w:tcPr>
          <w:p w:rsidR="00075B8F" w:rsidRPr="00075B8F" w:rsidRDefault="00075B8F" w:rsidP="00075B8F">
            <w:pPr>
              <w:rPr>
                <w:rFonts w:ascii="Arial" w:hAnsi="Arial" w:cs="Arial"/>
                <w:sz w:val="18"/>
                <w:szCs w:val="18"/>
              </w:rPr>
            </w:pPr>
            <w:r w:rsidRPr="00075B8F">
              <w:rPr>
                <w:rFonts w:ascii="Arial" w:hAnsi="Arial" w:cs="Arial"/>
                <w:sz w:val="18"/>
                <w:szCs w:val="18"/>
              </w:rPr>
              <w:t>~1 day (no followup time points)</w:t>
            </w:r>
          </w:p>
        </w:tc>
        <w:tc>
          <w:tcPr>
            <w:tcW w:w="0" w:type="auto"/>
            <w:shd w:val="clear" w:color="auto" w:fill="FFFFFF"/>
          </w:tcPr>
          <w:p w:rsidR="00075B8F" w:rsidRPr="00075B8F" w:rsidRDefault="00075B8F" w:rsidP="00075B8F">
            <w:pPr>
              <w:rPr>
                <w:rFonts w:ascii="Arial" w:hAnsi="Arial" w:cs="Arial"/>
                <w:sz w:val="18"/>
                <w:szCs w:val="18"/>
              </w:rPr>
            </w:pPr>
            <w:r w:rsidRPr="00075B8F">
              <w:rPr>
                <w:rFonts w:ascii="Arial" w:hAnsi="Arial" w:cs="Arial"/>
                <w:sz w:val="18"/>
                <w:szCs w:val="18"/>
              </w:rPr>
              <w:t>Hospital (Medical University of Vienna, Division of Angiology)</w:t>
            </w:r>
          </w:p>
        </w:tc>
        <w:tc>
          <w:tcPr>
            <w:tcW w:w="0" w:type="auto"/>
            <w:shd w:val="clear" w:color="auto" w:fill="FFFFFF"/>
          </w:tcPr>
          <w:p w:rsidR="00075B8F" w:rsidRPr="00075B8F" w:rsidRDefault="00075B8F" w:rsidP="00075B8F">
            <w:pPr>
              <w:rPr>
                <w:rFonts w:ascii="Arial" w:hAnsi="Arial" w:cs="Arial"/>
                <w:sz w:val="18"/>
                <w:szCs w:val="18"/>
              </w:rPr>
            </w:pPr>
            <w:r w:rsidRPr="00075B8F">
              <w:rPr>
                <w:rFonts w:ascii="Arial" w:hAnsi="Arial" w:cs="Arial"/>
                <w:sz w:val="18"/>
                <w:szCs w:val="18"/>
              </w:rPr>
              <w:t>NO (NA)</w:t>
            </w:r>
          </w:p>
        </w:tc>
        <w:tc>
          <w:tcPr>
            <w:tcW w:w="0" w:type="auto"/>
            <w:shd w:val="clear" w:color="auto" w:fill="FFFFFF"/>
          </w:tcPr>
          <w:p w:rsidR="00075B8F" w:rsidRPr="00075B8F" w:rsidRDefault="00075B8F" w:rsidP="00075B8F">
            <w:pPr>
              <w:rPr>
                <w:rFonts w:ascii="Arial" w:hAnsi="Arial" w:cs="Arial"/>
                <w:sz w:val="18"/>
                <w:szCs w:val="18"/>
              </w:rPr>
            </w:pPr>
            <w:r w:rsidRPr="00075B8F">
              <w:rPr>
                <w:rFonts w:ascii="Arial" w:hAnsi="Arial" w:cs="Arial"/>
                <w:sz w:val="18"/>
                <w:szCs w:val="18"/>
              </w:rPr>
              <w:t>NR</w:t>
            </w:r>
          </w:p>
        </w:tc>
      </w:tr>
      <w:tr w:rsidR="00075B8F" w:rsidRPr="00075B8F" w:rsidTr="007B0DD7">
        <w:trPr>
          <w:cantSplit/>
          <w:jc w:val="center"/>
        </w:trPr>
        <w:tc>
          <w:tcPr>
            <w:tcW w:w="0" w:type="auto"/>
            <w:shd w:val="clear" w:color="auto" w:fill="FFFFFF"/>
          </w:tcPr>
          <w:p w:rsidR="00075B8F" w:rsidRPr="00075B8F" w:rsidRDefault="00075B8F" w:rsidP="00075B8F">
            <w:pPr>
              <w:rPr>
                <w:rFonts w:ascii="Arial" w:hAnsi="Arial" w:cs="Arial"/>
                <w:sz w:val="18"/>
                <w:szCs w:val="18"/>
              </w:rPr>
            </w:pPr>
            <w:r w:rsidRPr="00075B8F">
              <w:rPr>
                <w:rFonts w:ascii="Arial" w:hAnsi="Arial" w:cs="Arial"/>
                <w:sz w:val="18"/>
                <w:szCs w:val="18"/>
              </w:rPr>
              <w:t>Harmsze, 2012</w:t>
            </w:r>
          </w:p>
          <w:p w:rsidR="00075B8F" w:rsidRPr="00075B8F" w:rsidRDefault="00075B8F" w:rsidP="00075B8F">
            <w:pPr>
              <w:rPr>
                <w:rFonts w:ascii="Arial" w:hAnsi="Arial" w:cs="Arial"/>
                <w:sz w:val="18"/>
                <w:szCs w:val="18"/>
              </w:rPr>
            </w:pPr>
            <w:r w:rsidRPr="00075B8F">
              <w:rPr>
                <w:rFonts w:ascii="Arial" w:hAnsi="Arial" w:cs="Arial"/>
                <w:sz w:val="18"/>
                <w:szCs w:val="18"/>
              </w:rPr>
              <w:t>22228204</w:t>
            </w:r>
          </w:p>
          <w:p w:rsidR="00075B8F" w:rsidRPr="00075B8F" w:rsidRDefault="00075B8F" w:rsidP="00075B8F">
            <w:pPr>
              <w:rPr>
                <w:rFonts w:ascii="Arial" w:hAnsi="Arial" w:cs="Arial"/>
                <w:sz w:val="18"/>
                <w:szCs w:val="18"/>
              </w:rPr>
            </w:pPr>
            <w:r w:rsidRPr="00075B8F">
              <w:rPr>
                <w:rFonts w:ascii="Arial" w:hAnsi="Arial" w:cs="Arial"/>
                <w:sz w:val="18"/>
                <w:szCs w:val="18"/>
              </w:rPr>
              <w:t>Netherlands</w:t>
            </w:r>
          </w:p>
          <w:p w:rsidR="00075B8F" w:rsidRPr="00075B8F" w:rsidRDefault="00075B8F" w:rsidP="00075B8F">
            <w:pPr>
              <w:rPr>
                <w:rFonts w:ascii="Arial" w:hAnsi="Arial" w:cs="Arial"/>
                <w:sz w:val="18"/>
                <w:szCs w:val="18"/>
              </w:rPr>
            </w:pPr>
            <w:r w:rsidRPr="00075B8F">
              <w:rPr>
                <w:rFonts w:ascii="Arial" w:hAnsi="Arial" w:cs="Arial"/>
                <w:sz w:val="18"/>
                <w:szCs w:val="18"/>
              </w:rPr>
              <w:t>POPular substudy</w:t>
            </w:r>
          </w:p>
        </w:tc>
        <w:tc>
          <w:tcPr>
            <w:tcW w:w="0" w:type="auto"/>
            <w:shd w:val="clear" w:color="auto" w:fill="FFFFFF"/>
          </w:tcPr>
          <w:p w:rsidR="00075B8F" w:rsidRPr="00075B8F" w:rsidRDefault="00075B8F" w:rsidP="00075B8F">
            <w:pPr>
              <w:rPr>
                <w:rFonts w:ascii="Arial" w:hAnsi="Arial" w:cs="Arial"/>
                <w:sz w:val="18"/>
                <w:szCs w:val="18"/>
              </w:rPr>
            </w:pPr>
            <w:r w:rsidRPr="00075B8F">
              <w:rPr>
                <w:rFonts w:ascii="Arial" w:hAnsi="Arial" w:cs="Arial"/>
                <w:sz w:val="18"/>
                <w:szCs w:val="18"/>
              </w:rPr>
              <w:t>Genetic substudy of prospective POPular study but otherwise NR</w:t>
            </w:r>
          </w:p>
        </w:tc>
        <w:tc>
          <w:tcPr>
            <w:tcW w:w="0" w:type="auto"/>
            <w:shd w:val="clear" w:color="auto" w:fill="FFFFFF"/>
          </w:tcPr>
          <w:p w:rsidR="00075B8F" w:rsidRPr="00075B8F" w:rsidRDefault="00075B8F" w:rsidP="00075B8F">
            <w:pPr>
              <w:rPr>
                <w:rFonts w:ascii="Arial" w:hAnsi="Arial" w:cs="Arial"/>
                <w:sz w:val="18"/>
                <w:szCs w:val="18"/>
              </w:rPr>
            </w:pPr>
            <w:r w:rsidRPr="00075B8F">
              <w:rPr>
                <w:rFonts w:ascii="Arial" w:hAnsi="Arial" w:cs="Arial"/>
                <w:sz w:val="18"/>
                <w:szCs w:val="18"/>
              </w:rPr>
              <w:t>YES</w:t>
            </w:r>
          </w:p>
        </w:tc>
        <w:tc>
          <w:tcPr>
            <w:tcW w:w="0" w:type="auto"/>
            <w:shd w:val="clear" w:color="auto" w:fill="FFFFFF"/>
          </w:tcPr>
          <w:p w:rsidR="00075B8F" w:rsidRPr="00075B8F" w:rsidRDefault="00075B8F" w:rsidP="00075B8F">
            <w:pPr>
              <w:rPr>
                <w:rFonts w:ascii="Arial" w:hAnsi="Arial" w:cs="Arial"/>
                <w:sz w:val="18"/>
                <w:szCs w:val="18"/>
              </w:rPr>
            </w:pPr>
            <w:r w:rsidRPr="00075B8F">
              <w:rPr>
                <w:rFonts w:ascii="Arial" w:hAnsi="Arial" w:cs="Arial"/>
                <w:sz w:val="18"/>
                <w:szCs w:val="18"/>
              </w:rPr>
              <w:t>Consecutive (part of POPular)</w:t>
            </w:r>
          </w:p>
        </w:tc>
        <w:tc>
          <w:tcPr>
            <w:tcW w:w="0" w:type="auto"/>
            <w:shd w:val="clear" w:color="auto" w:fill="FFFFFF"/>
          </w:tcPr>
          <w:p w:rsidR="00075B8F" w:rsidRPr="00075B8F" w:rsidRDefault="00075B8F" w:rsidP="00075B8F">
            <w:pPr>
              <w:rPr>
                <w:rFonts w:ascii="Arial" w:hAnsi="Arial" w:cs="Arial"/>
                <w:sz w:val="18"/>
                <w:szCs w:val="18"/>
              </w:rPr>
            </w:pPr>
            <w:r w:rsidRPr="00075B8F">
              <w:rPr>
                <w:rFonts w:ascii="Arial" w:hAnsi="Arial" w:cs="Arial"/>
                <w:sz w:val="18"/>
                <w:szCs w:val="18"/>
              </w:rPr>
              <w:t>CAD patients undergoing elective stenting</w:t>
            </w:r>
          </w:p>
        </w:tc>
        <w:tc>
          <w:tcPr>
            <w:tcW w:w="1572" w:type="dxa"/>
            <w:shd w:val="clear" w:color="auto" w:fill="FFFFFF"/>
          </w:tcPr>
          <w:p w:rsidR="00075B8F" w:rsidRPr="00075B8F" w:rsidRDefault="00075B8F" w:rsidP="00075B8F">
            <w:pPr>
              <w:ind w:right="38"/>
              <w:rPr>
                <w:rFonts w:ascii="Arial" w:hAnsi="Arial" w:cs="Arial"/>
                <w:sz w:val="18"/>
                <w:szCs w:val="18"/>
              </w:rPr>
            </w:pPr>
            <w:r w:rsidRPr="00075B8F">
              <w:rPr>
                <w:rFonts w:ascii="Arial" w:hAnsi="Arial" w:cs="Arial"/>
                <w:sz w:val="18"/>
                <w:szCs w:val="18"/>
              </w:rPr>
              <w:t>NR</w:t>
            </w:r>
          </w:p>
        </w:tc>
        <w:tc>
          <w:tcPr>
            <w:tcW w:w="0" w:type="auto"/>
            <w:shd w:val="clear" w:color="auto" w:fill="FFFFFF"/>
          </w:tcPr>
          <w:p w:rsidR="00075B8F" w:rsidRPr="00075B8F" w:rsidRDefault="00075B8F" w:rsidP="00075B8F">
            <w:pPr>
              <w:rPr>
                <w:rFonts w:ascii="Arial" w:hAnsi="Arial" w:cs="Arial"/>
                <w:sz w:val="18"/>
                <w:szCs w:val="18"/>
              </w:rPr>
            </w:pPr>
            <w:r w:rsidRPr="00075B8F">
              <w:rPr>
                <w:rFonts w:ascii="Arial" w:hAnsi="Arial" w:cs="Arial"/>
                <w:sz w:val="18"/>
                <w:szCs w:val="18"/>
              </w:rPr>
              <w:t>1 yr total</w:t>
            </w:r>
          </w:p>
        </w:tc>
        <w:tc>
          <w:tcPr>
            <w:tcW w:w="0" w:type="auto"/>
            <w:shd w:val="clear" w:color="auto" w:fill="FFFFFF"/>
          </w:tcPr>
          <w:p w:rsidR="00075B8F" w:rsidRPr="00075B8F" w:rsidRDefault="00075B8F" w:rsidP="00075B8F">
            <w:pPr>
              <w:rPr>
                <w:rFonts w:ascii="Arial" w:hAnsi="Arial" w:cs="Arial"/>
                <w:sz w:val="18"/>
                <w:szCs w:val="18"/>
              </w:rPr>
            </w:pPr>
            <w:r w:rsidRPr="00075B8F">
              <w:rPr>
                <w:rFonts w:ascii="Arial" w:hAnsi="Arial" w:cs="Arial"/>
                <w:sz w:val="18"/>
                <w:szCs w:val="18"/>
              </w:rPr>
              <w:t>Hospital and then outpatient followup</w:t>
            </w:r>
          </w:p>
        </w:tc>
        <w:tc>
          <w:tcPr>
            <w:tcW w:w="0" w:type="auto"/>
            <w:shd w:val="clear" w:color="auto" w:fill="FFFFFF"/>
          </w:tcPr>
          <w:p w:rsidR="00075B8F" w:rsidRPr="00075B8F" w:rsidRDefault="00075B8F" w:rsidP="00075B8F">
            <w:pPr>
              <w:rPr>
                <w:rFonts w:ascii="Arial" w:hAnsi="Arial" w:cs="Arial"/>
                <w:sz w:val="18"/>
                <w:szCs w:val="18"/>
              </w:rPr>
            </w:pPr>
            <w:r w:rsidRPr="00075B8F">
              <w:rPr>
                <w:rFonts w:ascii="Arial" w:hAnsi="Arial" w:cs="Arial"/>
                <w:sz w:val="18"/>
                <w:szCs w:val="18"/>
              </w:rPr>
              <w:t>NO (NA)</w:t>
            </w:r>
          </w:p>
        </w:tc>
        <w:tc>
          <w:tcPr>
            <w:tcW w:w="0" w:type="auto"/>
            <w:shd w:val="clear" w:color="auto" w:fill="FFFFFF"/>
          </w:tcPr>
          <w:p w:rsidR="00075B8F" w:rsidRPr="00075B8F" w:rsidRDefault="00075B8F" w:rsidP="00075B8F">
            <w:pPr>
              <w:rPr>
                <w:rFonts w:ascii="Arial" w:hAnsi="Arial" w:cs="Arial"/>
                <w:sz w:val="18"/>
                <w:szCs w:val="18"/>
              </w:rPr>
            </w:pPr>
            <w:r w:rsidRPr="00075B8F">
              <w:rPr>
                <w:rFonts w:ascii="Arial" w:hAnsi="Arial" w:cs="Arial"/>
                <w:sz w:val="18"/>
                <w:szCs w:val="18"/>
              </w:rPr>
              <w:t>NR</w:t>
            </w:r>
          </w:p>
        </w:tc>
      </w:tr>
      <w:tr w:rsidR="00075B8F" w:rsidRPr="00075B8F" w:rsidTr="007B0DD7">
        <w:trPr>
          <w:cantSplit/>
          <w:jc w:val="center"/>
        </w:trPr>
        <w:tc>
          <w:tcPr>
            <w:tcW w:w="0" w:type="auto"/>
            <w:shd w:val="clear" w:color="auto" w:fill="FFFFFF"/>
          </w:tcPr>
          <w:p w:rsidR="00075B8F" w:rsidRPr="00075B8F" w:rsidRDefault="00075B8F" w:rsidP="00075B8F">
            <w:pPr>
              <w:rPr>
                <w:rFonts w:ascii="Arial" w:hAnsi="Arial" w:cs="Arial"/>
                <w:sz w:val="18"/>
                <w:szCs w:val="18"/>
              </w:rPr>
            </w:pPr>
            <w:r w:rsidRPr="00075B8F">
              <w:rPr>
                <w:rFonts w:ascii="Arial" w:hAnsi="Arial" w:cs="Arial"/>
                <w:sz w:val="18"/>
                <w:szCs w:val="18"/>
              </w:rPr>
              <w:t>Kreutz, 2012</w:t>
            </w:r>
          </w:p>
          <w:p w:rsidR="00075B8F" w:rsidRPr="00075B8F" w:rsidRDefault="00075B8F" w:rsidP="00075B8F">
            <w:pPr>
              <w:rPr>
                <w:rFonts w:ascii="Arial" w:hAnsi="Arial" w:cs="Arial"/>
                <w:sz w:val="18"/>
                <w:szCs w:val="18"/>
              </w:rPr>
            </w:pPr>
            <w:r w:rsidRPr="00075B8F">
              <w:rPr>
                <w:rFonts w:ascii="Arial" w:hAnsi="Arial" w:cs="Arial"/>
                <w:sz w:val="18"/>
                <w:szCs w:val="18"/>
              </w:rPr>
              <w:t>22427735</w:t>
            </w:r>
          </w:p>
          <w:p w:rsidR="00075B8F" w:rsidRPr="00075B8F" w:rsidRDefault="00075B8F" w:rsidP="00075B8F">
            <w:pPr>
              <w:rPr>
                <w:rFonts w:ascii="Arial" w:hAnsi="Arial" w:cs="Arial"/>
                <w:sz w:val="18"/>
                <w:szCs w:val="18"/>
              </w:rPr>
            </w:pPr>
            <w:r w:rsidRPr="00075B8F">
              <w:rPr>
                <w:rFonts w:ascii="Arial" w:hAnsi="Arial" w:cs="Arial"/>
                <w:sz w:val="18"/>
                <w:szCs w:val="18"/>
              </w:rPr>
              <w:t>US</w:t>
            </w:r>
          </w:p>
          <w:p w:rsidR="00075B8F" w:rsidRPr="00075B8F" w:rsidRDefault="00075B8F" w:rsidP="00075B8F">
            <w:pPr>
              <w:rPr>
                <w:rFonts w:ascii="Arial" w:hAnsi="Arial" w:cs="Arial"/>
                <w:sz w:val="18"/>
                <w:szCs w:val="18"/>
              </w:rPr>
            </w:pPr>
            <w:r w:rsidRPr="00075B8F">
              <w:rPr>
                <w:rFonts w:ascii="Arial" w:hAnsi="Arial" w:cs="Arial"/>
                <w:sz w:val="18"/>
                <w:szCs w:val="18"/>
              </w:rPr>
              <w:t>NR</w:t>
            </w:r>
          </w:p>
        </w:tc>
        <w:tc>
          <w:tcPr>
            <w:tcW w:w="0" w:type="auto"/>
            <w:shd w:val="clear" w:color="auto" w:fill="FFFFFF"/>
          </w:tcPr>
          <w:p w:rsidR="00075B8F" w:rsidRPr="00075B8F" w:rsidRDefault="00075B8F" w:rsidP="00075B8F">
            <w:pPr>
              <w:rPr>
                <w:rFonts w:ascii="Arial" w:hAnsi="Arial" w:cs="Arial"/>
                <w:sz w:val="18"/>
                <w:szCs w:val="18"/>
              </w:rPr>
            </w:pPr>
            <w:r w:rsidRPr="00075B8F">
              <w:rPr>
                <w:rFonts w:ascii="Arial" w:hAnsi="Arial" w:cs="Arial"/>
                <w:sz w:val="18"/>
                <w:szCs w:val="18"/>
              </w:rPr>
              <w:t>Observational</w:t>
            </w:r>
          </w:p>
        </w:tc>
        <w:tc>
          <w:tcPr>
            <w:tcW w:w="0" w:type="auto"/>
            <w:shd w:val="clear" w:color="auto" w:fill="FFFFFF"/>
          </w:tcPr>
          <w:p w:rsidR="00075B8F" w:rsidRPr="00075B8F" w:rsidRDefault="00075B8F" w:rsidP="00075B8F">
            <w:pPr>
              <w:rPr>
                <w:rFonts w:ascii="Arial" w:hAnsi="Arial" w:cs="Arial"/>
                <w:sz w:val="18"/>
                <w:szCs w:val="18"/>
              </w:rPr>
            </w:pPr>
            <w:r w:rsidRPr="00075B8F">
              <w:rPr>
                <w:rFonts w:ascii="Arial" w:hAnsi="Arial" w:cs="Arial"/>
                <w:sz w:val="18"/>
                <w:szCs w:val="18"/>
              </w:rPr>
              <w:t>NO</w:t>
            </w:r>
          </w:p>
        </w:tc>
        <w:tc>
          <w:tcPr>
            <w:tcW w:w="0" w:type="auto"/>
            <w:shd w:val="clear" w:color="auto" w:fill="FFFFFF"/>
          </w:tcPr>
          <w:p w:rsidR="00075B8F" w:rsidRPr="00075B8F" w:rsidRDefault="00075B8F" w:rsidP="00075B8F">
            <w:pPr>
              <w:rPr>
                <w:rFonts w:ascii="Arial" w:hAnsi="Arial" w:cs="Arial"/>
                <w:sz w:val="18"/>
                <w:szCs w:val="18"/>
              </w:rPr>
            </w:pPr>
            <w:r w:rsidRPr="00075B8F">
              <w:rPr>
                <w:rFonts w:ascii="Arial" w:hAnsi="Arial" w:cs="Arial"/>
                <w:sz w:val="18"/>
                <w:szCs w:val="18"/>
              </w:rPr>
              <w:t>NR</w:t>
            </w:r>
          </w:p>
        </w:tc>
        <w:tc>
          <w:tcPr>
            <w:tcW w:w="0" w:type="auto"/>
            <w:shd w:val="clear" w:color="auto" w:fill="FFFFFF"/>
          </w:tcPr>
          <w:p w:rsidR="00075B8F" w:rsidRPr="00075B8F" w:rsidRDefault="00075B8F" w:rsidP="00075B8F">
            <w:pPr>
              <w:rPr>
                <w:rFonts w:ascii="Arial" w:hAnsi="Arial" w:cs="Arial"/>
                <w:sz w:val="18"/>
                <w:szCs w:val="18"/>
              </w:rPr>
            </w:pPr>
            <w:r w:rsidRPr="00075B8F">
              <w:rPr>
                <w:rFonts w:ascii="Arial" w:hAnsi="Arial" w:cs="Arial"/>
                <w:sz w:val="18"/>
                <w:szCs w:val="18"/>
              </w:rPr>
              <w:t>CAD patients receiving clopidogrel</w:t>
            </w:r>
          </w:p>
        </w:tc>
        <w:tc>
          <w:tcPr>
            <w:tcW w:w="1572" w:type="dxa"/>
            <w:shd w:val="clear" w:color="auto" w:fill="FFFFFF"/>
          </w:tcPr>
          <w:p w:rsidR="00075B8F" w:rsidRPr="00075B8F" w:rsidRDefault="00075B8F" w:rsidP="00075B8F">
            <w:pPr>
              <w:ind w:right="38"/>
              <w:rPr>
                <w:rFonts w:ascii="Arial" w:hAnsi="Arial" w:cs="Arial"/>
                <w:sz w:val="18"/>
                <w:szCs w:val="18"/>
              </w:rPr>
            </w:pPr>
            <w:r w:rsidRPr="00075B8F">
              <w:rPr>
                <w:rFonts w:ascii="Arial" w:hAnsi="Arial" w:cs="Arial"/>
                <w:sz w:val="18"/>
                <w:szCs w:val="18"/>
              </w:rPr>
              <w:t>NR</w:t>
            </w:r>
          </w:p>
        </w:tc>
        <w:tc>
          <w:tcPr>
            <w:tcW w:w="0" w:type="auto"/>
            <w:shd w:val="clear" w:color="auto" w:fill="FFFFFF"/>
          </w:tcPr>
          <w:p w:rsidR="00075B8F" w:rsidRPr="00075B8F" w:rsidRDefault="00075B8F" w:rsidP="00075B8F">
            <w:pPr>
              <w:rPr>
                <w:rFonts w:ascii="Arial" w:hAnsi="Arial" w:cs="Arial"/>
                <w:sz w:val="18"/>
                <w:szCs w:val="18"/>
              </w:rPr>
            </w:pPr>
            <w:r w:rsidRPr="00075B8F">
              <w:rPr>
                <w:rFonts w:ascii="Arial" w:hAnsi="Arial" w:cs="Arial"/>
                <w:sz w:val="18"/>
                <w:szCs w:val="18"/>
              </w:rPr>
              <w:t>1 day total</w:t>
            </w:r>
          </w:p>
        </w:tc>
        <w:tc>
          <w:tcPr>
            <w:tcW w:w="0" w:type="auto"/>
            <w:shd w:val="clear" w:color="auto" w:fill="FFFFFF"/>
          </w:tcPr>
          <w:p w:rsidR="00075B8F" w:rsidRPr="00075B8F" w:rsidRDefault="00075B8F" w:rsidP="00075B8F">
            <w:pPr>
              <w:rPr>
                <w:rFonts w:ascii="Arial" w:hAnsi="Arial" w:cs="Arial"/>
                <w:sz w:val="18"/>
                <w:szCs w:val="18"/>
              </w:rPr>
            </w:pPr>
            <w:r w:rsidRPr="00075B8F">
              <w:rPr>
                <w:rFonts w:ascii="Arial" w:hAnsi="Arial" w:cs="Arial"/>
                <w:sz w:val="18"/>
                <w:szCs w:val="18"/>
              </w:rPr>
              <w:t>Hospital visit for measurements</w:t>
            </w:r>
          </w:p>
        </w:tc>
        <w:tc>
          <w:tcPr>
            <w:tcW w:w="0" w:type="auto"/>
            <w:shd w:val="clear" w:color="auto" w:fill="FFFFFF"/>
          </w:tcPr>
          <w:p w:rsidR="00075B8F" w:rsidRPr="00075B8F" w:rsidRDefault="00075B8F" w:rsidP="00075B8F">
            <w:pPr>
              <w:rPr>
                <w:rFonts w:ascii="Arial" w:hAnsi="Arial" w:cs="Arial"/>
                <w:sz w:val="18"/>
                <w:szCs w:val="18"/>
              </w:rPr>
            </w:pPr>
            <w:r w:rsidRPr="00075B8F">
              <w:rPr>
                <w:rFonts w:ascii="Arial" w:hAnsi="Arial" w:cs="Arial"/>
                <w:sz w:val="18"/>
                <w:szCs w:val="18"/>
              </w:rPr>
              <w:t>NO (NA)</w:t>
            </w:r>
          </w:p>
        </w:tc>
        <w:tc>
          <w:tcPr>
            <w:tcW w:w="0" w:type="auto"/>
            <w:shd w:val="clear" w:color="auto" w:fill="FFFFFF"/>
          </w:tcPr>
          <w:p w:rsidR="00075B8F" w:rsidRPr="00075B8F" w:rsidRDefault="00075B8F" w:rsidP="00075B8F">
            <w:pPr>
              <w:rPr>
                <w:rFonts w:ascii="Arial" w:hAnsi="Arial" w:cs="Arial"/>
                <w:sz w:val="18"/>
                <w:szCs w:val="18"/>
              </w:rPr>
            </w:pPr>
            <w:r w:rsidRPr="00075B8F">
              <w:rPr>
                <w:rFonts w:ascii="Arial" w:hAnsi="Arial" w:cs="Arial"/>
                <w:sz w:val="18"/>
                <w:szCs w:val="18"/>
              </w:rPr>
              <w:t>NR</w:t>
            </w:r>
          </w:p>
        </w:tc>
      </w:tr>
      <w:tr w:rsidR="00075B8F" w:rsidRPr="00075B8F" w:rsidTr="007B0DD7">
        <w:trPr>
          <w:cantSplit/>
          <w:jc w:val="center"/>
        </w:trPr>
        <w:tc>
          <w:tcPr>
            <w:tcW w:w="0" w:type="auto"/>
            <w:shd w:val="clear" w:color="auto" w:fill="FFFFFF"/>
          </w:tcPr>
          <w:p w:rsidR="00075B8F" w:rsidRPr="00075B8F" w:rsidRDefault="00075B8F" w:rsidP="00075B8F">
            <w:pPr>
              <w:rPr>
                <w:rFonts w:ascii="Arial" w:hAnsi="Arial" w:cs="Arial"/>
                <w:sz w:val="18"/>
                <w:szCs w:val="18"/>
              </w:rPr>
            </w:pPr>
            <w:r w:rsidRPr="00075B8F">
              <w:rPr>
                <w:rFonts w:ascii="Arial" w:hAnsi="Arial" w:cs="Arial"/>
                <w:sz w:val="18"/>
                <w:szCs w:val="18"/>
              </w:rPr>
              <w:lastRenderedPageBreak/>
              <w:t>Dai, 2012</w:t>
            </w:r>
          </w:p>
          <w:p w:rsidR="00075B8F" w:rsidRPr="00075B8F" w:rsidRDefault="00075B8F" w:rsidP="00075B8F">
            <w:pPr>
              <w:rPr>
                <w:rFonts w:ascii="Arial" w:hAnsi="Arial" w:cs="Arial"/>
                <w:sz w:val="18"/>
                <w:szCs w:val="18"/>
              </w:rPr>
            </w:pPr>
            <w:r w:rsidRPr="00075B8F">
              <w:rPr>
                <w:rFonts w:ascii="Arial" w:hAnsi="Arial" w:cs="Arial"/>
                <w:sz w:val="18"/>
                <w:szCs w:val="18"/>
              </w:rPr>
              <w:t>22704413</w:t>
            </w:r>
          </w:p>
          <w:p w:rsidR="00075B8F" w:rsidRPr="00075B8F" w:rsidRDefault="00075B8F" w:rsidP="00075B8F">
            <w:pPr>
              <w:rPr>
                <w:rFonts w:ascii="Arial" w:hAnsi="Arial" w:cs="Arial"/>
                <w:sz w:val="18"/>
                <w:szCs w:val="18"/>
              </w:rPr>
            </w:pPr>
            <w:r w:rsidRPr="00075B8F">
              <w:rPr>
                <w:rFonts w:ascii="Arial" w:hAnsi="Arial" w:cs="Arial"/>
                <w:sz w:val="18"/>
                <w:szCs w:val="18"/>
              </w:rPr>
              <w:t>China</w:t>
            </w:r>
          </w:p>
          <w:p w:rsidR="00075B8F" w:rsidRPr="00075B8F" w:rsidRDefault="00075B8F" w:rsidP="00075B8F">
            <w:pPr>
              <w:rPr>
                <w:rFonts w:ascii="Arial" w:hAnsi="Arial" w:cs="Arial"/>
                <w:sz w:val="18"/>
                <w:szCs w:val="18"/>
              </w:rPr>
            </w:pPr>
            <w:r w:rsidRPr="00075B8F">
              <w:rPr>
                <w:rFonts w:ascii="Arial" w:hAnsi="Arial" w:cs="Arial"/>
                <w:sz w:val="18"/>
                <w:szCs w:val="18"/>
              </w:rPr>
              <w:t>NR</w:t>
            </w:r>
          </w:p>
        </w:tc>
        <w:tc>
          <w:tcPr>
            <w:tcW w:w="0" w:type="auto"/>
            <w:shd w:val="clear" w:color="auto" w:fill="FFFFFF"/>
          </w:tcPr>
          <w:p w:rsidR="00075B8F" w:rsidRPr="00075B8F" w:rsidRDefault="00075B8F" w:rsidP="00075B8F">
            <w:pPr>
              <w:rPr>
                <w:rFonts w:ascii="Arial" w:hAnsi="Arial" w:cs="Arial"/>
                <w:sz w:val="18"/>
                <w:szCs w:val="18"/>
              </w:rPr>
            </w:pPr>
            <w:r w:rsidRPr="00075B8F">
              <w:rPr>
                <w:rFonts w:ascii="Arial" w:hAnsi="Arial" w:cs="Arial"/>
                <w:sz w:val="18"/>
                <w:szCs w:val="18"/>
              </w:rPr>
              <w:t>Prospective observational</w:t>
            </w:r>
          </w:p>
        </w:tc>
        <w:tc>
          <w:tcPr>
            <w:tcW w:w="0" w:type="auto"/>
            <w:shd w:val="clear" w:color="auto" w:fill="FFFFFF"/>
          </w:tcPr>
          <w:p w:rsidR="00075B8F" w:rsidRPr="00075B8F" w:rsidRDefault="00075B8F" w:rsidP="00075B8F">
            <w:pPr>
              <w:rPr>
                <w:rFonts w:ascii="Arial" w:hAnsi="Arial" w:cs="Arial"/>
                <w:sz w:val="18"/>
                <w:szCs w:val="18"/>
              </w:rPr>
            </w:pPr>
            <w:r w:rsidRPr="00075B8F">
              <w:rPr>
                <w:rFonts w:ascii="Arial" w:hAnsi="Arial" w:cs="Arial"/>
                <w:sz w:val="18"/>
                <w:szCs w:val="18"/>
              </w:rPr>
              <w:t>NO</w:t>
            </w:r>
          </w:p>
        </w:tc>
        <w:tc>
          <w:tcPr>
            <w:tcW w:w="0" w:type="auto"/>
            <w:shd w:val="clear" w:color="auto" w:fill="FFFFFF"/>
          </w:tcPr>
          <w:p w:rsidR="00075B8F" w:rsidRPr="00075B8F" w:rsidRDefault="00075B8F" w:rsidP="00075B8F">
            <w:pPr>
              <w:rPr>
                <w:rFonts w:ascii="Arial" w:hAnsi="Arial" w:cs="Arial"/>
                <w:sz w:val="18"/>
                <w:szCs w:val="18"/>
              </w:rPr>
            </w:pPr>
            <w:r w:rsidRPr="00075B8F">
              <w:rPr>
                <w:rFonts w:ascii="Arial" w:hAnsi="Arial" w:cs="Arial"/>
                <w:sz w:val="18"/>
                <w:szCs w:val="18"/>
              </w:rPr>
              <w:t>NR</w:t>
            </w:r>
          </w:p>
        </w:tc>
        <w:tc>
          <w:tcPr>
            <w:tcW w:w="0" w:type="auto"/>
            <w:shd w:val="clear" w:color="auto" w:fill="FFFFFF"/>
          </w:tcPr>
          <w:p w:rsidR="00075B8F" w:rsidRPr="00075B8F" w:rsidRDefault="00075B8F" w:rsidP="00075B8F">
            <w:pPr>
              <w:rPr>
                <w:rFonts w:ascii="Arial" w:hAnsi="Arial" w:cs="Arial"/>
                <w:sz w:val="18"/>
                <w:szCs w:val="18"/>
              </w:rPr>
            </w:pPr>
            <w:r w:rsidRPr="00075B8F">
              <w:rPr>
                <w:rFonts w:ascii="Arial" w:hAnsi="Arial" w:cs="Arial"/>
                <w:sz w:val="18"/>
                <w:szCs w:val="18"/>
              </w:rPr>
              <w:t>Patients undergoing PCI and stenting†</w:t>
            </w:r>
          </w:p>
        </w:tc>
        <w:tc>
          <w:tcPr>
            <w:tcW w:w="1572" w:type="dxa"/>
            <w:shd w:val="clear" w:color="auto" w:fill="FFFFFF"/>
          </w:tcPr>
          <w:p w:rsidR="00075B8F" w:rsidRPr="00075B8F" w:rsidRDefault="00075B8F" w:rsidP="00075B8F">
            <w:pPr>
              <w:ind w:right="38"/>
              <w:rPr>
                <w:rFonts w:ascii="Arial" w:hAnsi="Arial" w:cs="Arial"/>
                <w:sz w:val="18"/>
                <w:szCs w:val="18"/>
              </w:rPr>
            </w:pPr>
            <w:r w:rsidRPr="00075B8F">
              <w:rPr>
                <w:rFonts w:ascii="Arial" w:hAnsi="Arial" w:cs="Arial"/>
                <w:sz w:val="18"/>
                <w:szCs w:val="18"/>
              </w:rPr>
              <w:t>July 2009-April 2011</w:t>
            </w:r>
          </w:p>
        </w:tc>
        <w:tc>
          <w:tcPr>
            <w:tcW w:w="0" w:type="auto"/>
            <w:shd w:val="clear" w:color="auto" w:fill="FFFFFF"/>
          </w:tcPr>
          <w:p w:rsidR="00075B8F" w:rsidRPr="00075B8F" w:rsidRDefault="00075B8F" w:rsidP="00075B8F">
            <w:pPr>
              <w:rPr>
                <w:rFonts w:ascii="Arial" w:hAnsi="Arial" w:cs="Arial"/>
                <w:sz w:val="18"/>
                <w:szCs w:val="18"/>
              </w:rPr>
            </w:pPr>
            <w:r w:rsidRPr="00075B8F">
              <w:rPr>
                <w:rFonts w:ascii="Arial" w:hAnsi="Arial" w:cs="Arial"/>
                <w:sz w:val="18"/>
                <w:szCs w:val="18"/>
              </w:rPr>
              <w:t>1 month</w:t>
            </w:r>
          </w:p>
        </w:tc>
        <w:tc>
          <w:tcPr>
            <w:tcW w:w="0" w:type="auto"/>
            <w:shd w:val="clear" w:color="auto" w:fill="FFFFFF"/>
          </w:tcPr>
          <w:p w:rsidR="00075B8F" w:rsidRPr="00075B8F" w:rsidRDefault="00075B8F" w:rsidP="00075B8F">
            <w:pPr>
              <w:rPr>
                <w:rFonts w:ascii="Arial" w:hAnsi="Arial" w:cs="Arial"/>
                <w:sz w:val="18"/>
                <w:szCs w:val="18"/>
              </w:rPr>
            </w:pPr>
            <w:r w:rsidRPr="00075B8F">
              <w:rPr>
                <w:rFonts w:ascii="Arial" w:hAnsi="Arial" w:cs="Arial"/>
                <w:sz w:val="18"/>
                <w:szCs w:val="18"/>
              </w:rPr>
              <w:t>Hospital for intervention, outpatient measurement of reactivity at 10 days, and telephone contact with outpatients at 1 month</w:t>
            </w:r>
          </w:p>
        </w:tc>
        <w:tc>
          <w:tcPr>
            <w:tcW w:w="0" w:type="auto"/>
            <w:shd w:val="clear" w:color="auto" w:fill="FFFFFF"/>
          </w:tcPr>
          <w:p w:rsidR="00075B8F" w:rsidRPr="00075B8F" w:rsidRDefault="00075B8F" w:rsidP="00075B8F">
            <w:pPr>
              <w:rPr>
                <w:rFonts w:ascii="Arial" w:hAnsi="Arial" w:cs="Arial"/>
                <w:sz w:val="18"/>
                <w:szCs w:val="18"/>
              </w:rPr>
            </w:pPr>
            <w:r w:rsidRPr="00075B8F">
              <w:rPr>
                <w:rFonts w:ascii="Arial" w:hAnsi="Arial" w:cs="Arial"/>
                <w:sz w:val="18"/>
                <w:szCs w:val="18"/>
              </w:rPr>
              <w:t>NO (NA)</w:t>
            </w:r>
          </w:p>
        </w:tc>
        <w:tc>
          <w:tcPr>
            <w:tcW w:w="0" w:type="auto"/>
            <w:shd w:val="clear" w:color="auto" w:fill="FFFFFF"/>
          </w:tcPr>
          <w:p w:rsidR="00075B8F" w:rsidRPr="00075B8F" w:rsidRDefault="00075B8F" w:rsidP="00075B8F">
            <w:pPr>
              <w:rPr>
                <w:rFonts w:ascii="Arial" w:hAnsi="Arial" w:cs="Arial"/>
                <w:sz w:val="18"/>
                <w:szCs w:val="18"/>
              </w:rPr>
            </w:pPr>
            <w:r w:rsidRPr="00075B8F">
              <w:rPr>
                <w:rFonts w:ascii="Arial" w:hAnsi="Arial" w:cs="Arial"/>
                <w:sz w:val="18"/>
                <w:szCs w:val="18"/>
              </w:rPr>
              <w:t>NR</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Cuisset, 2011</w:t>
            </w:r>
          </w:p>
          <w:p w:rsidR="00075B8F" w:rsidRPr="00075B8F" w:rsidRDefault="00075B8F" w:rsidP="00075B8F">
            <w:pPr>
              <w:rPr>
                <w:rFonts w:ascii="Arial" w:hAnsi="Arial" w:cs="Arial"/>
                <w:sz w:val="18"/>
                <w:szCs w:val="18"/>
              </w:rPr>
            </w:pPr>
            <w:r w:rsidRPr="00075B8F">
              <w:rPr>
                <w:rFonts w:ascii="Arial" w:hAnsi="Arial" w:cs="Arial"/>
                <w:sz w:val="18"/>
                <w:szCs w:val="18"/>
              </w:rPr>
              <w:t>21803320</w:t>
            </w:r>
          </w:p>
          <w:p w:rsidR="00075B8F" w:rsidRPr="00075B8F" w:rsidRDefault="00075B8F" w:rsidP="00075B8F">
            <w:pPr>
              <w:rPr>
                <w:rFonts w:ascii="Arial" w:hAnsi="Arial" w:cs="Arial"/>
                <w:sz w:val="18"/>
                <w:szCs w:val="18"/>
              </w:rPr>
            </w:pPr>
            <w:r w:rsidRPr="00075B8F">
              <w:rPr>
                <w:rFonts w:ascii="Arial" w:hAnsi="Arial" w:cs="Arial"/>
                <w:sz w:val="18"/>
                <w:szCs w:val="18"/>
              </w:rPr>
              <w:t>France</w:t>
            </w:r>
          </w:p>
          <w:p w:rsidR="00075B8F" w:rsidRPr="00075B8F" w:rsidRDefault="00075B8F" w:rsidP="00075B8F">
            <w:pPr>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Prospective cohort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no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consecutive</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NSTE ACS patients undergone PCI</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July 2008- Jan 2010</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1 month</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inpatient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no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NR</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Chen. 2012</w:t>
            </w:r>
          </w:p>
          <w:p w:rsidR="00075B8F" w:rsidRPr="00075B8F" w:rsidRDefault="00075B8F" w:rsidP="00075B8F">
            <w:pPr>
              <w:rPr>
                <w:rFonts w:ascii="Arial" w:hAnsi="Arial" w:cs="Arial"/>
                <w:sz w:val="18"/>
                <w:szCs w:val="18"/>
              </w:rPr>
            </w:pPr>
            <w:r w:rsidRPr="00075B8F">
              <w:rPr>
                <w:rFonts w:ascii="Arial" w:hAnsi="Arial" w:cs="Arial"/>
                <w:sz w:val="18"/>
                <w:szCs w:val="18"/>
              </w:rPr>
              <w:t>22723959</w:t>
            </w:r>
          </w:p>
          <w:p w:rsidR="00075B8F" w:rsidRPr="00075B8F" w:rsidRDefault="00075B8F" w:rsidP="00075B8F">
            <w:pPr>
              <w:rPr>
                <w:rFonts w:ascii="Arial" w:hAnsi="Arial" w:cs="Arial"/>
                <w:sz w:val="18"/>
                <w:szCs w:val="18"/>
              </w:rPr>
            </w:pPr>
            <w:r w:rsidRPr="00075B8F">
              <w:rPr>
                <w:rFonts w:ascii="Arial" w:hAnsi="Arial" w:cs="Arial"/>
                <w:sz w:val="18"/>
                <w:szCs w:val="18"/>
              </w:rPr>
              <w:t>Taiwan</w:t>
            </w:r>
          </w:p>
          <w:p w:rsidR="00075B8F" w:rsidRPr="00075B8F" w:rsidRDefault="00075B8F" w:rsidP="00075B8F">
            <w:pPr>
              <w:rPr>
                <w:rFonts w:ascii="Arial" w:hAnsi="Arial" w:cs="Arial"/>
                <w:sz w:val="18"/>
                <w:szCs w:val="18"/>
              </w:rPr>
            </w:pPr>
            <w:r w:rsidRPr="00075B8F">
              <w:rPr>
                <w:rFonts w:ascii="Arial" w:hAnsi="Arial" w:cs="Arial"/>
                <w:sz w:val="18"/>
                <w:szCs w:val="18"/>
              </w:rPr>
              <w:t>CAPTAIN</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cohort study</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registry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CAD patients undergone PCI with stenting</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Nov 1995-June 2011</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inpatient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non-industry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Gajos, 2012</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22623230</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Poland</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OMEGA-PCI</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RCT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consecutive</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patients with stable CAD undergoing PCI</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1 month</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inpatients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NR</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Luo, 2011</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22118006</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China</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prospective cohort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consecutive</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patients with stable CAD undergoing PCI</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March 2006-May 2010</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6 months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inpatients and then outpatients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non-industry </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Tello-Montoliu 2012</w:t>
            </w:r>
          </w:p>
          <w:p w:rsidR="00075B8F" w:rsidRPr="00075B8F" w:rsidRDefault="00075B8F" w:rsidP="00075B8F">
            <w:pPr>
              <w:rPr>
                <w:rFonts w:ascii="Arial" w:hAnsi="Arial" w:cs="Arial"/>
                <w:sz w:val="18"/>
                <w:szCs w:val="18"/>
              </w:rPr>
            </w:pPr>
            <w:r w:rsidRPr="00075B8F">
              <w:rPr>
                <w:rFonts w:ascii="Arial" w:hAnsi="Arial" w:cs="Arial"/>
                <w:sz w:val="18"/>
                <w:szCs w:val="18"/>
              </w:rPr>
              <w:t>22116003</w:t>
            </w:r>
          </w:p>
          <w:p w:rsidR="00075B8F" w:rsidRPr="00075B8F" w:rsidRDefault="00075B8F" w:rsidP="00075B8F">
            <w:pPr>
              <w:rPr>
                <w:rFonts w:ascii="Arial" w:hAnsi="Arial" w:cs="Arial"/>
                <w:sz w:val="18"/>
                <w:szCs w:val="18"/>
              </w:rPr>
            </w:pPr>
            <w:r w:rsidRPr="00075B8F">
              <w:rPr>
                <w:rFonts w:ascii="Arial" w:hAnsi="Arial" w:cs="Arial"/>
                <w:sz w:val="18"/>
                <w:szCs w:val="18"/>
              </w:rPr>
              <w:t>Spain</w:t>
            </w:r>
          </w:p>
          <w:p w:rsidR="00075B8F" w:rsidRPr="00075B8F" w:rsidRDefault="00075B8F" w:rsidP="00075B8F">
            <w:pPr>
              <w:rPr>
                <w:rFonts w:ascii="Arial" w:hAnsi="Arial" w:cs="Arial"/>
                <w:sz w:val="18"/>
                <w:szCs w:val="18"/>
              </w:rPr>
            </w:pPr>
            <w:r w:rsidRPr="00075B8F">
              <w:rPr>
                <w:rFonts w:ascii="Arial" w:hAnsi="Arial" w:cs="Arial"/>
                <w:sz w:val="18"/>
                <w:szCs w:val="18"/>
              </w:rPr>
              <w:t>study one of the paper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cohort for first objective</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selective patients undergone PCI</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 xml:space="preserve">stable ACS patients with stent </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NR</w:t>
            </w:r>
          </w:p>
          <w:p w:rsidR="00075B8F" w:rsidRPr="00075B8F" w:rsidRDefault="00075B8F" w:rsidP="00075B8F">
            <w:pPr>
              <w:rPr>
                <w:rFonts w:ascii="Arial" w:hAnsi="Arial" w:cs="Arial"/>
                <w:sz w:val="18"/>
                <w:szCs w:val="18"/>
              </w:rPr>
            </w:pP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outpatient clinic</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non-industry </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lastRenderedPageBreak/>
              <w:t>Tello-Montoliu 2011</w:t>
            </w:r>
          </w:p>
          <w:p w:rsidR="00075B8F" w:rsidRPr="00075B8F" w:rsidRDefault="00075B8F" w:rsidP="00075B8F">
            <w:pPr>
              <w:rPr>
                <w:rFonts w:ascii="Arial" w:hAnsi="Arial" w:cs="Arial"/>
                <w:sz w:val="18"/>
                <w:szCs w:val="18"/>
              </w:rPr>
            </w:pPr>
            <w:r w:rsidRPr="00075B8F">
              <w:rPr>
                <w:rFonts w:ascii="Arial" w:hAnsi="Arial" w:cs="Arial"/>
                <w:sz w:val="18"/>
                <w:szCs w:val="18"/>
              </w:rPr>
              <w:t>22116003</w:t>
            </w:r>
          </w:p>
          <w:p w:rsidR="00075B8F" w:rsidRPr="00075B8F" w:rsidRDefault="00075B8F" w:rsidP="00075B8F">
            <w:pPr>
              <w:rPr>
                <w:rFonts w:ascii="Arial" w:hAnsi="Arial" w:cs="Arial"/>
                <w:sz w:val="18"/>
                <w:szCs w:val="18"/>
              </w:rPr>
            </w:pPr>
            <w:r w:rsidRPr="00075B8F">
              <w:rPr>
                <w:rFonts w:ascii="Arial" w:hAnsi="Arial" w:cs="Arial"/>
                <w:sz w:val="18"/>
                <w:szCs w:val="18"/>
              </w:rPr>
              <w:t>Spain</w:t>
            </w:r>
          </w:p>
          <w:p w:rsidR="00075B8F" w:rsidRPr="00075B8F" w:rsidRDefault="00075B8F" w:rsidP="00075B8F">
            <w:pPr>
              <w:rPr>
                <w:rFonts w:ascii="Arial" w:hAnsi="Arial" w:cs="Arial"/>
                <w:sz w:val="18"/>
                <w:szCs w:val="18"/>
              </w:rPr>
            </w:pPr>
            <w:r w:rsidRPr="00075B8F">
              <w:rPr>
                <w:rFonts w:ascii="Arial" w:hAnsi="Arial" w:cs="Arial"/>
                <w:sz w:val="18"/>
                <w:szCs w:val="18"/>
              </w:rPr>
              <w:t>Second objective</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cohort for second objective</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consecutive</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 xml:space="preserve">non-ST elevation acute coronary syndrome </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6 months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inpatient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non-industry </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Harmsze, 2011</w:t>
            </w:r>
          </w:p>
          <w:p w:rsidR="00075B8F" w:rsidRPr="00075B8F" w:rsidRDefault="00075B8F" w:rsidP="00075B8F">
            <w:pPr>
              <w:rPr>
                <w:rFonts w:ascii="Arial" w:hAnsi="Arial" w:cs="Arial"/>
                <w:sz w:val="18"/>
                <w:szCs w:val="18"/>
              </w:rPr>
            </w:pPr>
            <w:r w:rsidRPr="00075B8F">
              <w:rPr>
                <w:rFonts w:ascii="Arial" w:hAnsi="Arial" w:cs="Arial"/>
                <w:sz w:val="18"/>
                <w:szCs w:val="18"/>
              </w:rPr>
              <w:t>21854540</w:t>
            </w:r>
          </w:p>
          <w:p w:rsidR="00075B8F" w:rsidRPr="00075B8F" w:rsidRDefault="00075B8F" w:rsidP="00075B8F">
            <w:pPr>
              <w:rPr>
                <w:rFonts w:ascii="Arial" w:hAnsi="Arial" w:cs="Arial"/>
                <w:sz w:val="18"/>
                <w:szCs w:val="18"/>
              </w:rPr>
            </w:pPr>
            <w:r w:rsidRPr="00075B8F">
              <w:rPr>
                <w:rFonts w:ascii="Arial" w:hAnsi="Arial" w:cs="Arial"/>
                <w:sz w:val="18"/>
                <w:szCs w:val="18"/>
              </w:rPr>
              <w:t>Netherlands</w:t>
            </w:r>
          </w:p>
          <w:p w:rsidR="00075B8F" w:rsidRPr="00075B8F" w:rsidRDefault="00075B8F" w:rsidP="00075B8F">
            <w:pPr>
              <w:rPr>
                <w:rFonts w:ascii="Arial" w:hAnsi="Arial" w:cs="Arial"/>
                <w:sz w:val="18"/>
                <w:szCs w:val="18"/>
              </w:rPr>
            </w:pPr>
            <w:r w:rsidRPr="00075B8F">
              <w:rPr>
                <w:rFonts w:ascii="Arial" w:hAnsi="Arial" w:cs="Arial"/>
                <w:sz w:val="18"/>
                <w:szCs w:val="18"/>
              </w:rPr>
              <w:t xml:space="preserve">NR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prospective</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consecutive</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CAD for PCI</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1 year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inpatient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industry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Ono, 2011</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21862109</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Japan</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consecutive</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CAD for PCI</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Oct 2008-Nov 2010</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12 months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inpatients then follow up</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non-industry </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Delaney, 2012</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22190063</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USA</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BioVU database</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patients started clopidogrel after an MI and/or PCI with stent placement</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NR-June 2011</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2 years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Vanderbilt DNA biobank</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non-industry </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Bhatt, 2012</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22450429</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USA</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CHARISMA</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subset of RCT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yes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RCT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patient on clopidogrel for high atherothrombotic risk and ischemic stabilization</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800 days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industry </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 xml:space="preserve">Fontana 2011 </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21692977</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Switzerland</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ADRIE</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prospective cohort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yes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consecutive</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ischemic atherothrombotic disease (CAD, ICD, PAD)</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June 2006-Dec 2008</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3 years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inpatient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non-industry </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Aleil, 2009</w:t>
            </w:r>
          </w:p>
          <w:p w:rsidR="00075B8F" w:rsidRPr="00075B8F" w:rsidRDefault="00075B8F" w:rsidP="00075B8F">
            <w:pPr>
              <w:rPr>
                <w:rFonts w:ascii="Arial" w:hAnsi="Arial" w:cs="Arial"/>
                <w:sz w:val="18"/>
                <w:szCs w:val="18"/>
              </w:rPr>
            </w:pPr>
            <w:r w:rsidRPr="00075B8F">
              <w:rPr>
                <w:rFonts w:ascii="Arial" w:hAnsi="Arial" w:cs="Arial"/>
                <w:sz w:val="18"/>
                <w:szCs w:val="18"/>
              </w:rPr>
              <w:t>19624462</w:t>
            </w:r>
          </w:p>
          <w:p w:rsidR="00075B8F" w:rsidRPr="00075B8F" w:rsidRDefault="00075B8F" w:rsidP="00075B8F">
            <w:pPr>
              <w:rPr>
                <w:rFonts w:ascii="Arial" w:hAnsi="Arial" w:cs="Arial"/>
                <w:sz w:val="18"/>
                <w:szCs w:val="18"/>
              </w:rPr>
            </w:pPr>
            <w:r w:rsidRPr="00075B8F">
              <w:rPr>
                <w:rFonts w:ascii="Arial" w:hAnsi="Arial" w:cs="Arial"/>
                <w:sz w:val="18"/>
                <w:szCs w:val="18"/>
              </w:rPr>
              <w:t>France</w:t>
            </w:r>
          </w:p>
          <w:p w:rsidR="00075B8F" w:rsidRPr="00075B8F" w:rsidRDefault="00075B8F" w:rsidP="00075B8F">
            <w:pPr>
              <w:rPr>
                <w:rFonts w:ascii="Arial" w:hAnsi="Arial" w:cs="Arial"/>
                <w:sz w:val="18"/>
                <w:szCs w:val="18"/>
              </w:rPr>
            </w:pPr>
            <w:r w:rsidRPr="00075B8F">
              <w:rPr>
                <w:rFonts w:ascii="Arial" w:hAnsi="Arial" w:cs="Arial"/>
                <w:sz w:val="18"/>
                <w:szCs w:val="18"/>
              </w:rPr>
              <w:t>VASP-02 [genetic reanalysis thereof]</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Genetic posthoc analysis of RCT (nonblinded)</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YES</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Adults without ACS undergoing elective stenting</w:t>
            </w:r>
          </w:p>
        </w:tc>
        <w:tc>
          <w:tcPr>
            <w:tcW w:w="1572" w:type="dxa"/>
            <w:shd w:val="clear" w:color="auto" w:fill="auto"/>
          </w:tcPr>
          <w:p w:rsidR="00075B8F" w:rsidRPr="00075B8F" w:rsidRDefault="00075B8F" w:rsidP="00075B8F">
            <w:pPr>
              <w:ind w:right="38"/>
              <w:rPr>
                <w:rFonts w:ascii="Arial" w:hAnsi="Arial" w:cs="Arial"/>
                <w:sz w:val="18"/>
                <w:szCs w:val="18"/>
              </w:rPr>
            </w:pPr>
            <w:r w:rsidRPr="00075B8F">
              <w:rPr>
                <w:rFonts w:ascii="Arial" w:hAnsi="Arial" w:cs="Arial"/>
                <w:sz w:val="18"/>
                <w:szCs w:val="18"/>
              </w:rPr>
              <w:t>April 2005-Dec. 2007</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Total 1 mo</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Inpatient</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 (NA)</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Partly industry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lastRenderedPageBreak/>
              <w:t>Chen, 2012</w:t>
            </w:r>
          </w:p>
          <w:p w:rsidR="00075B8F" w:rsidRPr="00075B8F" w:rsidRDefault="00075B8F" w:rsidP="00075B8F">
            <w:pPr>
              <w:rPr>
                <w:rFonts w:ascii="Arial" w:hAnsi="Arial" w:cs="Arial"/>
                <w:sz w:val="18"/>
                <w:szCs w:val="18"/>
              </w:rPr>
            </w:pPr>
            <w:r w:rsidRPr="00075B8F">
              <w:rPr>
                <w:rFonts w:ascii="Arial" w:hAnsi="Arial" w:cs="Arial"/>
                <w:sz w:val="18"/>
                <w:szCs w:val="18"/>
              </w:rPr>
              <w:t>22071359</w:t>
            </w:r>
          </w:p>
          <w:p w:rsidR="00075B8F" w:rsidRPr="00075B8F" w:rsidRDefault="00075B8F" w:rsidP="00075B8F">
            <w:pPr>
              <w:rPr>
                <w:rFonts w:ascii="Arial" w:hAnsi="Arial" w:cs="Arial"/>
                <w:sz w:val="18"/>
                <w:szCs w:val="18"/>
              </w:rPr>
            </w:pPr>
            <w:r w:rsidRPr="00075B8F">
              <w:rPr>
                <w:rFonts w:ascii="Arial" w:hAnsi="Arial" w:cs="Arial"/>
                <w:sz w:val="18"/>
                <w:szCs w:val="18"/>
              </w:rPr>
              <w:t>China</w:t>
            </w:r>
          </w:p>
          <w:p w:rsidR="00075B8F" w:rsidRPr="00075B8F" w:rsidRDefault="00075B8F" w:rsidP="00075B8F">
            <w:pPr>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Prospective observational</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Consecutive</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 xml:space="preserve">Adults with CAD </w:t>
            </w:r>
          </w:p>
        </w:tc>
        <w:tc>
          <w:tcPr>
            <w:tcW w:w="1572" w:type="dxa"/>
            <w:shd w:val="clear" w:color="auto" w:fill="auto"/>
          </w:tcPr>
          <w:p w:rsidR="00075B8F" w:rsidRPr="00075B8F" w:rsidRDefault="00075B8F" w:rsidP="00075B8F">
            <w:pPr>
              <w:ind w:right="38"/>
              <w:rPr>
                <w:rFonts w:ascii="Arial" w:hAnsi="Arial" w:cs="Arial"/>
                <w:sz w:val="18"/>
                <w:szCs w:val="18"/>
              </w:rPr>
            </w:pPr>
            <w:r w:rsidRPr="00075B8F">
              <w:rPr>
                <w:rFonts w:ascii="Arial" w:hAnsi="Arial" w:cs="Arial"/>
                <w:sz w:val="18"/>
                <w:szCs w:val="18"/>
              </w:rPr>
              <w:t>July 2008-Sept. 2009</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Mean 11.42 mo</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Inpatient for angiography, outpatient thereafter</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 (NA)</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Nonindustry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Kreutz, 2012</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22385219</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USA</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NR</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Prospective observational</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Adults with stable CAD</w:t>
            </w:r>
          </w:p>
        </w:tc>
        <w:tc>
          <w:tcPr>
            <w:tcW w:w="1572" w:type="dxa"/>
            <w:shd w:val="clear" w:color="auto" w:fill="auto"/>
          </w:tcPr>
          <w:p w:rsidR="00075B8F" w:rsidRPr="00075B8F" w:rsidRDefault="00075B8F" w:rsidP="00075B8F">
            <w:pPr>
              <w:ind w:right="38"/>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15 days</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Outpatient</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 (NA)</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Nonindustry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Marcucci, 2012</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22390861</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Italy</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NR</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Prospective observational</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Adults undergoing PCI and stenting for ACS</w:t>
            </w:r>
          </w:p>
        </w:tc>
        <w:tc>
          <w:tcPr>
            <w:tcW w:w="1572" w:type="dxa"/>
            <w:shd w:val="clear" w:color="auto" w:fill="auto"/>
          </w:tcPr>
          <w:p w:rsidR="00075B8F" w:rsidRPr="00075B8F" w:rsidRDefault="00075B8F" w:rsidP="00075B8F">
            <w:pPr>
              <w:ind w:right="38"/>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12 mo</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Inpatient</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 (NA)</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Nonindustry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Nishio, 2012</w:t>
            </w:r>
          </w:p>
          <w:p w:rsidR="00075B8F" w:rsidRPr="00075B8F" w:rsidRDefault="00075B8F" w:rsidP="00075B8F">
            <w:pPr>
              <w:rPr>
                <w:rFonts w:ascii="Arial" w:hAnsi="Arial" w:cs="Arial"/>
                <w:sz w:val="18"/>
                <w:szCs w:val="18"/>
              </w:rPr>
            </w:pPr>
            <w:r w:rsidRPr="00075B8F">
              <w:rPr>
                <w:rFonts w:ascii="Arial" w:hAnsi="Arial" w:cs="Arial"/>
                <w:sz w:val="18"/>
                <w:szCs w:val="18"/>
              </w:rPr>
              <w:t>22785462</w:t>
            </w:r>
          </w:p>
          <w:p w:rsidR="00075B8F" w:rsidRPr="00075B8F" w:rsidRDefault="00075B8F" w:rsidP="00075B8F">
            <w:pPr>
              <w:rPr>
                <w:rFonts w:ascii="Arial" w:hAnsi="Arial" w:cs="Arial"/>
                <w:sz w:val="18"/>
                <w:szCs w:val="18"/>
              </w:rPr>
            </w:pPr>
            <w:r w:rsidRPr="00075B8F">
              <w:rPr>
                <w:rFonts w:ascii="Arial" w:hAnsi="Arial" w:cs="Arial"/>
                <w:sz w:val="18"/>
                <w:szCs w:val="18"/>
              </w:rPr>
              <w:t>Japan</w:t>
            </w:r>
          </w:p>
          <w:p w:rsidR="00075B8F" w:rsidRPr="00075B8F" w:rsidRDefault="00075B8F" w:rsidP="00075B8F">
            <w:pPr>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Prospective observational</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Patients undergoing PCI with DES stenting</w:t>
            </w:r>
          </w:p>
        </w:tc>
        <w:tc>
          <w:tcPr>
            <w:tcW w:w="1572" w:type="dxa"/>
            <w:shd w:val="clear" w:color="auto" w:fill="auto"/>
          </w:tcPr>
          <w:p w:rsidR="00075B8F" w:rsidRPr="00075B8F" w:rsidRDefault="00075B8F" w:rsidP="00075B8F">
            <w:pPr>
              <w:ind w:right="38"/>
              <w:rPr>
                <w:rFonts w:ascii="Arial" w:hAnsi="Arial" w:cs="Arial"/>
                <w:sz w:val="18"/>
                <w:szCs w:val="18"/>
              </w:rPr>
            </w:pPr>
            <w:r w:rsidRPr="00075B8F">
              <w:rPr>
                <w:rFonts w:ascii="Arial" w:hAnsi="Arial" w:cs="Arial"/>
                <w:sz w:val="18"/>
                <w:szCs w:val="18"/>
              </w:rPr>
              <w:t>June 2008-June 2010</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Mean 646.2 days, median 692.5 days</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Inpatient</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 (NA)</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NR</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Park, 2012</w:t>
            </w:r>
          </w:p>
          <w:p w:rsidR="00075B8F" w:rsidRPr="00075B8F" w:rsidRDefault="00075B8F" w:rsidP="00075B8F">
            <w:pPr>
              <w:rPr>
                <w:rFonts w:ascii="Arial" w:hAnsi="Arial" w:cs="Arial"/>
                <w:sz w:val="18"/>
                <w:szCs w:val="18"/>
              </w:rPr>
            </w:pPr>
            <w:r w:rsidRPr="00075B8F">
              <w:rPr>
                <w:rFonts w:ascii="Arial" w:hAnsi="Arial" w:cs="Arial"/>
                <w:sz w:val="18"/>
                <w:szCs w:val="18"/>
              </w:rPr>
              <w:t>22507978</w:t>
            </w:r>
          </w:p>
          <w:p w:rsidR="00075B8F" w:rsidRPr="00075B8F" w:rsidRDefault="00075B8F" w:rsidP="00075B8F">
            <w:pPr>
              <w:rPr>
                <w:rFonts w:ascii="Arial" w:hAnsi="Arial" w:cs="Arial"/>
                <w:sz w:val="18"/>
                <w:szCs w:val="18"/>
              </w:rPr>
            </w:pPr>
            <w:r w:rsidRPr="00075B8F">
              <w:rPr>
                <w:rFonts w:ascii="Arial" w:hAnsi="Arial" w:cs="Arial"/>
                <w:sz w:val="18"/>
                <w:szCs w:val="18"/>
              </w:rPr>
              <w:t>Korea</w:t>
            </w:r>
          </w:p>
          <w:p w:rsidR="00075B8F" w:rsidRPr="00075B8F" w:rsidRDefault="00075B8F" w:rsidP="00075B8F">
            <w:pPr>
              <w:rPr>
                <w:rFonts w:ascii="Arial" w:hAnsi="Arial" w:cs="Arial"/>
                <w:sz w:val="18"/>
                <w:szCs w:val="18"/>
              </w:rPr>
            </w:pPr>
            <w:r w:rsidRPr="00075B8F">
              <w:rPr>
                <w:rFonts w:ascii="Arial" w:hAnsi="Arial" w:cs="Arial"/>
                <w:sz w:val="18"/>
                <w:szCs w:val="18"/>
              </w:rPr>
              <w:t>ACCEL-STATIN</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RCT (patients enrolled already having received clopidogrel and already ascertained as having HPR; randomization was for pravastatin or rosuvastatin)</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“Prospective”</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Adults with HPR having had a PCI with &gt;=6 mo of antiplatelet therapy</w:t>
            </w:r>
          </w:p>
        </w:tc>
        <w:tc>
          <w:tcPr>
            <w:tcW w:w="1572" w:type="dxa"/>
            <w:shd w:val="clear" w:color="auto" w:fill="auto"/>
          </w:tcPr>
          <w:p w:rsidR="00075B8F" w:rsidRPr="00075B8F" w:rsidRDefault="00075B8F" w:rsidP="00075B8F">
            <w:pPr>
              <w:ind w:right="38"/>
              <w:rPr>
                <w:rFonts w:ascii="Arial" w:hAnsi="Arial" w:cs="Arial"/>
                <w:sz w:val="18"/>
                <w:szCs w:val="18"/>
              </w:rPr>
            </w:pPr>
            <w:r w:rsidRPr="00075B8F">
              <w:rPr>
                <w:rFonts w:ascii="Arial" w:hAnsi="Arial" w:cs="Arial"/>
                <w:sz w:val="18"/>
                <w:szCs w:val="18"/>
              </w:rPr>
              <w:t>April 2009-Dec. 2011</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15 day total</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Inpatient</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YES (YES)</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Nonindustry (article says “partly funded” by nonindustry and does not mention industry)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Teixeira, 2012</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22377481</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Portugal</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NR</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Prospective observational</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Patients &lt;75 yr admitted for ACS and survived</w:t>
            </w:r>
          </w:p>
        </w:tc>
        <w:tc>
          <w:tcPr>
            <w:tcW w:w="1572" w:type="dxa"/>
            <w:shd w:val="clear" w:color="auto" w:fill="auto"/>
          </w:tcPr>
          <w:p w:rsidR="00075B8F" w:rsidRPr="00075B8F" w:rsidRDefault="00075B8F" w:rsidP="00075B8F">
            <w:pPr>
              <w:ind w:right="38"/>
              <w:rPr>
                <w:rFonts w:ascii="Arial" w:hAnsi="Arial" w:cs="Arial"/>
                <w:sz w:val="18"/>
                <w:szCs w:val="18"/>
              </w:rPr>
            </w:pPr>
            <w:r w:rsidRPr="00075B8F">
              <w:rPr>
                <w:rFonts w:ascii="Arial" w:hAnsi="Arial" w:cs="Arial"/>
                <w:sz w:val="18"/>
                <w:szCs w:val="18"/>
              </w:rPr>
              <w:t>March [or April—one stated in one place and one another place]-Oct 2009</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Median 136.0 days after discharge</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Inpatient</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 (NA)</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NR</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lastRenderedPageBreak/>
              <w:t>Parri, 2012</w:t>
            </w:r>
          </w:p>
          <w:p w:rsidR="00075B8F" w:rsidRPr="00075B8F" w:rsidRDefault="00075B8F" w:rsidP="00075B8F">
            <w:pPr>
              <w:rPr>
                <w:rFonts w:ascii="Arial" w:hAnsi="Arial" w:cs="Arial"/>
                <w:sz w:val="18"/>
                <w:szCs w:val="18"/>
              </w:rPr>
            </w:pPr>
            <w:r w:rsidRPr="00075B8F">
              <w:rPr>
                <w:rFonts w:ascii="Arial" w:hAnsi="Arial" w:cs="Arial"/>
                <w:sz w:val="18"/>
                <w:szCs w:val="18"/>
              </w:rPr>
              <w:t>22727972</w:t>
            </w:r>
          </w:p>
          <w:p w:rsidR="00075B8F" w:rsidRPr="00075B8F" w:rsidRDefault="00075B8F" w:rsidP="00075B8F">
            <w:pPr>
              <w:rPr>
                <w:rFonts w:ascii="Arial" w:hAnsi="Arial" w:cs="Arial"/>
                <w:sz w:val="18"/>
                <w:szCs w:val="18"/>
              </w:rPr>
            </w:pPr>
            <w:r w:rsidRPr="00075B8F">
              <w:rPr>
                <w:rFonts w:ascii="Arial" w:hAnsi="Arial" w:cs="Arial"/>
                <w:sz w:val="18"/>
                <w:szCs w:val="18"/>
              </w:rPr>
              <w:t>Italy</w:t>
            </w:r>
          </w:p>
          <w:p w:rsidR="00075B8F" w:rsidRPr="00075B8F" w:rsidRDefault="00075B8F" w:rsidP="00075B8F">
            <w:pPr>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RCT (with randomization only to pantoprazole or ranitidine)</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Patients with STEMI and undergoing PCI</w:t>
            </w:r>
          </w:p>
        </w:tc>
        <w:tc>
          <w:tcPr>
            <w:tcW w:w="1572" w:type="dxa"/>
            <w:shd w:val="clear" w:color="auto" w:fill="auto"/>
          </w:tcPr>
          <w:p w:rsidR="00075B8F" w:rsidRPr="00075B8F" w:rsidRDefault="00075B8F" w:rsidP="00075B8F">
            <w:pPr>
              <w:ind w:right="38"/>
              <w:rPr>
                <w:rFonts w:ascii="Arial" w:hAnsi="Arial" w:cs="Arial"/>
                <w:sz w:val="18"/>
                <w:szCs w:val="18"/>
              </w:rPr>
            </w:pPr>
            <w:r w:rsidRPr="00075B8F">
              <w:rPr>
                <w:rFonts w:ascii="Arial" w:hAnsi="Arial" w:cs="Arial"/>
                <w:sz w:val="18"/>
                <w:szCs w:val="18"/>
              </w:rPr>
              <w:t>July 2009-Feb 2010</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30 days total</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Inpatient</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YES (YES)</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NR</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Yamane, 2012</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22472213</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Japan</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NR</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cohort study</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 xml:space="preserve">patients with prior coronary stent implantation who had received dural anti-platelet therapy </w:t>
            </w:r>
          </w:p>
        </w:tc>
        <w:tc>
          <w:tcPr>
            <w:tcW w:w="1572" w:type="dxa"/>
            <w:shd w:val="clear" w:color="auto" w:fill="auto"/>
          </w:tcPr>
          <w:p w:rsidR="00075B8F" w:rsidRPr="00075B8F" w:rsidRDefault="00075B8F" w:rsidP="00075B8F">
            <w:pPr>
              <w:ind w:right="38"/>
              <w:rPr>
                <w:rFonts w:ascii="Arial" w:hAnsi="Arial" w:cs="Arial"/>
                <w:sz w:val="18"/>
                <w:szCs w:val="18"/>
              </w:rPr>
            </w:pPr>
            <w:r w:rsidRPr="00075B8F">
              <w:rPr>
                <w:rFonts w:ascii="Arial" w:hAnsi="Arial" w:cs="Arial"/>
                <w:sz w:val="18"/>
                <w:szCs w:val="18"/>
              </w:rPr>
              <w:t>Sep 2009 and May 2011</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 4 weeks</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 xml:space="preserve">inpatient </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yes (&lt;80%)</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 xml:space="preserve">non-industry </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Hsu, 2011</w:t>
            </w:r>
          </w:p>
          <w:p w:rsidR="00075B8F" w:rsidRPr="00075B8F" w:rsidRDefault="00075B8F" w:rsidP="00075B8F">
            <w:pPr>
              <w:rPr>
                <w:rFonts w:ascii="Arial" w:hAnsi="Arial" w:cs="Arial"/>
                <w:sz w:val="18"/>
                <w:szCs w:val="18"/>
              </w:rPr>
            </w:pPr>
            <w:r w:rsidRPr="00075B8F">
              <w:rPr>
                <w:rFonts w:ascii="Arial" w:hAnsi="Arial" w:cs="Arial"/>
                <w:sz w:val="18"/>
                <w:szCs w:val="18"/>
              </w:rPr>
              <w:t>21144850</w:t>
            </w:r>
          </w:p>
          <w:p w:rsidR="00075B8F" w:rsidRPr="00075B8F" w:rsidRDefault="00075B8F" w:rsidP="00075B8F">
            <w:pPr>
              <w:rPr>
                <w:rFonts w:ascii="Arial" w:hAnsi="Arial" w:cs="Arial"/>
                <w:sz w:val="18"/>
                <w:szCs w:val="18"/>
              </w:rPr>
            </w:pPr>
            <w:r w:rsidRPr="00075B8F">
              <w:rPr>
                <w:rFonts w:ascii="Arial" w:hAnsi="Arial" w:cs="Arial"/>
                <w:sz w:val="18"/>
                <w:szCs w:val="18"/>
              </w:rPr>
              <w:t>Taiwan</w:t>
            </w:r>
          </w:p>
          <w:p w:rsidR="00075B8F" w:rsidRPr="00075B8F" w:rsidRDefault="00075B8F" w:rsidP="00075B8F">
            <w:pPr>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 xml:space="preserve">open label RCT </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consecutive</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 xml:space="preserve">atherosclerotic disease such as ischemic heart disease or stroke </w:t>
            </w:r>
          </w:p>
        </w:tc>
        <w:tc>
          <w:tcPr>
            <w:tcW w:w="1572" w:type="dxa"/>
            <w:shd w:val="clear" w:color="auto" w:fill="auto"/>
          </w:tcPr>
          <w:p w:rsidR="00075B8F" w:rsidRPr="00075B8F" w:rsidRDefault="00075B8F" w:rsidP="00075B8F">
            <w:pPr>
              <w:ind w:right="38"/>
              <w:rPr>
                <w:rFonts w:ascii="Arial" w:hAnsi="Arial" w:cs="Arial"/>
                <w:sz w:val="18"/>
                <w:szCs w:val="18"/>
              </w:rPr>
            </w:pPr>
            <w:r w:rsidRPr="00075B8F">
              <w:rPr>
                <w:rFonts w:ascii="Arial" w:hAnsi="Arial" w:cs="Arial"/>
                <w:sz w:val="18"/>
                <w:szCs w:val="18"/>
              </w:rPr>
              <w:t>Aug 2008 to Jan 2010</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6 months</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 xml:space="preserve">inpatient </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yes (90%)</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 xml:space="preserve">non-industry </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 xml:space="preserve">Kim, 2012 </w:t>
            </w:r>
          </w:p>
          <w:p w:rsidR="00075B8F" w:rsidRPr="00075B8F" w:rsidRDefault="00075B8F" w:rsidP="00075B8F">
            <w:pPr>
              <w:rPr>
                <w:rFonts w:ascii="Arial" w:hAnsi="Arial" w:cs="Arial"/>
                <w:sz w:val="18"/>
                <w:szCs w:val="18"/>
              </w:rPr>
            </w:pPr>
            <w:r w:rsidRPr="00075B8F">
              <w:rPr>
                <w:rFonts w:ascii="Arial" w:hAnsi="Arial" w:cs="Arial"/>
                <w:sz w:val="18"/>
                <w:szCs w:val="18"/>
              </w:rPr>
              <w:t>22007612</w:t>
            </w:r>
          </w:p>
          <w:p w:rsidR="00075B8F" w:rsidRPr="00075B8F" w:rsidRDefault="00075B8F" w:rsidP="00075B8F">
            <w:pPr>
              <w:rPr>
                <w:rFonts w:ascii="Arial" w:hAnsi="Arial" w:cs="Arial"/>
                <w:sz w:val="18"/>
                <w:szCs w:val="18"/>
              </w:rPr>
            </w:pPr>
            <w:r w:rsidRPr="00075B8F">
              <w:rPr>
                <w:rFonts w:ascii="Arial" w:hAnsi="Arial" w:cs="Arial"/>
                <w:sz w:val="18"/>
                <w:szCs w:val="18"/>
              </w:rPr>
              <w:t>Korea</w:t>
            </w:r>
          </w:p>
          <w:p w:rsidR="00075B8F" w:rsidRPr="00075B8F" w:rsidRDefault="00075B8F" w:rsidP="00075B8F">
            <w:pPr>
              <w:rPr>
                <w:rFonts w:ascii="Arial" w:hAnsi="Arial" w:cs="Arial"/>
                <w:sz w:val="18"/>
                <w:szCs w:val="18"/>
              </w:rPr>
            </w:pPr>
            <w:r w:rsidRPr="00075B8F">
              <w:rPr>
                <w:rFonts w:ascii="Arial" w:hAnsi="Arial" w:cs="Arial"/>
                <w:sz w:val="18"/>
                <w:szCs w:val="18"/>
              </w:rPr>
              <w:t>ACCEL-TRIPLE</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prospective cohort</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PCI treated patients</w:t>
            </w:r>
          </w:p>
        </w:tc>
        <w:tc>
          <w:tcPr>
            <w:tcW w:w="1572" w:type="dxa"/>
            <w:shd w:val="clear" w:color="auto" w:fill="auto"/>
          </w:tcPr>
          <w:p w:rsidR="00075B8F" w:rsidRPr="00075B8F" w:rsidRDefault="00075B8F" w:rsidP="00075B8F">
            <w:pPr>
              <w:ind w:right="38"/>
              <w:rPr>
                <w:rFonts w:ascii="Arial" w:hAnsi="Arial" w:cs="Arial"/>
                <w:sz w:val="18"/>
                <w:szCs w:val="18"/>
              </w:rPr>
            </w:pPr>
            <w:r w:rsidRPr="00075B8F">
              <w:rPr>
                <w:rFonts w:ascii="Arial" w:hAnsi="Arial" w:cs="Arial"/>
                <w:sz w:val="18"/>
                <w:szCs w:val="18"/>
              </w:rPr>
              <w:t>Jan 2008–June 2009</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 xml:space="preserve">1 months </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inpatients</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yes (90%)</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 xml:space="preserve">non-industry </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Siller-Matula, 2012</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22260716</w:t>
            </w:r>
            <w:r w:rsidRPr="00075B8F">
              <w:rPr>
                <w:rFonts w:ascii="Arial" w:hAnsi="Arial" w:cs="Arial"/>
                <w:sz w:val="18"/>
                <w:szCs w:val="18"/>
                <w:lang w:val="es-ES_tradnl"/>
              </w:rPr>
              <w:br/>
              <w:t>Austria</w:t>
            </w:r>
            <w:r w:rsidRPr="00075B8F">
              <w:rPr>
                <w:rFonts w:ascii="Arial" w:hAnsi="Arial" w:cs="Arial"/>
                <w:sz w:val="18"/>
                <w:szCs w:val="18"/>
                <w:lang w:val="es-ES_tradnl"/>
              </w:rPr>
              <w:br/>
              <w:t>PEGASUS-PCI</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prospective cohort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consecutive</w:t>
            </w:r>
          </w:p>
        </w:tc>
        <w:tc>
          <w:tcPr>
            <w:tcW w:w="0" w:type="auto"/>
            <w:shd w:val="clear" w:color="auto" w:fill="auto"/>
          </w:tcPr>
          <w:p w:rsidR="00075B8F" w:rsidRPr="00075B8F" w:rsidRDefault="00075B8F" w:rsidP="00075B8F">
            <w:pPr>
              <w:autoSpaceDE w:val="0"/>
              <w:autoSpaceDN w:val="0"/>
              <w:adjustRightInd w:val="0"/>
              <w:rPr>
                <w:rFonts w:ascii="Arial" w:hAnsi="Arial" w:cs="Arial"/>
                <w:sz w:val="18"/>
                <w:szCs w:val="18"/>
              </w:rPr>
            </w:pPr>
            <w:r w:rsidRPr="00075B8F">
              <w:rPr>
                <w:rFonts w:ascii="Arial" w:hAnsi="Arial" w:cs="Arial"/>
                <w:sz w:val="18"/>
                <w:szCs w:val="18"/>
              </w:rPr>
              <w:t>patients undergoing PCI</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March 2007–Nov 2009</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12 months</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inpatient and then followup</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yes, 80%</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Austrian National Bank</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Bonello, 2012</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22285300</w:t>
            </w:r>
            <w:r w:rsidRPr="00075B8F">
              <w:rPr>
                <w:rFonts w:ascii="Arial" w:hAnsi="Arial" w:cs="Arial"/>
                <w:sz w:val="18"/>
                <w:szCs w:val="18"/>
                <w:lang w:val="es-ES_tradnl"/>
              </w:rPr>
              <w:br/>
              <w:t>France</w:t>
            </w:r>
            <w:r w:rsidRPr="00075B8F">
              <w:rPr>
                <w:rFonts w:ascii="Arial" w:hAnsi="Arial" w:cs="Arial"/>
                <w:sz w:val="18"/>
                <w:szCs w:val="18"/>
                <w:lang w:val="es-ES_tradnl"/>
              </w:rPr>
              <w:b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prospective</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yes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PCI for non-ST elevation Acute Coronary Syndrome (NSTE ACS)</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January 2010–September 2011</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6-12 hours after clopidogrel loading dose</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Inpatient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Non-industry (Research grant from the Assistance Publique - Hopitaux de Marseille)</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Simon, 2011</w:t>
            </w:r>
          </w:p>
          <w:p w:rsidR="00075B8F" w:rsidRPr="00075B8F" w:rsidRDefault="00075B8F" w:rsidP="00075B8F">
            <w:pPr>
              <w:rPr>
                <w:rFonts w:ascii="Arial" w:hAnsi="Arial" w:cs="Arial"/>
                <w:sz w:val="18"/>
                <w:szCs w:val="18"/>
              </w:rPr>
            </w:pPr>
            <w:r w:rsidRPr="00075B8F">
              <w:rPr>
                <w:rFonts w:ascii="Arial" w:hAnsi="Arial" w:cs="Arial"/>
                <w:sz w:val="18"/>
                <w:szCs w:val="18"/>
              </w:rPr>
              <w:t>21918510</w:t>
            </w:r>
            <w:r w:rsidRPr="00075B8F">
              <w:rPr>
                <w:rFonts w:ascii="Arial" w:hAnsi="Arial" w:cs="Arial"/>
                <w:sz w:val="18"/>
                <w:szCs w:val="18"/>
              </w:rPr>
              <w:br/>
              <w:t>France</w:t>
            </w:r>
            <w:r w:rsidRPr="00075B8F">
              <w:rPr>
                <w:rFonts w:ascii="Arial" w:hAnsi="Arial" w:cs="Arial"/>
                <w:sz w:val="18"/>
                <w:szCs w:val="18"/>
              </w:rPr>
              <w:br/>
              <w:t>FAST-MI</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Prospective observational study (registry-based)</w:t>
            </w:r>
          </w:p>
        </w:tc>
        <w:tc>
          <w:tcPr>
            <w:tcW w:w="0" w:type="auto"/>
            <w:shd w:val="clear" w:color="auto" w:fill="auto"/>
          </w:tcPr>
          <w:p w:rsidR="00075B8F" w:rsidRPr="00075B8F" w:rsidRDefault="00075B8F" w:rsidP="00075B8F">
            <w:pPr>
              <w:keepNext/>
              <w:tabs>
                <w:tab w:val="left" w:pos="825"/>
              </w:tabs>
              <w:rPr>
                <w:rFonts w:ascii="Arial" w:hAnsi="Arial" w:cs="Arial"/>
                <w:sz w:val="18"/>
                <w:szCs w:val="18"/>
              </w:rPr>
            </w:pPr>
            <w:r w:rsidRPr="00075B8F">
              <w:rPr>
                <w:rFonts w:ascii="Arial" w:hAnsi="Arial" w:cs="Arial"/>
                <w:sz w:val="18"/>
                <w:szCs w:val="18"/>
              </w:rPr>
              <w:t xml:space="preserve">Yes </w:t>
            </w:r>
            <w:r w:rsidRPr="00075B8F">
              <w:rPr>
                <w:rFonts w:ascii="Arial" w:hAnsi="Arial" w:cs="Arial"/>
                <w:sz w:val="18"/>
                <w:szCs w:val="18"/>
              </w:rPr>
              <w:tab/>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Consecutive</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All AMI patients (and a subset of AMI patients undergoing PCI) </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November 2005</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1 year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Inpatient (from ICU) and then outpatient followup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Partly industry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lastRenderedPageBreak/>
              <w:t>Collet, 2011</w:t>
            </w:r>
            <w:r w:rsidRPr="00075B8F">
              <w:rPr>
                <w:rFonts w:ascii="Arial" w:hAnsi="Arial" w:cs="Arial"/>
                <w:sz w:val="18"/>
                <w:szCs w:val="18"/>
              </w:rPr>
              <w:br/>
              <w:t>21511218</w:t>
            </w:r>
            <w:r w:rsidRPr="00075B8F">
              <w:rPr>
                <w:rFonts w:ascii="Arial" w:hAnsi="Arial" w:cs="Arial"/>
                <w:sz w:val="18"/>
                <w:szCs w:val="18"/>
              </w:rPr>
              <w:br/>
              <w:t>France</w:t>
            </w:r>
            <w:r w:rsidRPr="00075B8F">
              <w:rPr>
                <w:rFonts w:ascii="Arial" w:hAnsi="Arial" w:cs="Arial"/>
                <w:sz w:val="18"/>
                <w:szCs w:val="18"/>
              </w:rPr>
              <w:br/>
              <w:t>CLOVIS-2</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RCT-Crossover trial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Selected sample (from a registry)</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Patients who had survived an MI before age 45</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6 hours (between baseline and measurement of platelet reactivity)</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Inpatient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Yes; &gt;80% of target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Non-industry only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Jaitner, 2012</w:t>
            </w:r>
          </w:p>
          <w:p w:rsidR="00075B8F" w:rsidRPr="00075B8F" w:rsidRDefault="00075B8F" w:rsidP="00075B8F">
            <w:pPr>
              <w:rPr>
                <w:rFonts w:ascii="Arial" w:hAnsi="Arial" w:cs="Arial"/>
                <w:sz w:val="18"/>
                <w:szCs w:val="18"/>
              </w:rPr>
            </w:pPr>
            <w:r w:rsidRPr="00075B8F">
              <w:rPr>
                <w:rFonts w:ascii="Arial" w:hAnsi="Arial" w:cs="Arial"/>
                <w:sz w:val="18"/>
                <w:szCs w:val="18"/>
              </w:rPr>
              <w:t>22298798</w:t>
            </w:r>
            <w:r w:rsidRPr="00075B8F">
              <w:rPr>
                <w:rFonts w:ascii="Arial" w:hAnsi="Arial" w:cs="Arial"/>
                <w:sz w:val="18"/>
                <w:szCs w:val="18"/>
              </w:rPr>
              <w:br/>
              <w:t>Germany</w:t>
            </w:r>
            <w:r w:rsidRPr="00075B8F">
              <w:rPr>
                <w:rFonts w:ascii="Arial" w:hAnsi="Arial" w:cs="Arial"/>
                <w:sz w:val="18"/>
                <w:szCs w:val="18"/>
              </w:rPr>
              <w:b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Cases from a registry and controls from a prospective cohort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Cases from a registry with a DES thrombosis &amp; event free patients from a cohort of subjects undergoing PCI for CAD</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CAD patients undergoing PCI with stenting</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For PCI cohort (who were the control cohort also), Feb 2007–April 2008</w:t>
            </w:r>
          </w:p>
          <w:p w:rsidR="00075B8F" w:rsidRPr="00075B8F" w:rsidRDefault="00075B8F" w:rsidP="00075B8F">
            <w:pPr>
              <w:keepNext/>
              <w:ind w:right="38"/>
              <w:rPr>
                <w:rFonts w:ascii="Arial" w:hAnsi="Arial" w:cs="Arial"/>
                <w:sz w:val="18"/>
                <w:szCs w:val="18"/>
              </w:rPr>
            </w:pPr>
          </w:p>
          <w:p w:rsidR="00075B8F" w:rsidRPr="00075B8F" w:rsidRDefault="00075B8F" w:rsidP="00075B8F">
            <w:pPr>
              <w:keepNext/>
              <w:ind w:right="38"/>
              <w:rPr>
                <w:rFonts w:ascii="Arial" w:hAnsi="Arial" w:cs="Arial"/>
                <w:sz w:val="18"/>
                <w:szCs w:val="18"/>
              </w:rPr>
            </w:pPr>
            <w:r w:rsidRPr="00075B8F">
              <w:rPr>
                <w:rFonts w:ascii="Arial" w:hAnsi="Arial" w:cs="Arial"/>
                <w:sz w:val="18"/>
                <w:szCs w:val="18"/>
              </w:rPr>
              <w:t>Cases: 1999–2008</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Inpatient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keepNext/>
              <w:rPr>
                <w:rFonts w:ascii="Arial" w:hAnsi="Arial" w:cs="Arial"/>
                <w:sz w:val="18"/>
                <w:szCs w:val="18"/>
              </w:rPr>
            </w:pPr>
            <w:bookmarkStart w:id="0" w:name="OLE_LINK3"/>
            <w:bookmarkStart w:id="1" w:name="OLE_LINK4"/>
            <w:r w:rsidRPr="00075B8F">
              <w:rPr>
                <w:rFonts w:ascii="Arial" w:hAnsi="Arial" w:cs="Arial"/>
                <w:sz w:val="18"/>
                <w:szCs w:val="18"/>
              </w:rPr>
              <w:t xml:space="preserve">Non-industry only </w:t>
            </w:r>
            <w:bookmarkEnd w:id="0"/>
            <w:bookmarkEnd w:id="1"/>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Mega, 2011</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22088980</w:t>
            </w:r>
            <w:r w:rsidRPr="00075B8F">
              <w:rPr>
                <w:rFonts w:ascii="Arial" w:hAnsi="Arial" w:cs="Arial"/>
                <w:sz w:val="18"/>
                <w:szCs w:val="18"/>
                <w:lang w:val="es-ES_tradnl"/>
              </w:rPr>
              <w:br/>
              <w:t>USA</w:t>
            </w:r>
            <w:r w:rsidRPr="00075B8F">
              <w:rPr>
                <w:rFonts w:ascii="Arial" w:hAnsi="Arial" w:cs="Arial"/>
                <w:sz w:val="18"/>
                <w:szCs w:val="18"/>
                <w:lang w:val="es-ES_tradnl"/>
              </w:rPr>
              <w:br/>
              <w:t>ELEVATE-TIMI 56</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RCT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Yes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Consecutive</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CAD patients on clopidogrel</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October 2010–September 2011</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2 weeks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Outpatient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Yes; &gt;80% of target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Industry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Hochholzer, 2011</w:t>
            </w:r>
          </w:p>
          <w:p w:rsidR="00075B8F" w:rsidRPr="00075B8F" w:rsidRDefault="00075B8F" w:rsidP="00075B8F">
            <w:pPr>
              <w:rPr>
                <w:rFonts w:ascii="Arial" w:hAnsi="Arial" w:cs="Arial"/>
                <w:sz w:val="18"/>
                <w:szCs w:val="18"/>
              </w:rPr>
            </w:pPr>
            <w:r w:rsidRPr="00075B8F">
              <w:rPr>
                <w:rFonts w:ascii="Arial" w:hAnsi="Arial" w:cs="Arial"/>
                <w:sz w:val="18"/>
                <w:szCs w:val="18"/>
              </w:rPr>
              <w:t>21884870</w:t>
            </w:r>
          </w:p>
          <w:p w:rsidR="00075B8F" w:rsidRPr="00075B8F" w:rsidRDefault="00075B8F" w:rsidP="00075B8F">
            <w:pPr>
              <w:rPr>
                <w:rFonts w:ascii="Arial" w:hAnsi="Arial" w:cs="Arial"/>
                <w:sz w:val="18"/>
                <w:szCs w:val="18"/>
              </w:rPr>
            </w:pPr>
            <w:r w:rsidRPr="00075B8F">
              <w:rPr>
                <w:rFonts w:ascii="Arial" w:hAnsi="Arial" w:cs="Arial"/>
                <w:sz w:val="18"/>
                <w:szCs w:val="18"/>
              </w:rPr>
              <w:t>NR</w:t>
            </w:r>
          </w:p>
          <w:p w:rsidR="00075B8F" w:rsidRPr="00075B8F" w:rsidRDefault="00075B8F" w:rsidP="00075B8F">
            <w:pPr>
              <w:rPr>
                <w:rFonts w:ascii="Arial" w:hAnsi="Arial" w:cs="Arial"/>
                <w:sz w:val="18"/>
                <w:szCs w:val="18"/>
              </w:rPr>
            </w:pPr>
            <w:r w:rsidRPr="00075B8F">
              <w:rPr>
                <w:rFonts w:ascii="Arial" w:hAnsi="Arial" w:cs="Arial"/>
                <w:sz w:val="18"/>
                <w:szCs w:val="18"/>
              </w:rPr>
              <w:t>EXCELSIOR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Prospective cohort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CAD patients undergoing PCI with stenting</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24 hours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Inpatient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NR</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Kassimis, 2012</w:t>
            </w:r>
          </w:p>
          <w:p w:rsidR="00075B8F" w:rsidRPr="00075B8F" w:rsidRDefault="00075B8F" w:rsidP="00075B8F">
            <w:pPr>
              <w:rPr>
                <w:rFonts w:ascii="Arial" w:hAnsi="Arial" w:cs="Arial"/>
                <w:sz w:val="18"/>
                <w:szCs w:val="18"/>
              </w:rPr>
            </w:pPr>
            <w:r w:rsidRPr="00075B8F">
              <w:rPr>
                <w:rFonts w:ascii="Arial" w:hAnsi="Arial" w:cs="Arial"/>
                <w:sz w:val="18"/>
                <w:szCs w:val="18"/>
              </w:rPr>
              <w:t>21831410</w:t>
            </w:r>
          </w:p>
          <w:p w:rsidR="00075B8F" w:rsidRPr="00075B8F" w:rsidRDefault="00075B8F" w:rsidP="00075B8F">
            <w:pPr>
              <w:rPr>
                <w:rFonts w:ascii="Arial" w:hAnsi="Arial" w:cs="Arial"/>
                <w:sz w:val="18"/>
                <w:szCs w:val="18"/>
              </w:rPr>
            </w:pPr>
            <w:r w:rsidRPr="00075B8F">
              <w:rPr>
                <w:rFonts w:ascii="Arial" w:hAnsi="Arial" w:cs="Arial"/>
                <w:sz w:val="18"/>
                <w:szCs w:val="18"/>
              </w:rPr>
              <w:t>Greece</w:t>
            </w:r>
          </w:p>
          <w:p w:rsidR="00075B8F" w:rsidRPr="00075B8F" w:rsidRDefault="00075B8F" w:rsidP="00075B8F">
            <w:pPr>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Prospective </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Consecutive</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CAD patients undergoing PCI with stenting</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24 hours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Inpatient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NR</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Namazi, 2012</w:t>
            </w:r>
          </w:p>
          <w:p w:rsidR="00075B8F" w:rsidRPr="00075B8F" w:rsidRDefault="00075B8F" w:rsidP="00075B8F">
            <w:pPr>
              <w:rPr>
                <w:rFonts w:ascii="Arial" w:hAnsi="Arial" w:cs="Arial"/>
                <w:sz w:val="18"/>
                <w:szCs w:val="18"/>
              </w:rPr>
            </w:pPr>
            <w:r w:rsidRPr="00075B8F">
              <w:rPr>
                <w:rFonts w:ascii="Arial" w:hAnsi="Arial" w:cs="Arial"/>
                <w:sz w:val="18"/>
                <w:szCs w:val="18"/>
              </w:rPr>
              <w:t>22265638</w:t>
            </w:r>
          </w:p>
          <w:p w:rsidR="00075B8F" w:rsidRPr="00075B8F" w:rsidRDefault="00075B8F" w:rsidP="00075B8F">
            <w:pPr>
              <w:rPr>
                <w:rFonts w:ascii="Arial" w:hAnsi="Arial" w:cs="Arial"/>
                <w:sz w:val="18"/>
                <w:szCs w:val="18"/>
              </w:rPr>
            </w:pPr>
            <w:r w:rsidRPr="00075B8F">
              <w:rPr>
                <w:rFonts w:ascii="Arial" w:hAnsi="Arial" w:cs="Arial"/>
                <w:sz w:val="18"/>
                <w:szCs w:val="18"/>
              </w:rPr>
              <w:t>Iran</w:t>
            </w:r>
          </w:p>
          <w:p w:rsidR="00075B8F" w:rsidRPr="00075B8F" w:rsidRDefault="00075B8F" w:rsidP="00075B8F">
            <w:pPr>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Prospective</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CAD patients undergoing PCI with stenting</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September 2007–October 2008</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30 days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Inpatient and then outpatient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Non-industry only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lastRenderedPageBreak/>
              <w:t>Rideg, 2011</w:t>
            </w:r>
          </w:p>
          <w:p w:rsidR="00075B8F" w:rsidRPr="00075B8F" w:rsidRDefault="00075B8F" w:rsidP="00075B8F">
            <w:pPr>
              <w:rPr>
                <w:rFonts w:ascii="Arial" w:hAnsi="Arial" w:cs="Arial"/>
                <w:sz w:val="18"/>
                <w:szCs w:val="18"/>
              </w:rPr>
            </w:pPr>
            <w:r w:rsidRPr="00075B8F">
              <w:rPr>
                <w:rFonts w:ascii="Arial" w:hAnsi="Arial" w:cs="Arial"/>
                <w:sz w:val="18"/>
                <w:szCs w:val="18"/>
              </w:rPr>
              <w:t>21806387</w:t>
            </w:r>
          </w:p>
          <w:p w:rsidR="00075B8F" w:rsidRPr="00075B8F" w:rsidRDefault="00075B8F" w:rsidP="00075B8F">
            <w:pPr>
              <w:rPr>
                <w:rFonts w:ascii="Arial" w:hAnsi="Arial" w:cs="Arial"/>
                <w:sz w:val="18"/>
                <w:szCs w:val="18"/>
              </w:rPr>
            </w:pPr>
            <w:r w:rsidRPr="00075B8F">
              <w:rPr>
                <w:rFonts w:ascii="Arial" w:hAnsi="Arial" w:cs="Arial"/>
                <w:sz w:val="18"/>
                <w:szCs w:val="18"/>
              </w:rPr>
              <w:t>Hungary</w:t>
            </w:r>
          </w:p>
          <w:p w:rsidR="00075B8F" w:rsidRPr="00075B8F" w:rsidRDefault="00075B8F" w:rsidP="00075B8F">
            <w:pPr>
              <w:rPr>
                <w:rFonts w:ascii="Arial" w:hAnsi="Arial" w:cs="Arial"/>
                <w:sz w:val="18"/>
                <w:szCs w:val="18"/>
              </w:rPr>
            </w:pPr>
            <w:r w:rsidRPr="00075B8F">
              <w:rPr>
                <w:rFonts w:ascii="Arial" w:hAnsi="Arial" w:cs="Arial"/>
                <w:sz w:val="18"/>
                <w:szCs w:val="18"/>
              </w:rPr>
              <w:t>DOSER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Substudy of RCT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consecutive</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CAD stable angina patients undergoing PCI with stenting</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February 2008–September 2009</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1 year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Inpatient and then outpatient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Non-industry only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Jeong, 2011</w:t>
            </w:r>
          </w:p>
          <w:p w:rsidR="00075B8F" w:rsidRPr="00075B8F" w:rsidRDefault="00075B8F" w:rsidP="00075B8F">
            <w:pPr>
              <w:rPr>
                <w:rFonts w:ascii="Arial" w:hAnsi="Arial" w:cs="Arial"/>
                <w:sz w:val="18"/>
                <w:szCs w:val="18"/>
              </w:rPr>
            </w:pPr>
            <w:r w:rsidRPr="00075B8F">
              <w:rPr>
                <w:rFonts w:ascii="Arial" w:hAnsi="Arial" w:cs="Arial"/>
                <w:sz w:val="18"/>
                <w:szCs w:val="18"/>
              </w:rPr>
              <w:t>22045970</w:t>
            </w:r>
          </w:p>
          <w:p w:rsidR="00075B8F" w:rsidRPr="00075B8F" w:rsidRDefault="00075B8F" w:rsidP="00075B8F">
            <w:pPr>
              <w:rPr>
                <w:rFonts w:ascii="Arial" w:hAnsi="Arial" w:cs="Arial"/>
                <w:sz w:val="18"/>
                <w:szCs w:val="18"/>
              </w:rPr>
            </w:pPr>
            <w:r w:rsidRPr="00075B8F">
              <w:rPr>
                <w:rFonts w:ascii="Arial" w:hAnsi="Arial" w:cs="Arial"/>
                <w:sz w:val="18"/>
                <w:szCs w:val="18"/>
              </w:rPr>
              <w:t>Korea</w:t>
            </w:r>
          </w:p>
          <w:p w:rsidR="00075B8F" w:rsidRPr="00075B8F" w:rsidRDefault="00075B8F" w:rsidP="00075B8F">
            <w:pPr>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Prospective</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selected sample</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AMI patients who underwent angiography</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September 2007–August 2009</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1 year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Inpatient and then outpatient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yes (accrual &gt;80%)</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Non-industry only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Chan,2012</w:t>
            </w:r>
          </w:p>
          <w:p w:rsidR="00075B8F" w:rsidRPr="00075B8F" w:rsidRDefault="00075B8F" w:rsidP="00075B8F">
            <w:pPr>
              <w:rPr>
                <w:rFonts w:ascii="Arial" w:hAnsi="Arial" w:cs="Arial"/>
                <w:sz w:val="18"/>
                <w:szCs w:val="18"/>
              </w:rPr>
            </w:pPr>
            <w:r w:rsidRPr="00075B8F">
              <w:rPr>
                <w:rFonts w:ascii="Arial" w:hAnsi="Arial" w:cs="Arial"/>
                <w:sz w:val="18"/>
                <w:szCs w:val="18"/>
              </w:rPr>
              <w:t>22462746</w:t>
            </w:r>
          </w:p>
          <w:p w:rsidR="00075B8F" w:rsidRPr="00075B8F" w:rsidRDefault="00075B8F" w:rsidP="00075B8F">
            <w:pPr>
              <w:rPr>
                <w:rFonts w:ascii="Arial" w:hAnsi="Arial" w:cs="Arial"/>
                <w:sz w:val="18"/>
                <w:szCs w:val="18"/>
              </w:rPr>
            </w:pPr>
            <w:r w:rsidRPr="00075B8F">
              <w:rPr>
                <w:rFonts w:ascii="Arial" w:hAnsi="Arial" w:cs="Arial"/>
                <w:sz w:val="18"/>
                <w:szCs w:val="18"/>
              </w:rPr>
              <w:t>Singapore</w:t>
            </w:r>
          </w:p>
          <w:p w:rsidR="00075B8F" w:rsidRPr="00075B8F" w:rsidRDefault="00075B8F" w:rsidP="00075B8F">
            <w:pPr>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Prospective</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selected sample</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CAD patients undergoing PCI or angiography</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7 days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Inpatient; followup after intervention</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Industry and Non-industry </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Goodman, 2012</w:t>
            </w:r>
          </w:p>
          <w:p w:rsidR="00075B8F" w:rsidRPr="00075B8F" w:rsidRDefault="00075B8F" w:rsidP="00075B8F">
            <w:pPr>
              <w:rPr>
                <w:rFonts w:ascii="Arial" w:hAnsi="Arial" w:cs="Arial"/>
                <w:sz w:val="18"/>
                <w:szCs w:val="18"/>
              </w:rPr>
            </w:pPr>
            <w:r w:rsidRPr="00075B8F">
              <w:rPr>
                <w:rFonts w:ascii="Arial" w:hAnsi="Arial" w:cs="Arial"/>
                <w:sz w:val="18"/>
                <w:szCs w:val="18"/>
              </w:rPr>
              <w:t>22261200</w:t>
            </w:r>
          </w:p>
          <w:p w:rsidR="00075B8F" w:rsidRPr="00075B8F" w:rsidRDefault="00075B8F" w:rsidP="00075B8F">
            <w:pPr>
              <w:rPr>
                <w:rFonts w:ascii="Arial" w:hAnsi="Arial" w:cs="Arial"/>
                <w:sz w:val="18"/>
                <w:szCs w:val="18"/>
              </w:rPr>
            </w:pPr>
            <w:r w:rsidRPr="00075B8F">
              <w:rPr>
                <w:rFonts w:ascii="Arial" w:hAnsi="Arial" w:cs="Arial"/>
                <w:sz w:val="18"/>
                <w:szCs w:val="18"/>
              </w:rPr>
              <w:t>Multi-country</w:t>
            </w:r>
          </w:p>
          <w:p w:rsidR="00075B8F" w:rsidRPr="00075B8F" w:rsidRDefault="00075B8F" w:rsidP="00075B8F">
            <w:pPr>
              <w:rPr>
                <w:rFonts w:ascii="Arial" w:hAnsi="Arial" w:cs="Arial"/>
                <w:sz w:val="18"/>
                <w:szCs w:val="18"/>
              </w:rPr>
            </w:pPr>
            <w:r w:rsidRPr="00075B8F">
              <w:rPr>
                <w:rFonts w:ascii="Arial" w:hAnsi="Arial" w:cs="Arial"/>
                <w:sz w:val="18"/>
                <w:szCs w:val="18"/>
              </w:rPr>
              <w:t>PLATO</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Clopidogrel arm of an RCT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Yes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consecutive</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ACS patients undergoing PCI</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1 year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Inpatient and then outpatient</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Industry only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Park, 2012</w:t>
            </w:r>
          </w:p>
          <w:p w:rsidR="00075B8F" w:rsidRPr="00075B8F" w:rsidRDefault="00075B8F" w:rsidP="00075B8F">
            <w:pPr>
              <w:rPr>
                <w:rFonts w:ascii="Arial" w:hAnsi="Arial" w:cs="Arial"/>
                <w:sz w:val="18"/>
                <w:szCs w:val="18"/>
              </w:rPr>
            </w:pPr>
            <w:r w:rsidRPr="00075B8F">
              <w:rPr>
                <w:rFonts w:ascii="Arial" w:hAnsi="Arial" w:cs="Arial"/>
                <w:sz w:val="18"/>
                <w:szCs w:val="18"/>
              </w:rPr>
              <w:t>22735685</w:t>
            </w:r>
          </w:p>
          <w:p w:rsidR="00075B8F" w:rsidRPr="00075B8F" w:rsidRDefault="00075B8F" w:rsidP="00075B8F">
            <w:pPr>
              <w:rPr>
                <w:rFonts w:ascii="Arial" w:hAnsi="Arial" w:cs="Arial"/>
                <w:sz w:val="18"/>
                <w:szCs w:val="18"/>
              </w:rPr>
            </w:pPr>
            <w:r w:rsidRPr="00075B8F">
              <w:rPr>
                <w:rFonts w:ascii="Arial" w:hAnsi="Arial" w:cs="Arial"/>
                <w:sz w:val="18"/>
                <w:szCs w:val="18"/>
              </w:rPr>
              <w:t>Korea</w:t>
            </w:r>
          </w:p>
          <w:p w:rsidR="00075B8F" w:rsidRPr="00075B8F" w:rsidRDefault="00075B8F" w:rsidP="00075B8F">
            <w:pPr>
              <w:rPr>
                <w:rFonts w:ascii="Arial" w:hAnsi="Arial" w:cs="Arial"/>
                <w:sz w:val="18"/>
                <w:szCs w:val="18"/>
              </w:rPr>
            </w:pPr>
            <w:r w:rsidRPr="00075B8F">
              <w:rPr>
                <w:rFonts w:ascii="Arial" w:hAnsi="Arial" w:cs="Arial"/>
                <w:sz w:val="18"/>
                <w:szCs w:val="18"/>
              </w:rPr>
              <w:t>CROSS-VERIFY</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Prospective</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consecutive</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CAD patients undergoing PCI</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June 2006–June 2010</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12 months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Inpatient and then outpatient</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Non-industry only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Kreutz, 2012</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22459907</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USA</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Prospective</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Selected sample</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CAD patients undergoing PCI</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16-24 hours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 xml:space="preserve">Inpatient </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Non-industry only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Yan, 2011</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21778720</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China</w:t>
            </w:r>
          </w:p>
          <w:p w:rsidR="00075B8F" w:rsidRPr="00075B8F" w:rsidRDefault="00075B8F" w:rsidP="00075B8F">
            <w:pPr>
              <w:rPr>
                <w:rFonts w:ascii="Arial" w:hAnsi="Arial" w:cs="Arial"/>
                <w:sz w:val="18"/>
                <w:szCs w:val="18"/>
                <w:lang w:val="es-ES_tradnl"/>
              </w:rPr>
            </w:pPr>
            <w:r w:rsidRPr="00075B8F">
              <w:rPr>
                <w:rFonts w:ascii="Arial" w:hAnsi="Arial" w:cs="Arial"/>
                <w:sz w:val="18"/>
                <w:szCs w:val="18"/>
                <w:lang w:val="es-ES_tradnl"/>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Prospective</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Consecutive</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 xml:space="preserve">ACS patients undergoing PCI </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24 months (NR in text, seen in Fig 1)</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Inpatient and then outpatient</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Non-industry only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Jeong, 2012</w:t>
            </w:r>
          </w:p>
          <w:p w:rsidR="00075B8F" w:rsidRPr="00075B8F" w:rsidRDefault="00075B8F" w:rsidP="00075B8F">
            <w:pPr>
              <w:rPr>
                <w:rFonts w:ascii="Arial" w:hAnsi="Arial" w:cs="Arial"/>
                <w:sz w:val="18"/>
                <w:szCs w:val="18"/>
              </w:rPr>
            </w:pPr>
            <w:r w:rsidRPr="00075B8F">
              <w:rPr>
                <w:rFonts w:ascii="Arial" w:hAnsi="Arial" w:cs="Arial"/>
                <w:sz w:val="18"/>
                <w:szCs w:val="18"/>
              </w:rPr>
              <w:t>22837373</w:t>
            </w:r>
          </w:p>
          <w:p w:rsidR="00075B8F" w:rsidRPr="00075B8F" w:rsidRDefault="00075B8F" w:rsidP="00075B8F">
            <w:pPr>
              <w:rPr>
                <w:rFonts w:ascii="Arial" w:hAnsi="Arial" w:cs="Arial"/>
                <w:sz w:val="18"/>
                <w:szCs w:val="18"/>
              </w:rPr>
            </w:pPr>
            <w:r w:rsidRPr="00075B8F">
              <w:rPr>
                <w:rFonts w:ascii="Arial" w:hAnsi="Arial" w:cs="Arial"/>
                <w:sz w:val="18"/>
                <w:szCs w:val="18"/>
              </w:rPr>
              <w:t>Korea</w:t>
            </w:r>
          </w:p>
          <w:p w:rsidR="00075B8F" w:rsidRPr="00075B8F" w:rsidRDefault="00075B8F" w:rsidP="00075B8F">
            <w:pPr>
              <w:rPr>
                <w:rFonts w:ascii="Arial" w:hAnsi="Arial" w:cs="Arial"/>
                <w:sz w:val="18"/>
                <w:szCs w:val="18"/>
              </w:rPr>
            </w:pPr>
            <w:r w:rsidRPr="00075B8F">
              <w:rPr>
                <w:rFonts w:ascii="Arial" w:hAnsi="Arial" w:cs="Arial"/>
                <w:sz w:val="18"/>
                <w:szCs w:val="18"/>
              </w:rPr>
              <w:t>ACCEL-DM</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prospective cohort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selected sample</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type 2 diabetes undergoing PCI</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30 days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inpatient then followup</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yes (90%)</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NR</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lastRenderedPageBreak/>
              <w:t>Cayla, 2011</w:t>
            </w:r>
          </w:p>
          <w:p w:rsidR="00075B8F" w:rsidRPr="00075B8F" w:rsidRDefault="00075B8F" w:rsidP="00075B8F">
            <w:pPr>
              <w:rPr>
                <w:rFonts w:ascii="Arial" w:hAnsi="Arial" w:cs="Arial"/>
                <w:sz w:val="18"/>
                <w:szCs w:val="18"/>
              </w:rPr>
            </w:pPr>
            <w:r w:rsidRPr="00075B8F">
              <w:rPr>
                <w:rFonts w:ascii="Arial" w:hAnsi="Arial" w:cs="Arial"/>
                <w:sz w:val="18"/>
                <w:szCs w:val="18"/>
              </w:rPr>
              <w:t>22028352</w:t>
            </w:r>
          </w:p>
          <w:p w:rsidR="00075B8F" w:rsidRPr="00075B8F" w:rsidRDefault="00075B8F" w:rsidP="00075B8F">
            <w:pPr>
              <w:rPr>
                <w:rFonts w:ascii="Arial" w:hAnsi="Arial" w:cs="Arial"/>
                <w:sz w:val="18"/>
                <w:szCs w:val="18"/>
              </w:rPr>
            </w:pPr>
            <w:r w:rsidRPr="00075B8F">
              <w:rPr>
                <w:rFonts w:ascii="Arial" w:hAnsi="Arial" w:cs="Arial"/>
                <w:sz w:val="18"/>
                <w:szCs w:val="18"/>
              </w:rPr>
              <w:t>France</w:t>
            </w:r>
          </w:p>
          <w:p w:rsidR="00075B8F" w:rsidRPr="00075B8F" w:rsidRDefault="00075B8F" w:rsidP="00075B8F">
            <w:pPr>
              <w:rPr>
                <w:rFonts w:ascii="Arial" w:hAnsi="Arial" w:cs="Arial"/>
                <w:sz w:val="18"/>
                <w:szCs w:val="18"/>
              </w:rPr>
            </w:pPr>
            <w:r w:rsidRPr="00075B8F">
              <w:rPr>
                <w:rFonts w:ascii="Arial" w:hAnsi="Arial" w:cs="Arial"/>
                <w:sz w:val="18"/>
                <w:szCs w:val="18"/>
              </w:rPr>
              <w:t>ONASSIST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case-control study</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Yes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Consecutive</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Patients undergoing PCI with stenting</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January 2007–May 2010</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Inpatient</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Yes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Industry and on-industry grants</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Hulot, 2011</w:t>
            </w:r>
          </w:p>
          <w:p w:rsidR="00075B8F" w:rsidRPr="00075B8F" w:rsidRDefault="00075B8F" w:rsidP="00075B8F">
            <w:pPr>
              <w:rPr>
                <w:rFonts w:ascii="Arial" w:hAnsi="Arial" w:cs="Arial"/>
                <w:sz w:val="18"/>
                <w:szCs w:val="18"/>
              </w:rPr>
            </w:pPr>
            <w:r w:rsidRPr="00075B8F">
              <w:rPr>
                <w:rFonts w:ascii="Arial" w:hAnsi="Arial" w:cs="Arial"/>
                <w:sz w:val="18"/>
                <w:szCs w:val="18"/>
              </w:rPr>
              <w:t>21972404</w:t>
            </w:r>
          </w:p>
          <w:p w:rsidR="00075B8F" w:rsidRPr="00075B8F" w:rsidRDefault="00075B8F" w:rsidP="00075B8F">
            <w:pPr>
              <w:rPr>
                <w:rFonts w:ascii="Arial" w:hAnsi="Arial" w:cs="Arial"/>
                <w:sz w:val="18"/>
                <w:szCs w:val="18"/>
              </w:rPr>
            </w:pPr>
            <w:r w:rsidRPr="00075B8F">
              <w:rPr>
                <w:rFonts w:ascii="Arial" w:hAnsi="Arial" w:cs="Arial"/>
                <w:sz w:val="18"/>
                <w:szCs w:val="18"/>
              </w:rPr>
              <w:t>France</w:t>
            </w:r>
          </w:p>
          <w:p w:rsidR="00075B8F" w:rsidRPr="00075B8F" w:rsidRDefault="00075B8F" w:rsidP="00075B8F">
            <w:pPr>
              <w:rPr>
                <w:rFonts w:ascii="Arial" w:hAnsi="Arial" w:cs="Arial"/>
                <w:sz w:val="18"/>
                <w:szCs w:val="18"/>
              </w:rPr>
            </w:pPr>
            <w:r w:rsidRPr="00075B8F">
              <w:rPr>
                <w:rFonts w:ascii="Arial" w:hAnsi="Arial" w:cs="Arial"/>
                <w:sz w:val="18"/>
                <w:szCs w:val="18"/>
              </w:rPr>
              <w:t>AFIJI</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prospective cohort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Yes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Convenience sample</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AMI before age 45</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2.6 yr (median clopidogrel exposure time)</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Non-industry only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Hulot, 2011</w:t>
            </w:r>
          </w:p>
          <w:p w:rsidR="00075B8F" w:rsidRPr="00075B8F" w:rsidRDefault="00075B8F" w:rsidP="00075B8F">
            <w:pPr>
              <w:rPr>
                <w:rFonts w:ascii="Arial" w:hAnsi="Arial" w:cs="Arial"/>
                <w:sz w:val="18"/>
                <w:szCs w:val="18"/>
              </w:rPr>
            </w:pPr>
            <w:r w:rsidRPr="00075B8F">
              <w:rPr>
                <w:rFonts w:ascii="Arial" w:hAnsi="Arial" w:cs="Arial"/>
                <w:sz w:val="18"/>
                <w:szCs w:val="18"/>
              </w:rPr>
              <w:t xml:space="preserve">21972404 </w:t>
            </w:r>
          </w:p>
          <w:p w:rsidR="00075B8F" w:rsidRPr="00075B8F" w:rsidRDefault="00075B8F" w:rsidP="00075B8F">
            <w:pPr>
              <w:rPr>
                <w:rFonts w:ascii="Arial" w:hAnsi="Arial" w:cs="Arial"/>
                <w:sz w:val="18"/>
                <w:szCs w:val="18"/>
              </w:rPr>
            </w:pPr>
            <w:r w:rsidRPr="00075B8F">
              <w:rPr>
                <w:rFonts w:ascii="Arial" w:hAnsi="Arial" w:cs="Arial"/>
                <w:sz w:val="18"/>
                <w:szCs w:val="18"/>
              </w:rPr>
              <w:t>France</w:t>
            </w:r>
          </w:p>
          <w:p w:rsidR="00075B8F" w:rsidRPr="00075B8F" w:rsidRDefault="00075B8F" w:rsidP="00075B8F">
            <w:pPr>
              <w:rPr>
                <w:rFonts w:ascii="Arial" w:hAnsi="Arial" w:cs="Arial"/>
                <w:sz w:val="18"/>
                <w:szCs w:val="18"/>
              </w:rPr>
            </w:pPr>
            <w:r w:rsidRPr="00075B8F">
              <w:rPr>
                <w:rFonts w:ascii="Arial" w:hAnsi="Arial" w:cs="Arial"/>
                <w:sz w:val="18"/>
                <w:szCs w:val="18"/>
              </w:rPr>
              <w:t>CLOVIS-2</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prospective cohort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Unclear</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Substudy of RCT</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AMI before age 45</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NR–April 2008</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6 hours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inpatient</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Non-industry only</w:t>
            </w:r>
          </w:p>
        </w:tc>
      </w:tr>
      <w:tr w:rsidR="00075B8F" w:rsidRPr="00075B8F" w:rsidTr="007B0DD7">
        <w:trPr>
          <w:cantSplit/>
          <w:jc w:val="center"/>
        </w:trPr>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Roberts, 2012</w:t>
            </w:r>
          </w:p>
          <w:p w:rsidR="00075B8F" w:rsidRPr="00075B8F" w:rsidRDefault="00075B8F" w:rsidP="00075B8F">
            <w:pPr>
              <w:rPr>
                <w:rFonts w:ascii="Arial" w:hAnsi="Arial" w:cs="Arial"/>
                <w:sz w:val="18"/>
                <w:szCs w:val="18"/>
              </w:rPr>
            </w:pPr>
            <w:r w:rsidRPr="00075B8F">
              <w:rPr>
                <w:rFonts w:ascii="Arial" w:hAnsi="Arial" w:cs="Arial"/>
                <w:sz w:val="18"/>
                <w:szCs w:val="18"/>
              </w:rPr>
              <w:t>22464343</w:t>
            </w:r>
          </w:p>
          <w:p w:rsidR="00075B8F" w:rsidRPr="00075B8F" w:rsidRDefault="00075B8F" w:rsidP="00075B8F">
            <w:pPr>
              <w:rPr>
                <w:rFonts w:ascii="Arial" w:hAnsi="Arial" w:cs="Arial"/>
                <w:sz w:val="18"/>
                <w:szCs w:val="18"/>
              </w:rPr>
            </w:pPr>
            <w:r w:rsidRPr="00075B8F">
              <w:rPr>
                <w:rFonts w:ascii="Arial" w:hAnsi="Arial" w:cs="Arial"/>
                <w:sz w:val="18"/>
                <w:szCs w:val="18"/>
              </w:rPr>
              <w:t>Canada</w:t>
            </w:r>
          </w:p>
          <w:p w:rsidR="00075B8F" w:rsidRPr="00075B8F" w:rsidRDefault="00075B8F" w:rsidP="00075B8F">
            <w:pPr>
              <w:rPr>
                <w:rFonts w:ascii="Arial" w:hAnsi="Arial" w:cs="Arial"/>
                <w:sz w:val="18"/>
                <w:szCs w:val="18"/>
              </w:rPr>
            </w:pPr>
            <w:r w:rsidRPr="00075B8F">
              <w:rPr>
                <w:rFonts w:ascii="Arial" w:hAnsi="Arial" w:cs="Arial"/>
                <w:sz w:val="18"/>
                <w:szCs w:val="18"/>
              </w:rPr>
              <w:t>RAPID GENE</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RCT</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no</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NR</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NSTE-ACS or chronic CAD undergoing PCI with stenting</w:t>
            </w:r>
          </w:p>
        </w:tc>
        <w:tc>
          <w:tcPr>
            <w:tcW w:w="1572" w:type="dxa"/>
            <w:shd w:val="clear" w:color="auto" w:fill="auto"/>
          </w:tcPr>
          <w:p w:rsidR="00075B8F" w:rsidRPr="00075B8F" w:rsidRDefault="00075B8F" w:rsidP="00075B8F">
            <w:pPr>
              <w:keepNext/>
              <w:ind w:right="38"/>
              <w:rPr>
                <w:rFonts w:ascii="Arial" w:hAnsi="Arial" w:cs="Arial"/>
                <w:sz w:val="18"/>
                <w:szCs w:val="18"/>
              </w:rPr>
            </w:pPr>
            <w:r w:rsidRPr="00075B8F">
              <w:rPr>
                <w:rFonts w:ascii="Arial" w:hAnsi="Arial" w:cs="Arial"/>
                <w:sz w:val="18"/>
                <w:szCs w:val="18"/>
              </w:rPr>
              <w:t>August 2010–July 2011</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30 days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inpatient</w:t>
            </w:r>
          </w:p>
        </w:tc>
        <w:tc>
          <w:tcPr>
            <w:tcW w:w="0" w:type="auto"/>
            <w:shd w:val="clear" w:color="auto" w:fill="auto"/>
          </w:tcPr>
          <w:p w:rsidR="00075B8F" w:rsidRPr="00075B8F" w:rsidRDefault="00075B8F" w:rsidP="00075B8F">
            <w:pPr>
              <w:rPr>
                <w:rFonts w:ascii="Arial" w:hAnsi="Arial" w:cs="Arial"/>
                <w:sz w:val="18"/>
                <w:szCs w:val="18"/>
              </w:rPr>
            </w:pPr>
            <w:r w:rsidRPr="00075B8F">
              <w:rPr>
                <w:rFonts w:ascii="Arial" w:hAnsi="Arial" w:cs="Arial"/>
                <w:sz w:val="18"/>
                <w:szCs w:val="18"/>
              </w:rPr>
              <w:t>yes</w:t>
            </w:r>
          </w:p>
        </w:tc>
        <w:tc>
          <w:tcPr>
            <w:tcW w:w="0" w:type="auto"/>
            <w:shd w:val="clear" w:color="auto" w:fill="auto"/>
          </w:tcPr>
          <w:p w:rsidR="00075B8F" w:rsidRPr="00075B8F" w:rsidRDefault="00075B8F" w:rsidP="00075B8F">
            <w:pPr>
              <w:keepNext/>
              <w:rPr>
                <w:rFonts w:ascii="Arial" w:hAnsi="Arial" w:cs="Arial"/>
                <w:sz w:val="18"/>
                <w:szCs w:val="18"/>
              </w:rPr>
            </w:pPr>
            <w:r w:rsidRPr="00075B8F">
              <w:rPr>
                <w:rFonts w:ascii="Arial" w:hAnsi="Arial" w:cs="Arial"/>
                <w:sz w:val="18"/>
                <w:szCs w:val="18"/>
              </w:rPr>
              <w:t>Industry and on-industry grants</w:t>
            </w:r>
          </w:p>
        </w:tc>
      </w:tr>
    </w:tbl>
    <w:p w:rsidR="00075B8F" w:rsidRPr="00075B8F" w:rsidRDefault="00075B8F" w:rsidP="00075B8F">
      <w:pPr>
        <w:spacing w:after="240"/>
        <w:rPr>
          <w:rFonts w:ascii="Times New Roman" w:hAnsi="Times New Roman"/>
          <w:bCs/>
          <w:sz w:val="18"/>
          <w:szCs w:val="24"/>
        </w:rPr>
      </w:pPr>
      <w:r w:rsidRPr="00075B8F">
        <w:rPr>
          <w:rFonts w:ascii="Times New Roman" w:hAnsi="Times New Roman"/>
          <w:b/>
          <w:bCs/>
          <w:sz w:val="18"/>
          <w:szCs w:val="24"/>
        </w:rPr>
        <w:t>Abbreviations:</w:t>
      </w:r>
      <w:r w:rsidRPr="00075B8F">
        <w:rPr>
          <w:rFonts w:ascii="Times New Roman" w:hAnsi="Times New Roman"/>
          <w:bCs/>
          <w:sz w:val="18"/>
          <w:szCs w:val="24"/>
        </w:rPr>
        <w:t xml:space="preserve"> ACS = acute coronary syndrome; AMI = acute MI; BMS=Bare metal stents; BP = blood pressure; CABG = coronary artery bypass grafting; CAD = coronary artery disease; DES=Drug eluting stent; HTN = hypertension, IV=Intravenous; LD=Loading dose; MD=Maintenance dose; MI = myocardial infarction; NR=Not reported; NSTE = non-ST-elevation;NSTEMI = non-ST-elevation MI; PAD = peripheral artery disease; PCI = percutaneous coronary intervention; RCT=randomized controlled trials; STEMI = ST-elevation MI; TIA = transient ischemic attack; UFH=Unfractionated Heparin; ICD, ischemic cerebrovascular disease.</w:t>
      </w:r>
      <w:r w:rsidRPr="00075B8F">
        <w:rPr>
          <w:rFonts w:ascii="Times New Roman" w:hAnsi="Times New Roman"/>
          <w:bCs/>
          <w:sz w:val="18"/>
          <w:szCs w:val="24"/>
        </w:rPr>
        <w:br/>
        <w:t>†Patients were selected for “blood stasis syndrome” (a diagnosis in traditional Chinese medicine) but also for having undergone PCI with stent placement. Because patients were only eligible if they had undergone PCI and were enrolled after PCI, the study was included.</w:t>
      </w:r>
    </w:p>
    <w:p w:rsidR="00075B8F" w:rsidRPr="00075B8F" w:rsidRDefault="00075B8F" w:rsidP="00075B8F">
      <w:pPr>
        <w:rPr>
          <w:rFonts w:ascii="Times New Roman" w:hAnsi="Times New Roman"/>
          <w:bCs/>
          <w:szCs w:val="24"/>
        </w:rPr>
      </w:pPr>
      <w:r w:rsidRPr="00075B8F">
        <w:rPr>
          <w:rFonts w:ascii="Times New Roman" w:hAnsi="Times New Roman"/>
          <w:bCs/>
          <w:szCs w:val="24"/>
        </w:rPr>
        <w:br w:type="page"/>
      </w:r>
    </w:p>
    <w:p w:rsidR="00E60974" w:rsidRPr="00075B8F" w:rsidRDefault="00E60974" w:rsidP="00075B8F">
      <w:bookmarkStart w:id="2" w:name="_GoBack"/>
      <w:bookmarkEnd w:id="2"/>
    </w:p>
    <w:sectPr w:rsidR="00E60974" w:rsidRPr="00075B8F" w:rsidSect="001C1A15">
      <w:footerReference w:type="default" r:id="rId8"/>
      <w:pgSz w:w="15840" w:h="12240" w:orient="landscape"/>
      <w:pgMar w:top="1800" w:right="1440" w:bottom="1800" w:left="1440" w:header="720" w:footer="720" w:gutter="0"/>
      <w:pgNumType w:start="3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1E4" w:rsidRDefault="002871E4" w:rsidP="00FC3BBE">
      <w:r>
        <w:separator/>
      </w:r>
    </w:p>
  </w:endnote>
  <w:endnote w:type="continuationSeparator" w:id="0">
    <w:p w:rsidR="002871E4" w:rsidRDefault="002871E4" w:rsidP="00FC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ScalaLancetPro">
    <w:altName w:val="MS Mincho"/>
    <w:panose1 w:val="00000000000000000000"/>
    <w:charset w:val="80"/>
    <w:family w:val="auto"/>
    <w:notTrueType/>
    <w:pitch w:val="default"/>
    <w:sig w:usb0="00000001" w:usb1="08070000" w:usb2="00000010" w:usb3="00000000" w:csb0="00020000" w:csb1="00000000"/>
  </w:font>
  <w:font w:name="OTNEJMQuadraat">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174890"/>
      <w:docPartObj>
        <w:docPartGallery w:val="Page Numbers (Bottom of Page)"/>
        <w:docPartUnique/>
      </w:docPartObj>
    </w:sdtPr>
    <w:sdtEndPr>
      <w:rPr>
        <w:rFonts w:ascii="Times New Roman" w:hAnsi="Times New Roman"/>
        <w:noProof/>
        <w:sz w:val="24"/>
        <w:szCs w:val="24"/>
      </w:rPr>
    </w:sdtEndPr>
    <w:sdtContent>
      <w:p w:rsidR="006C58EB" w:rsidRPr="005A44EA" w:rsidRDefault="00577C10" w:rsidP="005A44EA">
        <w:pPr>
          <w:pStyle w:val="Footer"/>
          <w:jc w:val="center"/>
          <w:rPr>
            <w:rFonts w:ascii="Times New Roman" w:hAnsi="Times New Roman"/>
            <w:sz w:val="24"/>
            <w:szCs w:val="24"/>
          </w:rPr>
        </w:pPr>
        <w:r>
          <w:rPr>
            <w:rFonts w:ascii="Times New Roman" w:hAnsi="Times New Roman"/>
            <w:sz w:val="24"/>
            <w:szCs w:val="24"/>
          </w:rPr>
          <w:t>D</w:t>
        </w:r>
        <w:r w:rsidR="006C58EB" w:rsidRPr="009F40D1">
          <w:rPr>
            <w:rFonts w:ascii="Times New Roman" w:hAnsi="Times New Roman"/>
            <w:sz w:val="24"/>
            <w:szCs w:val="24"/>
          </w:rPr>
          <w:t>-</w:t>
        </w:r>
        <w:r w:rsidR="006C58EB" w:rsidRPr="009F40D1">
          <w:rPr>
            <w:rFonts w:ascii="Times New Roman" w:hAnsi="Times New Roman"/>
            <w:sz w:val="24"/>
            <w:szCs w:val="24"/>
          </w:rPr>
          <w:fldChar w:fldCharType="begin"/>
        </w:r>
        <w:r w:rsidR="006C58EB" w:rsidRPr="009F40D1">
          <w:rPr>
            <w:rFonts w:ascii="Times New Roman" w:hAnsi="Times New Roman"/>
            <w:sz w:val="24"/>
            <w:szCs w:val="24"/>
          </w:rPr>
          <w:instrText xml:space="preserve"> PAGE   \* MERGEFORMAT </w:instrText>
        </w:r>
        <w:r w:rsidR="006C58EB" w:rsidRPr="009F40D1">
          <w:rPr>
            <w:rFonts w:ascii="Times New Roman" w:hAnsi="Times New Roman"/>
            <w:sz w:val="24"/>
            <w:szCs w:val="24"/>
          </w:rPr>
          <w:fldChar w:fldCharType="separate"/>
        </w:r>
        <w:r w:rsidR="00075B8F">
          <w:rPr>
            <w:rFonts w:ascii="Times New Roman" w:hAnsi="Times New Roman"/>
            <w:noProof/>
            <w:sz w:val="24"/>
            <w:szCs w:val="24"/>
          </w:rPr>
          <w:t>60</w:t>
        </w:r>
        <w:r w:rsidR="006C58EB" w:rsidRPr="009F40D1">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1E4" w:rsidRDefault="002871E4" w:rsidP="00FC3BBE">
      <w:r>
        <w:separator/>
      </w:r>
    </w:p>
  </w:footnote>
  <w:footnote w:type="continuationSeparator" w:id="0">
    <w:p w:rsidR="002871E4" w:rsidRDefault="002871E4" w:rsidP="00FC3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076CD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B4909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217C142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2406807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4BA0968C"/>
    <w:lvl w:ilvl="0">
      <w:start w:val="1"/>
      <w:numFmt w:val="decimal"/>
      <w:pStyle w:val="ListNumber2"/>
      <w:lvlText w:val="%1."/>
      <w:lvlJc w:val="left"/>
      <w:pPr>
        <w:tabs>
          <w:tab w:val="num" w:pos="720"/>
        </w:tabs>
        <w:ind w:left="720" w:hanging="360"/>
      </w:pPr>
    </w:lvl>
  </w:abstractNum>
  <w:abstractNum w:abstractNumId="5">
    <w:nsid w:val="FFFFFF80"/>
    <w:multiLevelType w:val="singleLevel"/>
    <w:tmpl w:val="60FC32CE"/>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7F08F728"/>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C526CBAE"/>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5C74636C"/>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5CF8FC6C"/>
    <w:lvl w:ilvl="0">
      <w:start w:val="1"/>
      <w:numFmt w:val="decimal"/>
      <w:pStyle w:val="ListNumber"/>
      <w:lvlText w:val="%1."/>
      <w:lvlJc w:val="left"/>
      <w:pPr>
        <w:tabs>
          <w:tab w:val="num" w:pos="360"/>
        </w:tabs>
        <w:ind w:left="360" w:hanging="360"/>
      </w:pPr>
    </w:lvl>
  </w:abstractNum>
  <w:abstractNum w:abstractNumId="10">
    <w:nsid w:val="FFFFFF89"/>
    <w:multiLevelType w:val="singleLevel"/>
    <w:tmpl w:val="F1C6B7D0"/>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423509A"/>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BF006F"/>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CC04A2"/>
    <w:multiLevelType w:val="multilevel"/>
    <w:tmpl w:val="E2E6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9A71F8"/>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1A25A7"/>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950FB5"/>
    <w:multiLevelType w:val="hybridMultilevel"/>
    <w:tmpl w:val="C1BCE816"/>
    <w:lvl w:ilvl="0" w:tplc="0F3AA76C">
      <w:start w:val="1"/>
      <w:numFmt w:val="bullet"/>
      <w:pStyle w:val="Bullet-1"/>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7">
    <w:nsid w:val="0E33754D"/>
    <w:multiLevelType w:val="hybridMultilevel"/>
    <w:tmpl w:val="97F61E34"/>
    <w:lvl w:ilvl="0" w:tplc="6B9CC9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13252EBC"/>
    <w:multiLevelType w:val="hybridMultilevel"/>
    <w:tmpl w:val="51F0C254"/>
    <w:lvl w:ilvl="0" w:tplc="2D44EC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36F431F"/>
    <w:multiLevelType w:val="hybridMultilevel"/>
    <w:tmpl w:val="4C826BC2"/>
    <w:lvl w:ilvl="0" w:tplc="28B649D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14762436"/>
    <w:multiLevelType w:val="hybridMultilevel"/>
    <w:tmpl w:val="B64AC5D0"/>
    <w:lvl w:ilvl="0" w:tplc="5A3AF808">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DB55D57"/>
    <w:multiLevelType w:val="hybridMultilevel"/>
    <w:tmpl w:val="5F4C3C5C"/>
    <w:lvl w:ilvl="0" w:tplc="0F3AA76C">
      <w:start w:val="1"/>
      <w:numFmt w:val="bullet"/>
      <w:lvlText w:val=""/>
      <w:lvlJc w:val="left"/>
      <w:pPr>
        <w:ind w:left="-108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3CA4E7C">
      <w:start w:val="1"/>
      <w:numFmt w:val="bullet"/>
      <w:pStyle w:val="Bullet-2"/>
      <w:lvlText w:val=""/>
      <w:lvlJc w:val="left"/>
      <w:pPr>
        <w:ind w:left="36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2">
    <w:nsid w:val="1E5F498F"/>
    <w:multiLevelType w:val="hybridMultilevel"/>
    <w:tmpl w:val="4C0E0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EB40EA2"/>
    <w:multiLevelType w:val="hybridMultilevel"/>
    <w:tmpl w:val="1C32FF3A"/>
    <w:lvl w:ilvl="0" w:tplc="15EC7A6C">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F1B10B7"/>
    <w:multiLevelType w:val="hybridMultilevel"/>
    <w:tmpl w:val="209074C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1421E83"/>
    <w:multiLevelType w:val="hybridMultilevel"/>
    <w:tmpl w:val="87F89D22"/>
    <w:lvl w:ilvl="0" w:tplc="EC0642C0">
      <w:start w:val="1"/>
      <w:numFmt w:val="decimal"/>
      <w:pStyle w:val="Studies2"/>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254F7312"/>
    <w:multiLevelType w:val="multilevel"/>
    <w:tmpl w:val="C2A028A8"/>
    <w:lvl w:ilvl="0">
      <w:start w:val="1"/>
      <w:numFmt w:val="lowerLetter"/>
      <w:pStyle w:val="kqstem-sub1"/>
      <w:lvlText w:val="%1."/>
      <w:lvlJc w:val="left"/>
      <w:pPr>
        <w:tabs>
          <w:tab w:val="num" w:pos="0"/>
        </w:tabs>
        <w:ind w:hanging="360"/>
      </w:pPr>
      <w:rPr>
        <w:rFonts w:cs="Times New Roman"/>
      </w:rPr>
    </w:lvl>
    <w:lvl w:ilvl="1">
      <w:start w:val="1"/>
      <w:numFmt w:val="bullet"/>
      <w:lvlText w:val="o"/>
      <w:lvlJc w:val="left"/>
      <w:pPr>
        <w:tabs>
          <w:tab w:val="num" w:pos="720"/>
        </w:tabs>
        <w:ind w:left="720" w:hanging="360"/>
      </w:pPr>
      <w:rPr>
        <w:rFonts w:ascii="Courier New" w:hAnsi="Courier New"/>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Letter"/>
      <w:lvlText w:val="%6."/>
      <w:lvlJc w:val="left"/>
      <w:pPr>
        <w:tabs>
          <w:tab w:val="num" w:pos="3600"/>
        </w:tabs>
        <w:ind w:left="3600" w:hanging="360"/>
      </w:pPr>
      <w:rPr>
        <w:rFonts w:cs="Times New Roman"/>
      </w:rPr>
    </w:lvl>
    <w:lvl w:ilvl="6">
      <w:start w:val="1"/>
      <w:numFmt w:val="lowerLetter"/>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Letter"/>
      <w:lvlText w:val="%9."/>
      <w:lvlJc w:val="left"/>
      <w:pPr>
        <w:tabs>
          <w:tab w:val="num" w:pos="5760"/>
        </w:tabs>
        <w:ind w:left="5760" w:hanging="360"/>
      </w:pPr>
      <w:rPr>
        <w:rFonts w:cs="Times New Roman"/>
      </w:rPr>
    </w:lvl>
  </w:abstractNum>
  <w:abstractNum w:abstractNumId="27">
    <w:nsid w:val="262B009F"/>
    <w:multiLevelType w:val="hybridMultilevel"/>
    <w:tmpl w:val="5DFE49C2"/>
    <w:lvl w:ilvl="0" w:tplc="8A9ABECE">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6D31A81"/>
    <w:multiLevelType w:val="hybridMultilevel"/>
    <w:tmpl w:val="D87C9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0E6C1F"/>
    <w:multiLevelType w:val="hybridMultilevel"/>
    <w:tmpl w:val="A50AFB20"/>
    <w:lvl w:ilvl="0" w:tplc="0F3AA76C">
      <w:start w:val="1"/>
      <w:numFmt w:val="bullet"/>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969A012E">
      <w:start w:val="1"/>
      <w:numFmt w:val="bullet"/>
      <w:pStyle w:val="Bullet-3"/>
      <w:lvlText w:val="o"/>
      <w:lvlJc w:val="left"/>
      <w:pPr>
        <w:ind w:left="1080" w:hanging="360"/>
      </w:pPr>
      <w:rPr>
        <w:rFonts w:ascii="Courier New" w:hAnsi="Courier New" w:cs="Courier New"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0">
    <w:nsid w:val="29B24D91"/>
    <w:multiLevelType w:val="hybridMultilevel"/>
    <w:tmpl w:val="F8A20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CE46329"/>
    <w:multiLevelType w:val="hybridMultilevel"/>
    <w:tmpl w:val="EE04924E"/>
    <w:lvl w:ilvl="0" w:tplc="8B4C4812">
      <w:start w:val="1"/>
      <w:numFmt w:val="lowerRoman"/>
      <w:lvlText w:val="%1."/>
      <w:lvlJc w:val="left"/>
      <w:pPr>
        <w:tabs>
          <w:tab w:val="num" w:pos="1080"/>
        </w:tabs>
        <w:ind w:left="1080" w:hanging="360"/>
      </w:pPr>
      <w:rPr>
        <w:rFonts w:cs="Times New Roman" w:hint="default"/>
      </w:r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32">
    <w:nsid w:val="312B6C50"/>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12C3172"/>
    <w:multiLevelType w:val="hybridMultilevel"/>
    <w:tmpl w:val="5F48BC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344046EE"/>
    <w:multiLevelType w:val="hybridMultilevel"/>
    <w:tmpl w:val="828A80EA"/>
    <w:lvl w:ilvl="0" w:tplc="06845D20">
      <w:start w:val="1"/>
      <w:numFmt w:val="bullet"/>
      <w:pStyle w:val="textbullets2"/>
      <w:lvlText w:val=""/>
      <w:lvlJc w:val="left"/>
      <w:pPr>
        <w:tabs>
          <w:tab w:val="num" w:pos="1080"/>
        </w:tabs>
        <w:ind w:left="1080" w:hanging="360"/>
      </w:pPr>
      <w:rPr>
        <w:rFonts w:ascii="Symbol" w:hAnsi="Symbol" w:hint="default"/>
      </w:rPr>
    </w:lvl>
    <w:lvl w:ilvl="1" w:tplc="8F702954">
      <w:start w:val="1"/>
      <w:numFmt w:val="bullet"/>
      <w:pStyle w:val="text-bullets3"/>
      <w:lvlText w:val=""/>
      <w:lvlJc w:val="left"/>
      <w:pPr>
        <w:tabs>
          <w:tab w:val="num" w:pos="1890"/>
        </w:tabs>
        <w:ind w:left="1890" w:hanging="360"/>
      </w:pPr>
      <w:rPr>
        <w:rFonts w:ascii="Symbol" w:hAnsi="Symbol" w:hint="default"/>
      </w:rPr>
    </w:lvl>
    <w:lvl w:ilvl="2" w:tplc="0409001B">
      <w:start w:val="1"/>
      <w:numFmt w:val="decimal"/>
      <w:lvlText w:val="%3."/>
      <w:lvlJc w:val="left"/>
      <w:pPr>
        <w:tabs>
          <w:tab w:val="num" w:pos="2610"/>
        </w:tabs>
        <w:ind w:left="2610" w:hanging="360"/>
      </w:pPr>
      <w:rPr>
        <w:rFonts w:cs="Times New Roman"/>
      </w:rPr>
    </w:lvl>
    <w:lvl w:ilvl="3" w:tplc="0409000F">
      <w:start w:val="1"/>
      <w:numFmt w:val="decimal"/>
      <w:lvlText w:val="%4."/>
      <w:lvlJc w:val="left"/>
      <w:pPr>
        <w:tabs>
          <w:tab w:val="num" w:pos="3330"/>
        </w:tabs>
        <w:ind w:left="3330" w:hanging="360"/>
      </w:pPr>
      <w:rPr>
        <w:rFonts w:cs="Times New Roman"/>
      </w:rPr>
    </w:lvl>
    <w:lvl w:ilvl="4" w:tplc="04090019">
      <w:start w:val="1"/>
      <w:numFmt w:val="decimal"/>
      <w:lvlText w:val="%5."/>
      <w:lvlJc w:val="left"/>
      <w:pPr>
        <w:tabs>
          <w:tab w:val="num" w:pos="4050"/>
        </w:tabs>
        <w:ind w:left="4050" w:hanging="360"/>
      </w:pPr>
      <w:rPr>
        <w:rFonts w:cs="Times New Roman"/>
      </w:rPr>
    </w:lvl>
    <w:lvl w:ilvl="5" w:tplc="0409001B">
      <w:start w:val="1"/>
      <w:numFmt w:val="decimal"/>
      <w:lvlText w:val="%6."/>
      <w:lvlJc w:val="left"/>
      <w:pPr>
        <w:tabs>
          <w:tab w:val="num" w:pos="4770"/>
        </w:tabs>
        <w:ind w:left="4770" w:hanging="360"/>
      </w:pPr>
      <w:rPr>
        <w:rFonts w:cs="Times New Roman"/>
      </w:rPr>
    </w:lvl>
    <w:lvl w:ilvl="6" w:tplc="0409000F">
      <w:start w:val="1"/>
      <w:numFmt w:val="decimal"/>
      <w:lvlText w:val="%7."/>
      <w:lvlJc w:val="left"/>
      <w:pPr>
        <w:tabs>
          <w:tab w:val="num" w:pos="5490"/>
        </w:tabs>
        <w:ind w:left="5490" w:hanging="360"/>
      </w:pPr>
      <w:rPr>
        <w:rFonts w:cs="Times New Roman"/>
      </w:rPr>
    </w:lvl>
    <w:lvl w:ilvl="7" w:tplc="04090019">
      <w:start w:val="1"/>
      <w:numFmt w:val="decimal"/>
      <w:lvlText w:val="%8."/>
      <w:lvlJc w:val="left"/>
      <w:pPr>
        <w:tabs>
          <w:tab w:val="num" w:pos="6210"/>
        </w:tabs>
        <w:ind w:left="6210" w:hanging="360"/>
      </w:pPr>
      <w:rPr>
        <w:rFonts w:cs="Times New Roman"/>
      </w:rPr>
    </w:lvl>
    <w:lvl w:ilvl="8" w:tplc="0409001B">
      <w:start w:val="1"/>
      <w:numFmt w:val="decimal"/>
      <w:lvlText w:val="%9."/>
      <w:lvlJc w:val="left"/>
      <w:pPr>
        <w:tabs>
          <w:tab w:val="num" w:pos="6930"/>
        </w:tabs>
        <w:ind w:left="6930" w:hanging="360"/>
      </w:pPr>
      <w:rPr>
        <w:rFonts w:cs="Times New Roman"/>
      </w:rPr>
    </w:lvl>
  </w:abstractNum>
  <w:abstractNum w:abstractNumId="35">
    <w:nsid w:val="34596EA5"/>
    <w:multiLevelType w:val="hybridMultilevel"/>
    <w:tmpl w:val="5F5CAF60"/>
    <w:lvl w:ilvl="0" w:tplc="98581010">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346246F0"/>
    <w:multiLevelType w:val="hybridMultilevel"/>
    <w:tmpl w:val="B64AC5D0"/>
    <w:lvl w:ilvl="0" w:tplc="5A3AF808">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3A2F5B40"/>
    <w:multiLevelType w:val="hybridMultilevel"/>
    <w:tmpl w:val="BF9E90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3BFC6777"/>
    <w:multiLevelType w:val="hybridMultilevel"/>
    <w:tmpl w:val="3EC80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CB06D59"/>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CC22CB4"/>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F0A1BBF"/>
    <w:multiLevelType w:val="hybridMultilevel"/>
    <w:tmpl w:val="67BE58EE"/>
    <w:lvl w:ilvl="0" w:tplc="B91AB8DC">
      <w:start w:val="1"/>
      <w:numFmt w:val="lowerRoman"/>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nsid w:val="40AF36BC"/>
    <w:multiLevelType w:val="hybridMultilevel"/>
    <w:tmpl w:val="374E1AD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3">
    <w:nsid w:val="432536C4"/>
    <w:multiLevelType w:val="hybridMultilevel"/>
    <w:tmpl w:val="EAEAC696"/>
    <w:lvl w:ilvl="0" w:tplc="7D86EBA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nsid w:val="44757F92"/>
    <w:multiLevelType w:val="hybridMultilevel"/>
    <w:tmpl w:val="AE740F46"/>
    <w:lvl w:ilvl="0" w:tplc="A3DCB4A4">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475601B6"/>
    <w:multiLevelType w:val="hybridMultilevel"/>
    <w:tmpl w:val="90A0D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478577CD"/>
    <w:multiLevelType w:val="hybridMultilevel"/>
    <w:tmpl w:val="72B870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9BA3909"/>
    <w:multiLevelType w:val="hybridMultilevel"/>
    <w:tmpl w:val="10D0690E"/>
    <w:lvl w:ilvl="0" w:tplc="84F632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4B5133BC"/>
    <w:multiLevelType w:val="hybridMultilevel"/>
    <w:tmpl w:val="C98CBE6C"/>
    <w:lvl w:ilvl="0" w:tplc="70225F5A">
      <w:start w:val="1"/>
      <w:numFmt w:val="decimal"/>
      <w:pStyle w:val="NumberedList"/>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9">
    <w:nsid w:val="4FAF3733"/>
    <w:multiLevelType w:val="hybridMultilevel"/>
    <w:tmpl w:val="DD22F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34A1438"/>
    <w:multiLevelType w:val="hybridMultilevel"/>
    <w:tmpl w:val="B0FEB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4686217"/>
    <w:multiLevelType w:val="hybridMultilevel"/>
    <w:tmpl w:val="8AFEA2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569B4D3F"/>
    <w:multiLevelType w:val="hybridMultilevel"/>
    <w:tmpl w:val="0CA8F51E"/>
    <w:lvl w:ilvl="0" w:tplc="24DEE45E">
      <w:start w:val="3"/>
      <w:numFmt w:val="bullet"/>
      <w:lvlText w:val=""/>
      <w:lvlJc w:val="left"/>
      <w:pPr>
        <w:tabs>
          <w:tab w:val="num" w:pos="2052"/>
        </w:tabs>
        <w:ind w:left="2052" w:hanging="432"/>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56B3474F"/>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C2D7012"/>
    <w:multiLevelType w:val="hybridMultilevel"/>
    <w:tmpl w:val="A9B8969E"/>
    <w:lvl w:ilvl="0" w:tplc="7C4CE368">
      <w:start w:val="1"/>
      <w:numFmt w:val="lowerRoman"/>
      <w:lvlText w:val="%1."/>
      <w:lvlJc w:val="left"/>
      <w:pPr>
        <w:ind w:left="1530" w:hanging="720"/>
      </w:pPr>
      <w:rPr>
        <w:rFonts w:ascii="Times New Roman" w:hAnsi="Times New Roman"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6">
    <w:nsid w:val="5E244FC0"/>
    <w:multiLevelType w:val="hybridMultilevel"/>
    <w:tmpl w:val="4C0E0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0C075C5"/>
    <w:multiLevelType w:val="hybridMultilevel"/>
    <w:tmpl w:val="9D2648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63656C0A"/>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3852C9C"/>
    <w:multiLevelType w:val="hybridMultilevel"/>
    <w:tmpl w:val="374E1AD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0">
    <w:nsid w:val="64FB2B22"/>
    <w:multiLevelType w:val="hybridMultilevel"/>
    <w:tmpl w:val="E918F346"/>
    <w:lvl w:ilvl="0" w:tplc="1BCE2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51D4F5D"/>
    <w:multiLevelType w:val="hybridMultilevel"/>
    <w:tmpl w:val="0116E6D2"/>
    <w:lvl w:ilvl="0" w:tplc="348C58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nsid w:val="66F354D8"/>
    <w:multiLevelType w:val="hybridMultilevel"/>
    <w:tmpl w:val="8A8A41F6"/>
    <w:lvl w:ilvl="0" w:tplc="A0C67DC2">
      <w:start w:val="1"/>
      <w:numFmt w:val="bullet"/>
      <w:pStyle w:val="CERexecsumbullet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3">
    <w:nsid w:val="6A337A11"/>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DD13005"/>
    <w:multiLevelType w:val="hybridMultilevel"/>
    <w:tmpl w:val="0DDC2514"/>
    <w:lvl w:ilvl="0" w:tplc="CDA27E04">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76963874"/>
    <w:multiLevelType w:val="hybridMultilevel"/>
    <w:tmpl w:val="A5344D8E"/>
    <w:lvl w:ilvl="0" w:tplc="FA5E9C1E">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772C368D"/>
    <w:multiLevelType w:val="hybridMultilevel"/>
    <w:tmpl w:val="79F4115C"/>
    <w:lvl w:ilvl="0" w:tplc="A73AE2E2">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7DB625E"/>
    <w:multiLevelType w:val="hybridMultilevel"/>
    <w:tmpl w:val="68BA1CE0"/>
    <w:lvl w:ilvl="0" w:tplc="7A440F5A">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8">
    <w:nsid w:val="7C483079"/>
    <w:multiLevelType w:val="hybridMultilevel"/>
    <w:tmpl w:val="67BE58EE"/>
    <w:lvl w:ilvl="0" w:tplc="B91AB8DC">
      <w:start w:val="1"/>
      <w:numFmt w:val="lowerRoman"/>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9">
    <w:nsid w:val="7CEC4D79"/>
    <w:multiLevelType w:val="hybridMultilevel"/>
    <w:tmpl w:val="25A8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E09045E"/>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50"/>
  </w:num>
  <w:num w:numId="3">
    <w:abstractNumId w:val="48"/>
  </w:num>
  <w:num w:numId="4">
    <w:abstractNumId w:val="25"/>
  </w:num>
  <w:num w:numId="5">
    <w:abstractNumId w:val="62"/>
  </w:num>
  <w:num w:numId="6">
    <w:abstractNumId w:val="41"/>
  </w:num>
  <w:num w:numId="7">
    <w:abstractNumId w:val="31"/>
  </w:num>
  <w:num w:numId="8">
    <w:abstractNumId w:val="35"/>
  </w:num>
  <w:num w:numId="9">
    <w:abstractNumId w:val="64"/>
  </w:num>
  <w:num w:numId="10">
    <w:abstractNumId w:val="20"/>
  </w:num>
  <w:num w:numId="11">
    <w:abstractNumId w:val="68"/>
  </w:num>
  <w:num w:numId="12">
    <w:abstractNumId w:val="24"/>
  </w:num>
  <w:num w:numId="13">
    <w:abstractNumId w:val="16"/>
  </w:num>
  <w:num w:numId="14">
    <w:abstractNumId w:val="21"/>
  </w:num>
  <w:num w:numId="15">
    <w:abstractNumId w:val="29"/>
  </w:num>
  <w:num w:numId="16">
    <w:abstractNumId w:val="22"/>
  </w:num>
  <w:num w:numId="17">
    <w:abstractNumId w:val="59"/>
  </w:num>
  <w:num w:numId="18">
    <w:abstractNumId w:val="38"/>
  </w:num>
  <w:num w:numId="19">
    <w:abstractNumId w:val="42"/>
  </w:num>
  <w:num w:numId="20">
    <w:abstractNumId w:val="53"/>
  </w:num>
  <w:num w:numId="21">
    <w:abstractNumId w:val="49"/>
  </w:num>
  <w:num w:numId="22">
    <w:abstractNumId w:val="28"/>
  </w:num>
  <w:num w:numId="23">
    <w:abstractNumId w:val="69"/>
  </w:num>
  <w:num w:numId="2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8"/>
  </w:num>
  <w:num w:numId="27">
    <w:abstractNumId w:val="7"/>
  </w:num>
  <w:num w:numId="28">
    <w:abstractNumId w:val="6"/>
  </w:num>
  <w:num w:numId="29">
    <w:abstractNumId w:val="5"/>
  </w:num>
  <w:num w:numId="30">
    <w:abstractNumId w:val="9"/>
  </w:num>
  <w:num w:numId="31">
    <w:abstractNumId w:val="4"/>
  </w:num>
  <w:num w:numId="32">
    <w:abstractNumId w:val="3"/>
  </w:num>
  <w:num w:numId="33">
    <w:abstractNumId w:val="2"/>
  </w:num>
  <w:num w:numId="34">
    <w:abstractNumId w:val="1"/>
  </w:num>
  <w:num w:numId="35">
    <w:abstractNumId w:val="30"/>
  </w:num>
  <w:num w:numId="36">
    <w:abstractNumId w:val="67"/>
  </w:num>
  <w:num w:numId="37">
    <w:abstractNumId w:val="60"/>
  </w:num>
  <w:num w:numId="38">
    <w:abstractNumId w:val="0"/>
  </w:num>
  <w:num w:numId="39">
    <w:abstractNumId w:val="13"/>
  </w:num>
  <w:num w:numId="40">
    <w:abstractNumId w:val="37"/>
  </w:num>
  <w:num w:numId="41">
    <w:abstractNumId w:val="46"/>
  </w:num>
  <w:num w:numId="42">
    <w:abstractNumId w:val="52"/>
  </w:num>
  <w:num w:numId="43">
    <w:abstractNumId w:val="33"/>
  </w:num>
  <w:num w:numId="44">
    <w:abstractNumId w:val="47"/>
  </w:num>
  <w:num w:numId="45">
    <w:abstractNumId w:val="61"/>
  </w:num>
  <w:num w:numId="46">
    <w:abstractNumId w:val="43"/>
  </w:num>
  <w:num w:numId="47">
    <w:abstractNumId w:val="18"/>
  </w:num>
  <w:num w:numId="48">
    <w:abstractNumId w:val="19"/>
  </w:num>
  <w:num w:numId="49">
    <w:abstractNumId w:val="44"/>
  </w:num>
  <w:num w:numId="50">
    <w:abstractNumId w:val="17"/>
  </w:num>
  <w:num w:numId="51">
    <w:abstractNumId w:val="57"/>
  </w:num>
  <w:num w:numId="52">
    <w:abstractNumId w:val="51"/>
  </w:num>
  <w:num w:numId="53">
    <w:abstractNumId w:val="32"/>
  </w:num>
  <w:num w:numId="54">
    <w:abstractNumId w:val="15"/>
  </w:num>
  <w:num w:numId="55">
    <w:abstractNumId w:val="54"/>
  </w:num>
  <w:num w:numId="56">
    <w:abstractNumId w:val="14"/>
  </w:num>
  <w:num w:numId="57">
    <w:abstractNumId w:val="45"/>
  </w:num>
  <w:num w:numId="58">
    <w:abstractNumId w:val="39"/>
  </w:num>
  <w:num w:numId="59">
    <w:abstractNumId w:val="12"/>
  </w:num>
  <w:num w:numId="60">
    <w:abstractNumId w:val="58"/>
  </w:num>
  <w:num w:numId="61">
    <w:abstractNumId w:val="11"/>
  </w:num>
  <w:num w:numId="62">
    <w:abstractNumId w:val="70"/>
  </w:num>
  <w:num w:numId="63">
    <w:abstractNumId w:val="65"/>
  </w:num>
  <w:num w:numId="64">
    <w:abstractNumId w:val="27"/>
  </w:num>
  <w:num w:numId="65">
    <w:abstractNumId w:val="23"/>
  </w:num>
  <w:num w:numId="66">
    <w:abstractNumId w:val="66"/>
  </w:num>
  <w:num w:numId="67">
    <w:abstractNumId w:val="55"/>
  </w:num>
  <w:num w:numId="68">
    <w:abstractNumId w:val="36"/>
  </w:num>
  <w:num w:numId="69">
    <w:abstractNumId w:val="56"/>
  </w:num>
  <w:num w:numId="70">
    <w:abstractNumId w:val="63"/>
  </w:num>
  <w:num w:numId="71">
    <w:abstractNumId w:val="4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docVars>
    <w:docVar w:name="REFMGR.InstantFormat" w:val="&lt;ENInstantFormat&gt;&lt;Enabled&gt;0&lt;/Enabled&gt;&lt;ScanUnformatted&gt;1&lt;/ScanUnformatted&gt;&lt;ScanChanges&gt;1&lt;/ScanChanges&gt;&lt;/ENInstantFormat&gt;"/>
    <w:docVar w:name="REFMGR.Libraries" w:val="&lt;ENLibraries&gt;&lt;Libraries&gt;&lt;item&gt;clopidogrel references_v12&lt;/item&gt;&lt;/Libraries&gt;&lt;/ENLibraries&gt;"/>
  </w:docVars>
  <w:rsids>
    <w:rsidRoot w:val="00FC3BBE"/>
    <w:rsid w:val="00001079"/>
    <w:rsid w:val="00005BDB"/>
    <w:rsid w:val="00005E9A"/>
    <w:rsid w:val="000137F2"/>
    <w:rsid w:val="00017AE2"/>
    <w:rsid w:val="00023225"/>
    <w:rsid w:val="000307E5"/>
    <w:rsid w:val="00031383"/>
    <w:rsid w:val="00032D45"/>
    <w:rsid w:val="00037637"/>
    <w:rsid w:val="000403F4"/>
    <w:rsid w:val="00041A15"/>
    <w:rsid w:val="00041B19"/>
    <w:rsid w:val="00044689"/>
    <w:rsid w:val="00044CA8"/>
    <w:rsid w:val="0004545F"/>
    <w:rsid w:val="00051334"/>
    <w:rsid w:val="00053A65"/>
    <w:rsid w:val="000617CA"/>
    <w:rsid w:val="0006549D"/>
    <w:rsid w:val="0007258A"/>
    <w:rsid w:val="00073A3B"/>
    <w:rsid w:val="00075B8F"/>
    <w:rsid w:val="00075D22"/>
    <w:rsid w:val="00080485"/>
    <w:rsid w:val="0008094B"/>
    <w:rsid w:val="00085A8C"/>
    <w:rsid w:val="000873DB"/>
    <w:rsid w:val="00091F19"/>
    <w:rsid w:val="000922C1"/>
    <w:rsid w:val="00093DBF"/>
    <w:rsid w:val="00094BE7"/>
    <w:rsid w:val="00096259"/>
    <w:rsid w:val="000973FF"/>
    <w:rsid w:val="00097596"/>
    <w:rsid w:val="00097853"/>
    <w:rsid w:val="000A18EB"/>
    <w:rsid w:val="000A2185"/>
    <w:rsid w:val="000A28FE"/>
    <w:rsid w:val="000B1285"/>
    <w:rsid w:val="000B4299"/>
    <w:rsid w:val="000B4B24"/>
    <w:rsid w:val="000B65C7"/>
    <w:rsid w:val="000C0EB4"/>
    <w:rsid w:val="000C31A1"/>
    <w:rsid w:val="000D0D5E"/>
    <w:rsid w:val="000D2327"/>
    <w:rsid w:val="000D2CA3"/>
    <w:rsid w:val="000D2D58"/>
    <w:rsid w:val="000D4A1F"/>
    <w:rsid w:val="000D6D43"/>
    <w:rsid w:val="000E0B00"/>
    <w:rsid w:val="000F0012"/>
    <w:rsid w:val="000F0A01"/>
    <w:rsid w:val="0010087D"/>
    <w:rsid w:val="00105812"/>
    <w:rsid w:val="00107B25"/>
    <w:rsid w:val="00111A9C"/>
    <w:rsid w:val="00113D05"/>
    <w:rsid w:val="001155E4"/>
    <w:rsid w:val="00115E3E"/>
    <w:rsid w:val="00117E99"/>
    <w:rsid w:val="00123023"/>
    <w:rsid w:val="00126355"/>
    <w:rsid w:val="00132A06"/>
    <w:rsid w:val="0013451B"/>
    <w:rsid w:val="00136998"/>
    <w:rsid w:val="00136B85"/>
    <w:rsid w:val="001427C9"/>
    <w:rsid w:val="0014737D"/>
    <w:rsid w:val="00147E21"/>
    <w:rsid w:val="00150370"/>
    <w:rsid w:val="00153768"/>
    <w:rsid w:val="001575F8"/>
    <w:rsid w:val="001613B3"/>
    <w:rsid w:val="00162EC1"/>
    <w:rsid w:val="00163F23"/>
    <w:rsid w:val="00165BCC"/>
    <w:rsid w:val="00171137"/>
    <w:rsid w:val="001714EF"/>
    <w:rsid w:val="00175F39"/>
    <w:rsid w:val="00177198"/>
    <w:rsid w:val="00183437"/>
    <w:rsid w:val="0019649A"/>
    <w:rsid w:val="00197E2E"/>
    <w:rsid w:val="001A0EEF"/>
    <w:rsid w:val="001A38B8"/>
    <w:rsid w:val="001A3B79"/>
    <w:rsid w:val="001B1B63"/>
    <w:rsid w:val="001B510B"/>
    <w:rsid w:val="001C01A3"/>
    <w:rsid w:val="001C0842"/>
    <w:rsid w:val="001C13AE"/>
    <w:rsid w:val="001C1A15"/>
    <w:rsid w:val="001C3443"/>
    <w:rsid w:val="001C6062"/>
    <w:rsid w:val="001E18D9"/>
    <w:rsid w:val="001E29BA"/>
    <w:rsid w:val="001F05C5"/>
    <w:rsid w:val="001F14C1"/>
    <w:rsid w:val="001F15A0"/>
    <w:rsid w:val="00202846"/>
    <w:rsid w:val="00202C59"/>
    <w:rsid w:val="00204D0E"/>
    <w:rsid w:val="002059B9"/>
    <w:rsid w:val="00206E7A"/>
    <w:rsid w:val="00210CE1"/>
    <w:rsid w:val="00220090"/>
    <w:rsid w:val="002200DD"/>
    <w:rsid w:val="002263F4"/>
    <w:rsid w:val="00235620"/>
    <w:rsid w:val="00241DFF"/>
    <w:rsid w:val="002435C4"/>
    <w:rsid w:val="0024452D"/>
    <w:rsid w:val="00244D7E"/>
    <w:rsid w:val="0024616C"/>
    <w:rsid w:val="00253995"/>
    <w:rsid w:val="00253E48"/>
    <w:rsid w:val="00264719"/>
    <w:rsid w:val="0026755A"/>
    <w:rsid w:val="00272965"/>
    <w:rsid w:val="00272B2E"/>
    <w:rsid w:val="00272C6B"/>
    <w:rsid w:val="00277B3C"/>
    <w:rsid w:val="002819E5"/>
    <w:rsid w:val="002823F9"/>
    <w:rsid w:val="00284F4A"/>
    <w:rsid w:val="002850BC"/>
    <w:rsid w:val="0028579C"/>
    <w:rsid w:val="00285B53"/>
    <w:rsid w:val="00286C39"/>
    <w:rsid w:val="002871E4"/>
    <w:rsid w:val="00287437"/>
    <w:rsid w:val="0029180A"/>
    <w:rsid w:val="00294F1C"/>
    <w:rsid w:val="002975A2"/>
    <w:rsid w:val="002B0EAF"/>
    <w:rsid w:val="002B1842"/>
    <w:rsid w:val="002B5C07"/>
    <w:rsid w:val="002C0FFB"/>
    <w:rsid w:val="002D00CC"/>
    <w:rsid w:val="002D2CD6"/>
    <w:rsid w:val="002D5047"/>
    <w:rsid w:val="002D60BA"/>
    <w:rsid w:val="002D74ED"/>
    <w:rsid w:val="002E3700"/>
    <w:rsid w:val="002E5261"/>
    <w:rsid w:val="002E5C94"/>
    <w:rsid w:val="002E60F2"/>
    <w:rsid w:val="002E6293"/>
    <w:rsid w:val="002E7D43"/>
    <w:rsid w:val="002F4CEE"/>
    <w:rsid w:val="002F6EBD"/>
    <w:rsid w:val="003003B9"/>
    <w:rsid w:val="0030052D"/>
    <w:rsid w:val="003018BA"/>
    <w:rsid w:val="003024E5"/>
    <w:rsid w:val="00314CE6"/>
    <w:rsid w:val="0031551F"/>
    <w:rsid w:val="00316DA4"/>
    <w:rsid w:val="00320EC2"/>
    <w:rsid w:val="00331E9C"/>
    <w:rsid w:val="00334C3E"/>
    <w:rsid w:val="003355F0"/>
    <w:rsid w:val="003425D9"/>
    <w:rsid w:val="00343857"/>
    <w:rsid w:val="00345CE7"/>
    <w:rsid w:val="00351099"/>
    <w:rsid w:val="003529AE"/>
    <w:rsid w:val="00353283"/>
    <w:rsid w:val="00356C2B"/>
    <w:rsid w:val="003574A5"/>
    <w:rsid w:val="00363B0A"/>
    <w:rsid w:val="00371A5D"/>
    <w:rsid w:val="0037554A"/>
    <w:rsid w:val="003756EC"/>
    <w:rsid w:val="0037655A"/>
    <w:rsid w:val="00377AFF"/>
    <w:rsid w:val="00377FE2"/>
    <w:rsid w:val="00381B0D"/>
    <w:rsid w:val="00381FBE"/>
    <w:rsid w:val="003847DC"/>
    <w:rsid w:val="00384AF2"/>
    <w:rsid w:val="00384E4A"/>
    <w:rsid w:val="00386004"/>
    <w:rsid w:val="003956B9"/>
    <w:rsid w:val="00397506"/>
    <w:rsid w:val="003A2804"/>
    <w:rsid w:val="003A3100"/>
    <w:rsid w:val="003A62A2"/>
    <w:rsid w:val="003B0FA3"/>
    <w:rsid w:val="003B376D"/>
    <w:rsid w:val="003C10A5"/>
    <w:rsid w:val="003C26A0"/>
    <w:rsid w:val="003C5331"/>
    <w:rsid w:val="003C5AED"/>
    <w:rsid w:val="003C74A1"/>
    <w:rsid w:val="003D5C89"/>
    <w:rsid w:val="003D7F97"/>
    <w:rsid w:val="003F2664"/>
    <w:rsid w:val="00400DE7"/>
    <w:rsid w:val="00400EE2"/>
    <w:rsid w:val="00401CA9"/>
    <w:rsid w:val="0040743F"/>
    <w:rsid w:val="004074AA"/>
    <w:rsid w:val="00410796"/>
    <w:rsid w:val="004158C3"/>
    <w:rsid w:val="004162CD"/>
    <w:rsid w:val="00422C8A"/>
    <w:rsid w:val="00426F19"/>
    <w:rsid w:val="004278C4"/>
    <w:rsid w:val="00431551"/>
    <w:rsid w:val="00431D36"/>
    <w:rsid w:val="00434FA9"/>
    <w:rsid w:val="00440DE3"/>
    <w:rsid w:val="00441F12"/>
    <w:rsid w:val="004470EE"/>
    <w:rsid w:val="00447309"/>
    <w:rsid w:val="00450643"/>
    <w:rsid w:val="00453BEE"/>
    <w:rsid w:val="004617A7"/>
    <w:rsid w:val="0046235F"/>
    <w:rsid w:val="00470CC8"/>
    <w:rsid w:val="00480C94"/>
    <w:rsid w:val="00484A30"/>
    <w:rsid w:val="00485A3E"/>
    <w:rsid w:val="00486E55"/>
    <w:rsid w:val="00490BB9"/>
    <w:rsid w:val="00490C0D"/>
    <w:rsid w:val="00490D6A"/>
    <w:rsid w:val="00491C8D"/>
    <w:rsid w:val="00493789"/>
    <w:rsid w:val="00495356"/>
    <w:rsid w:val="00495B5A"/>
    <w:rsid w:val="00497F01"/>
    <w:rsid w:val="004A0212"/>
    <w:rsid w:val="004A290D"/>
    <w:rsid w:val="004A6C20"/>
    <w:rsid w:val="004B17D9"/>
    <w:rsid w:val="004B263C"/>
    <w:rsid w:val="004C4D84"/>
    <w:rsid w:val="004D2EDF"/>
    <w:rsid w:val="004D34B9"/>
    <w:rsid w:val="004D3772"/>
    <w:rsid w:val="004D563B"/>
    <w:rsid w:val="004D6332"/>
    <w:rsid w:val="004D6841"/>
    <w:rsid w:val="004D76E3"/>
    <w:rsid w:val="004D7A81"/>
    <w:rsid w:val="004E0051"/>
    <w:rsid w:val="004E16D3"/>
    <w:rsid w:val="004E1D35"/>
    <w:rsid w:val="004F193D"/>
    <w:rsid w:val="004F29CA"/>
    <w:rsid w:val="004F4B17"/>
    <w:rsid w:val="004F6918"/>
    <w:rsid w:val="004F6B66"/>
    <w:rsid w:val="005000E8"/>
    <w:rsid w:val="00501E90"/>
    <w:rsid w:val="00503CAE"/>
    <w:rsid w:val="00506114"/>
    <w:rsid w:val="00510CCB"/>
    <w:rsid w:val="00511A96"/>
    <w:rsid w:val="005172AE"/>
    <w:rsid w:val="00517A11"/>
    <w:rsid w:val="00517C25"/>
    <w:rsid w:val="005232A0"/>
    <w:rsid w:val="0052370C"/>
    <w:rsid w:val="00523946"/>
    <w:rsid w:val="005249D8"/>
    <w:rsid w:val="00524FEE"/>
    <w:rsid w:val="005300DC"/>
    <w:rsid w:val="00532289"/>
    <w:rsid w:val="00533E8E"/>
    <w:rsid w:val="0053478F"/>
    <w:rsid w:val="00534B29"/>
    <w:rsid w:val="005352D8"/>
    <w:rsid w:val="005417EE"/>
    <w:rsid w:val="00541AA0"/>
    <w:rsid w:val="00543B4A"/>
    <w:rsid w:val="005478A5"/>
    <w:rsid w:val="005509EC"/>
    <w:rsid w:val="00551606"/>
    <w:rsid w:val="005518C5"/>
    <w:rsid w:val="00551FBB"/>
    <w:rsid w:val="00562177"/>
    <w:rsid w:val="00563F16"/>
    <w:rsid w:val="00573861"/>
    <w:rsid w:val="00574664"/>
    <w:rsid w:val="005759DD"/>
    <w:rsid w:val="00577C10"/>
    <w:rsid w:val="00585917"/>
    <w:rsid w:val="005917BC"/>
    <w:rsid w:val="00592BA9"/>
    <w:rsid w:val="00593425"/>
    <w:rsid w:val="0059485C"/>
    <w:rsid w:val="00594928"/>
    <w:rsid w:val="00594BA8"/>
    <w:rsid w:val="005950DF"/>
    <w:rsid w:val="005955C2"/>
    <w:rsid w:val="00597628"/>
    <w:rsid w:val="005A0848"/>
    <w:rsid w:val="005A153F"/>
    <w:rsid w:val="005A1790"/>
    <w:rsid w:val="005A44EA"/>
    <w:rsid w:val="005A4F8F"/>
    <w:rsid w:val="005B1E24"/>
    <w:rsid w:val="005B21AF"/>
    <w:rsid w:val="005B5389"/>
    <w:rsid w:val="005C1C57"/>
    <w:rsid w:val="005D7BF5"/>
    <w:rsid w:val="005E0973"/>
    <w:rsid w:val="005E1103"/>
    <w:rsid w:val="005E1FB2"/>
    <w:rsid w:val="005E30C4"/>
    <w:rsid w:val="005F14EB"/>
    <w:rsid w:val="005F1A08"/>
    <w:rsid w:val="005F6521"/>
    <w:rsid w:val="005F74F8"/>
    <w:rsid w:val="00602AAB"/>
    <w:rsid w:val="006042B3"/>
    <w:rsid w:val="0061089E"/>
    <w:rsid w:val="0061206A"/>
    <w:rsid w:val="00612E09"/>
    <w:rsid w:val="0061469D"/>
    <w:rsid w:val="006150C4"/>
    <w:rsid w:val="006247ED"/>
    <w:rsid w:val="00625907"/>
    <w:rsid w:val="00626E13"/>
    <w:rsid w:val="00630269"/>
    <w:rsid w:val="00636865"/>
    <w:rsid w:val="006414C8"/>
    <w:rsid w:val="00642D57"/>
    <w:rsid w:val="00645892"/>
    <w:rsid w:val="006465E8"/>
    <w:rsid w:val="0064770B"/>
    <w:rsid w:val="0065547F"/>
    <w:rsid w:val="00657F48"/>
    <w:rsid w:val="006724AD"/>
    <w:rsid w:val="00672E7A"/>
    <w:rsid w:val="00677036"/>
    <w:rsid w:val="00677E74"/>
    <w:rsid w:val="0068119E"/>
    <w:rsid w:val="006811CF"/>
    <w:rsid w:val="00687365"/>
    <w:rsid w:val="0068743A"/>
    <w:rsid w:val="006901DC"/>
    <w:rsid w:val="006910F8"/>
    <w:rsid w:val="00691228"/>
    <w:rsid w:val="00692E0F"/>
    <w:rsid w:val="0069691C"/>
    <w:rsid w:val="00697B62"/>
    <w:rsid w:val="006A390D"/>
    <w:rsid w:val="006B03E4"/>
    <w:rsid w:val="006B1290"/>
    <w:rsid w:val="006B769F"/>
    <w:rsid w:val="006C4808"/>
    <w:rsid w:val="006C58EB"/>
    <w:rsid w:val="006D3EB2"/>
    <w:rsid w:val="006D5284"/>
    <w:rsid w:val="006E0DED"/>
    <w:rsid w:val="006E1039"/>
    <w:rsid w:val="006E4FA5"/>
    <w:rsid w:val="006E5BF0"/>
    <w:rsid w:val="006E7490"/>
    <w:rsid w:val="006F0CF0"/>
    <w:rsid w:val="00700568"/>
    <w:rsid w:val="00701911"/>
    <w:rsid w:val="00702E05"/>
    <w:rsid w:val="007043AF"/>
    <w:rsid w:val="007059BF"/>
    <w:rsid w:val="0070769C"/>
    <w:rsid w:val="00710914"/>
    <w:rsid w:val="00714387"/>
    <w:rsid w:val="00727E19"/>
    <w:rsid w:val="00737271"/>
    <w:rsid w:val="00737422"/>
    <w:rsid w:val="00740C17"/>
    <w:rsid w:val="0074125C"/>
    <w:rsid w:val="00741F19"/>
    <w:rsid w:val="00745C2E"/>
    <w:rsid w:val="007477B8"/>
    <w:rsid w:val="007505FE"/>
    <w:rsid w:val="007527AE"/>
    <w:rsid w:val="007560FA"/>
    <w:rsid w:val="007649D3"/>
    <w:rsid w:val="00764E82"/>
    <w:rsid w:val="00771286"/>
    <w:rsid w:val="00772F68"/>
    <w:rsid w:val="0077661D"/>
    <w:rsid w:val="00784152"/>
    <w:rsid w:val="00786FF1"/>
    <w:rsid w:val="00791A75"/>
    <w:rsid w:val="00795514"/>
    <w:rsid w:val="00795D55"/>
    <w:rsid w:val="007B534B"/>
    <w:rsid w:val="007C466B"/>
    <w:rsid w:val="007D0113"/>
    <w:rsid w:val="007D1B63"/>
    <w:rsid w:val="007D6A64"/>
    <w:rsid w:val="007D7801"/>
    <w:rsid w:val="007E171F"/>
    <w:rsid w:val="007E5007"/>
    <w:rsid w:val="007E6877"/>
    <w:rsid w:val="007F7143"/>
    <w:rsid w:val="00800C70"/>
    <w:rsid w:val="00806479"/>
    <w:rsid w:val="00811911"/>
    <w:rsid w:val="00812AD3"/>
    <w:rsid w:val="00812CF6"/>
    <w:rsid w:val="00824199"/>
    <w:rsid w:val="0082449C"/>
    <w:rsid w:val="00825559"/>
    <w:rsid w:val="008259DE"/>
    <w:rsid w:val="00826592"/>
    <w:rsid w:val="0083214A"/>
    <w:rsid w:val="0083770E"/>
    <w:rsid w:val="00840606"/>
    <w:rsid w:val="00842A85"/>
    <w:rsid w:val="008455D5"/>
    <w:rsid w:val="008552DE"/>
    <w:rsid w:val="00856867"/>
    <w:rsid w:val="008633F5"/>
    <w:rsid w:val="00873A89"/>
    <w:rsid w:val="00874D48"/>
    <w:rsid w:val="0088239E"/>
    <w:rsid w:val="00884EF9"/>
    <w:rsid w:val="008865A8"/>
    <w:rsid w:val="008871CC"/>
    <w:rsid w:val="0089161D"/>
    <w:rsid w:val="00892C14"/>
    <w:rsid w:val="00894497"/>
    <w:rsid w:val="008A2BCD"/>
    <w:rsid w:val="008A3593"/>
    <w:rsid w:val="008B47A1"/>
    <w:rsid w:val="008D0B6D"/>
    <w:rsid w:val="008D69BF"/>
    <w:rsid w:val="008E0A70"/>
    <w:rsid w:val="008E0F74"/>
    <w:rsid w:val="008E3C1C"/>
    <w:rsid w:val="008E457C"/>
    <w:rsid w:val="008E6F3D"/>
    <w:rsid w:val="008E71B7"/>
    <w:rsid w:val="008F1D43"/>
    <w:rsid w:val="008F24D5"/>
    <w:rsid w:val="008F4FDE"/>
    <w:rsid w:val="008F5FB9"/>
    <w:rsid w:val="008F70E6"/>
    <w:rsid w:val="008F72E9"/>
    <w:rsid w:val="00905E99"/>
    <w:rsid w:val="00907964"/>
    <w:rsid w:val="00920FDE"/>
    <w:rsid w:val="00924F33"/>
    <w:rsid w:val="00926281"/>
    <w:rsid w:val="009346BE"/>
    <w:rsid w:val="0093619C"/>
    <w:rsid w:val="009400B5"/>
    <w:rsid w:val="00947411"/>
    <w:rsid w:val="00951D73"/>
    <w:rsid w:val="00954977"/>
    <w:rsid w:val="009550E1"/>
    <w:rsid w:val="00956053"/>
    <w:rsid w:val="009613F3"/>
    <w:rsid w:val="009627F2"/>
    <w:rsid w:val="00964E50"/>
    <w:rsid w:val="009664BB"/>
    <w:rsid w:val="0097117D"/>
    <w:rsid w:val="0097287E"/>
    <w:rsid w:val="00973660"/>
    <w:rsid w:val="00974623"/>
    <w:rsid w:val="009766E8"/>
    <w:rsid w:val="00976750"/>
    <w:rsid w:val="00982B4B"/>
    <w:rsid w:val="009939DC"/>
    <w:rsid w:val="00995F44"/>
    <w:rsid w:val="00997E07"/>
    <w:rsid w:val="009A0A4F"/>
    <w:rsid w:val="009A534C"/>
    <w:rsid w:val="009B0E25"/>
    <w:rsid w:val="009B1016"/>
    <w:rsid w:val="009B51B2"/>
    <w:rsid w:val="009B67B6"/>
    <w:rsid w:val="009C0185"/>
    <w:rsid w:val="009C4E9D"/>
    <w:rsid w:val="009C7740"/>
    <w:rsid w:val="009C7BF6"/>
    <w:rsid w:val="009D007E"/>
    <w:rsid w:val="009D05A2"/>
    <w:rsid w:val="009D10C4"/>
    <w:rsid w:val="009D12B6"/>
    <w:rsid w:val="009D1B5F"/>
    <w:rsid w:val="009D27B1"/>
    <w:rsid w:val="009D71B8"/>
    <w:rsid w:val="009D7F79"/>
    <w:rsid w:val="009E4034"/>
    <w:rsid w:val="009E42C9"/>
    <w:rsid w:val="009E7A4B"/>
    <w:rsid w:val="009F0E70"/>
    <w:rsid w:val="009F1532"/>
    <w:rsid w:val="009F2DB5"/>
    <w:rsid w:val="009F40D1"/>
    <w:rsid w:val="009F5DAF"/>
    <w:rsid w:val="009F6309"/>
    <w:rsid w:val="00A00AC1"/>
    <w:rsid w:val="00A12D08"/>
    <w:rsid w:val="00A142C6"/>
    <w:rsid w:val="00A17BC5"/>
    <w:rsid w:val="00A232C1"/>
    <w:rsid w:val="00A260F2"/>
    <w:rsid w:val="00A36754"/>
    <w:rsid w:val="00A44E9D"/>
    <w:rsid w:val="00A46BF6"/>
    <w:rsid w:val="00A46DC3"/>
    <w:rsid w:val="00A54876"/>
    <w:rsid w:val="00A57382"/>
    <w:rsid w:val="00A6359E"/>
    <w:rsid w:val="00A657A4"/>
    <w:rsid w:val="00A658A5"/>
    <w:rsid w:val="00A65F27"/>
    <w:rsid w:val="00A80EF5"/>
    <w:rsid w:val="00A931A4"/>
    <w:rsid w:val="00A949C5"/>
    <w:rsid w:val="00A94E70"/>
    <w:rsid w:val="00A95894"/>
    <w:rsid w:val="00A96A30"/>
    <w:rsid w:val="00AA0B2F"/>
    <w:rsid w:val="00AA199E"/>
    <w:rsid w:val="00AA21A1"/>
    <w:rsid w:val="00AA32B9"/>
    <w:rsid w:val="00AA704D"/>
    <w:rsid w:val="00AB7441"/>
    <w:rsid w:val="00AC4658"/>
    <w:rsid w:val="00AC52AE"/>
    <w:rsid w:val="00AC63F0"/>
    <w:rsid w:val="00AD0E0C"/>
    <w:rsid w:val="00AD4C44"/>
    <w:rsid w:val="00AD4FC6"/>
    <w:rsid w:val="00AD592F"/>
    <w:rsid w:val="00AD78EE"/>
    <w:rsid w:val="00AE23B0"/>
    <w:rsid w:val="00AE24F6"/>
    <w:rsid w:val="00AF1ECD"/>
    <w:rsid w:val="00AF2A15"/>
    <w:rsid w:val="00B07A59"/>
    <w:rsid w:val="00B22ADE"/>
    <w:rsid w:val="00B30881"/>
    <w:rsid w:val="00B3764F"/>
    <w:rsid w:val="00B40E0F"/>
    <w:rsid w:val="00B436BF"/>
    <w:rsid w:val="00B4372A"/>
    <w:rsid w:val="00B53941"/>
    <w:rsid w:val="00B5459F"/>
    <w:rsid w:val="00B550E8"/>
    <w:rsid w:val="00B5579E"/>
    <w:rsid w:val="00B61C7C"/>
    <w:rsid w:val="00B6318C"/>
    <w:rsid w:val="00B631AD"/>
    <w:rsid w:val="00B6584F"/>
    <w:rsid w:val="00B7157A"/>
    <w:rsid w:val="00B74E28"/>
    <w:rsid w:val="00B8027B"/>
    <w:rsid w:val="00B81388"/>
    <w:rsid w:val="00B8201C"/>
    <w:rsid w:val="00B82B28"/>
    <w:rsid w:val="00B83736"/>
    <w:rsid w:val="00B8374C"/>
    <w:rsid w:val="00B8563D"/>
    <w:rsid w:val="00B87089"/>
    <w:rsid w:val="00B87D5B"/>
    <w:rsid w:val="00B9372C"/>
    <w:rsid w:val="00B95847"/>
    <w:rsid w:val="00B9702B"/>
    <w:rsid w:val="00BA0A85"/>
    <w:rsid w:val="00BA2814"/>
    <w:rsid w:val="00BA33AB"/>
    <w:rsid w:val="00BB1E42"/>
    <w:rsid w:val="00BB2883"/>
    <w:rsid w:val="00BB5D00"/>
    <w:rsid w:val="00BB6AA8"/>
    <w:rsid w:val="00BC0288"/>
    <w:rsid w:val="00BC1183"/>
    <w:rsid w:val="00BC3580"/>
    <w:rsid w:val="00BC6951"/>
    <w:rsid w:val="00BD138A"/>
    <w:rsid w:val="00BD6EA9"/>
    <w:rsid w:val="00BE00D5"/>
    <w:rsid w:val="00BE2214"/>
    <w:rsid w:val="00BE37E6"/>
    <w:rsid w:val="00BE6A33"/>
    <w:rsid w:val="00BE756B"/>
    <w:rsid w:val="00BF572B"/>
    <w:rsid w:val="00C0029D"/>
    <w:rsid w:val="00C02334"/>
    <w:rsid w:val="00C0341B"/>
    <w:rsid w:val="00C0398F"/>
    <w:rsid w:val="00C055F2"/>
    <w:rsid w:val="00C07CFF"/>
    <w:rsid w:val="00C1154D"/>
    <w:rsid w:val="00C16D63"/>
    <w:rsid w:val="00C17029"/>
    <w:rsid w:val="00C207B1"/>
    <w:rsid w:val="00C21D6B"/>
    <w:rsid w:val="00C22FD0"/>
    <w:rsid w:val="00C236B4"/>
    <w:rsid w:val="00C238CC"/>
    <w:rsid w:val="00C26ED4"/>
    <w:rsid w:val="00C32B27"/>
    <w:rsid w:val="00C40095"/>
    <w:rsid w:val="00C41CAF"/>
    <w:rsid w:val="00C41F50"/>
    <w:rsid w:val="00C41F8F"/>
    <w:rsid w:val="00C443B1"/>
    <w:rsid w:val="00C444B4"/>
    <w:rsid w:val="00C4649F"/>
    <w:rsid w:val="00C46E19"/>
    <w:rsid w:val="00C501BA"/>
    <w:rsid w:val="00C50ED2"/>
    <w:rsid w:val="00C55EE5"/>
    <w:rsid w:val="00C6506B"/>
    <w:rsid w:val="00C702F6"/>
    <w:rsid w:val="00C72ED0"/>
    <w:rsid w:val="00C732DB"/>
    <w:rsid w:val="00C736CD"/>
    <w:rsid w:val="00C75B3D"/>
    <w:rsid w:val="00C8038A"/>
    <w:rsid w:val="00C8071B"/>
    <w:rsid w:val="00C8760E"/>
    <w:rsid w:val="00C91518"/>
    <w:rsid w:val="00C9361F"/>
    <w:rsid w:val="00C956F0"/>
    <w:rsid w:val="00CA231B"/>
    <w:rsid w:val="00CB43E9"/>
    <w:rsid w:val="00CB759B"/>
    <w:rsid w:val="00CC1953"/>
    <w:rsid w:val="00CC34DB"/>
    <w:rsid w:val="00CC46D9"/>
    <w:rsid w:val="00CC7F71"/>
    <w:rsid w:val="00CD00B8"/>
    <w:rsid w:val="00CD1944"/>
    <w:rsid w:val="00CD2BD0"/>
    <w:rsid w:val="00CD683C"/>
    <w:rsid w:val="00CE35B2"/>
    <w:rsid w:val="00CE3843"/>
    <w:rsid w:val="00CE412E"/>
    <w:rsid w:val="00CE4B89"/>
    <w:rsid w:val="00CE70BC"/>
    <w:rsid w:val="00CF2946"/>
    <w:rsid w:val="00CF4A22"/>
    <w:rsid w:val="00CF529B"/>
    <w:rsid w:val="00CF7913"/>
    <w:rsid w:val="00D041FF"/>
    <w:rsid w:val="00D074A1"/>
    <w:rsid w:val="00D102C1"/>
    <w:rsid w:val="00D10D66"/>
    <w:rsid w:val="00D1289B"/>
    <w:rsid w:val="00D12E8A"/>
    <w:rsid w:val="00D1437D"/>
    <w:rsid w:val="00D23E25"/>
    <w:rsid w:val="00D3465B"/>
    <w:rsid w:val="00D43AA1"/>
    <w:rsid w:val="00D43B3C"/>
    <w:rsid w:val="00D45132"/>
    <w:rsid w:val="00D60417"/>
    <w:rsid w:val="00D65E88"/>
    <w:rsid w:val="00D70228"/>
    <w:rsid w:val="00D7513B"/>
    <w:rsid w:val="00D80D89"/>
    <w:rsid w:val="00D82D85"/>
    <w:rsid w:val="00D8521D"/>
    <w:rsid w:val="00D864D4"/>
    <w:rsid w:val="00D90099"/>
    <w:rsid w:val="00D91D0F"/>
    <w:rsid w:val="00DA01CD"/>
    <w:rsid w:val="00DA3901"/>
    <w:rsid w:val="00DA6E47"/>
    <w:rsid w:val="00DB413B"/>
    <w:rsid w:val="00DB6FE5"/>
    <w:rsid w:val="00DC11EB"/>
    <w:rsid w:val="00DC1A02"/>
    <w:rsid w:val="00DC235D"/>
    <w:rsid w:val="00DC2437"/>
    <w:rsid w:val="00DC2649"/>
    <w:rsid w:val="00DC3015"/>
    <w:rsid w:val="00DC4A9B"/>
    <w:rsid w:val="00DC563A"/>
    <w:rsid w:val="00DC7EE7"/>
    <w:rsid w:val="00DD1DD9"/>
    <w:rsid w:val="00DD2645"/>
    <w:rsid w:val="00DE0217"/>
    <w:rsid w:val="00DE3B4C"/>
    <w:rsid w:val="00DE5ABC"/>
    <w:rsid w:val="00DE7788"/>
    <w:rsid w:val="00DF1973"/>
    <w:rsid w:val="00DF5859"/>
    <w:rsid w:val="00E00BD2"/>
    <w:rsid w:val="00E0254D"/>
    <w:rsid w:val="00E10940"/>
    <w:rsid w:val="00E13989"/>
    <w:rsid w:val="00E14E16"/>
    <w:rsid w:val="00E221D6"/>
    <w:rsid w:val="00E23377"/>
    <w:rsid w:val="00E307DC"/>
    <w:rsid w:val="00E31180"/>
    <w:rsid w:val="00E318C9"/>
    <w:rsid w:val="00E34D89"/>
    <w:rsid w:val="00E36B8E"/>
    <w:rsid w:val="00E37953"/>
    <w:rsid w:val="00E42008"/>
    <w:rsid w:val="00E42E9C"/>
    <w:rsid w:val="00E448AD"/>
    <w:rsid w:val="00E477BE"/>
    <w:rsid w:val="00E518C7"/>
    <w:rsid w:val="00E5308A"/>
    <w:rsid w:val="00E55161"/>
    <w:rsid w:val="00E558AC"/>
    <w:rsid w:val="00E60974"/>
    <w:rsid w:val="00E6170B"/>
    <w:rsid w:val="00E64EC9"/>
    <w:rsid w:val="00E73A9A"/>
    <w:rsid w:val="00E74FD6"/>
    <w:rsid w:val="00E76672"/>
    <w:rsid w:val="00E76FF4"/>
    <w:rsid w:val="00E8070D"/>
    <w:rsid w:val="00E84395"/>
    <w:rsid w:val="00E86264"/>
    <w:rsid w:val="00E87872"/>
    <w:rsid w:val="00E87B58"/>
    <w:rsid w:val="00E907FA"/>
    <w:rsid w:val="00E91B7F"/>
    <w:rsid w:val="00E93FB7"/>
    <w:rsid w:val="00E951CF"/>
    <w:rsid w:val="00E96623"/>
    <w:rsid w:val="00E97A7E"/>
    <w:rsid w:val="00EA0E85"/>
    <w:rsid w:val="00EA0FC6"/>
    <w:rsid w:val="00EA3B41"/>
    <w:rsid w:val="00EA5DCA"/>
    <w:rsid w:val="00EB00E6"/>
    <w:rsid w:val="00EB28D5"/>
    <w:rsid w:val="00EC344F"/>
    <w:rsid w:val="00EC3954"/>
    <w:rsid w:val="00EC5A4C"/>
    <w:rsid w:val="00EC772E"/>
    <w:rsid w:val="00ED229B"/>
    <w:rsid w:val="00ED2540"/>
    <w:rsid w:val="00ED497A"/>
    <w:rsid w:val="00ED7453"/>
    <w:rsid w:val="00EE5003"/>
    <w:rsid w:val="00EF1F80"/>
    <w:rsid w:val="00EF4B7F"/>
    <w:rsid w:val="00EF5587"/>
    <w:rsid w:val="00F018C5"/>
    <w:rsid w:val="00F01916"/>
    <w:rsid w:val="00F0289B"/>
    <w:rsid w:val="00F067F4"/>
    <w:rsid w:val="00F074DA"/>
    <w:rsid w:val="00F1199D"/>
    <w:rsid w:val="00F158C8"/>
    <w:rsid w:val="00F17796"/>
    <w:rsid w:val="00F30730"/>
    <w:rsid w:val="00F314E7"/>
    <w:rsid w:val="00F31DE0"/>
    <w:rsid w:val="00F402F9"/>
    <w:rsid w:val="00F42862"/>
    <w:rsid w:val="00F42EEF"/>
    <w:rsid w:val="00F43C01"/>
    <w:rsid w:val="00F531BA"/>
    <w:rsid w:val="00F53873"/>
    <w:rsid w:val="00F556AB"/>
    <w:rsid w:val="00F55DBF"/>
    <w:rsid w:val="00F562A8"/>
    <w:rsid w:val="00F6112F"/>
    <w:rsid w:val="00F6226A"/>
    <w:rsid w:val="00F6246D"/>
    <w:rsid w:val="00F7027A"/>
    <w:rsid w:val="00F70797"/>
    <w:rsid w:val="00F715DC"/>
    <w:rsid w:val="00F72092"/>
    <w:rsid w:val="00F72D31"/>
    <w:rsid w:val="00F75B11"/>
    <w:rsid w:val="00F75E98"/>
    <w:rsid w:val="00F803E4"/>
    <w:rsid w:val="00F841E7"/>
    <w:rsid w:val="00F866FE"/>
    <w:rsid w:val="00F96518"/>
    <w:rsid w:val="00FA6B1B"/>
    <w:rsid w:val="00FB75CB"/>
    <w:rsid w:val="00FC310A"/>
    <w:rsid w:val="00FC3409"/>
    <w:rsid w:val="00FC3BBE"/>
    <w:rsid w:val="00FC4373"/>
    <w:rsid w:val="00FD2D8D"/>
    <w:rsid w:val="00FD63B8"/>
    <w:rsid w:val="00FE1CEE"/>
    <w:rsid w:val="00FE5086"/>
    <w:rsid w:val="00FE562B"/>
    <w:rsid w:val="00FF3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C57AB47E-3E98-418D-A52E-1153EDA62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8CC"/>
    <w:pPr>
      <w:spacing w:after="0" w:line="240" w:lineRule="auto"/>
    </w:pPr>
    <w:rPr>
      <w:rFonts w:ascii="Times" w:eastAsia="Calibri" w:hAnsi="Times" w:cs="Times New Roman"/>
      <w:sz w:val="24"/>
      <w:szCs w:val="20"/>
    </w:rPr>
  </w:style>
  <w:style w:type="paragraph" w:styleId="Heading1">
    <w:name w:val="heading 1"/>
    <w:basedOn w:val="Normal"/>
    <w:next w:val="Normal"/>
    <w:link w:val="Heading1Char"/>
    <w:uiPriority w:val="9"/>
    <w:qFormat/>
    <w:rsid w:val="00FC3BB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FC3BBE"/>
    <w:pPr>
      <w:keepNext/>
      <w:keepLines/>
      <w:spacing w:before="200"/>
      <w:outlineLvl w:val="1"/>
    </w:pPr>
    <w:rPr>
      <w:rFonts w:ascii="Cambria" w:eastAsia="MS ????" w:hAnsi="Cambria"/>
      <w:b/>
      <w:bCs/>
      <w:color w:val="4F81BD"/>
      <w:sz w:val="26"/>
      <w:szCs w:val="26"/>
    </w:rPr>
  </w:style>
  <w:style w:type="paragraph" w:styleId="Heading3">
    <w:name w:val="heading 3"/>
    <w:basedOn w:val="Normal"/>
    <w:next w:val="Normal"/>
    <w:link w:val="Heading3Char"/>
    <w:uiPriority w:val="9"/>
    <w:qFormat/>
    <w:rsid w:val="00FC3BBE"/>
    <w:pPr>
      <w:keepNext/>
      <w:keepLines/>
      <w:spacing w:before="200"/>
      <w:outlineLvl w:val="2"/>
    </w:pPr>
    <w:rPr>
      <w:rFonts w:ascii="Cambria" w:eastAsia="MS ????" w:hAnsi="Cambria"/>
      <w:b/>
      <w:bCs/>
      <w:color w:val="4F81BD"/>
    </w:rPr>
  </w:style>
  <w:style w:type="paragraph" w:styleId="Heading4">
    <w:name w:val="heading 4"/>
    <w:basedOn w:val="Normal"/>
    <w:next w:val="Normal"/>
    <w:link w:val="Heading4Char"/>
    <w:qFormat/>
    <w:rsid w:val="00FC3BBE"/>
    <w:pPr>
      <w:keepNext/>
      <w:tabs>
        <w:tab w:val="right" w:pos="9180"/>
      </w:tabs>
      <w:outlineLvl w:val="3"/>
    </w:pPr>
    <w:rPr>
      <w:rFonts w:eastAsia="Times New Roman"/>
      <w:sz w:val="28"/>
      <w:szCs w:val="28"/>
    </w:rPr>
  </w:style>
  <w:style w:type="paragraph" w:styleId="Heading5">
    <w:name w:val="heading 5"/>
    <w:basedOn w:val="Normal"/>
    <w:next w:val="Normal"/>
    <w:link w:val="Heading5Char"/>
    <w:qFormat/>
    <w:rsid w:val="00FC3BBE"/>
    <w:pPr>
      <w:tabs>
        <w:tab w:val="left" w:pos="360"/>
      </w:tabs>
      <w:spacing w:before="240"/>
      <w:outlineLvl w:val="4"/>
    </w:pPr>
    <w:rPr>
      <w:rFonts w:ascii="Times New Roman" w:hAnsi="Times New Roman"/>
      <w:i/>
      <w:szCs w:val="24"/>
    </w:rPr>
  </w:style>
  <w:style w:type="paragraph" w:styleId="Heading6">
    <w:name w:val="heading 6"/>
    <w:basedOn w:val="Normal"/>
    <w:next w:val="Normal"/>
    <w:link w:val="Heading6Char"/>
    <w:uiPriority w:val="9"/>
    <w:qFormat/>
    <w:rsid w:val="00FC3BBE"/>
    <w:pPr>
      <w:keepNext/>
      <w:keepLines/>
      <w:spacing w:before="200"/>
      <w:outlineLvl w:val="5"/>
    </w:pPr>
    <w:rPr>
      <w:rFonts w:ascii="Cambria" w:eastAsia="MS ????" w:hAnsi="Cambria"/>
      <w:i/>
      <w:iCs/>
      <w:color w:val="243F60"/>
    </w:rPr>
  </w:style>
  <w:style w:type="paragraph" w:styleId="Heading7">
    <w:name w:val="heading 7"/>
    <w:basedOn w:val="Normal"/>
    <w:next w:val="Normal"/>
    <w:link w:val="Heading7Char"/>
    <w:uiPriority w:val="9"/>
    <w:semiHidden/>
    <w:unhideWhenUsed/>
    <w:qFormat/>
    <w:rsid w:val="00BC118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qFormat/>
    <w:rsid w:val="00FC3BBE"/>
    <w:pPr>
      <w:tabs>
        <w:tab w:val="left" w:pos="360"/>
      </w:tabs>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semiHidden/>
    <w:unhideWhenUsed/>
    <w:qFormat/>
    <w:rsid w:val="00BC118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BBE"/>
    <w:rPr>
      <w:rFonts w:ascii="Cambria" w:eastAsia="Calibri" w:hAnsi="Cambria" w:cs="Times New Roman"/>
      <w:b/>
      <w:bCs/>
      <w:kern w:val="32"/>
      <w:sz w:val="32"/>
      <w:szCs w:val="32"/>
    </w:rPr>
  </w:style>
  <w:style w:type="character" w:customStyle="1" w:styleId="Heading2Char">
    <w:name w:val="Heading 2 Char"/>
    <w:basedOn w:val="DefaultParagraphFont"/>
    <w:link w:val="Heading2"/>
    <w:uiPriority w:val="99"/>
    <w:rsid w:val="00FC3BBE"/>
    <w:rPr>
      <w:rFonts w:ascii="Cambria" w:eastAsia="MS ????" w:hAnsi="Cambria" w:cs="Times New Roman"/>
      <w:b/>
      <w:bCs/>
      <w:color w:val="4F81BD"/>
      <w:sz w:val="26"/>
      <w:szCs w:val="26"/>
    </w:rPr>
  </w:style>
  <w:style w:type="character" w:customStyle="1" w:styleId="Heading3Char">
    <w:name w:val="Heading 3 Char"/>
    <w:basedOn w:val="DefaultParagraphFont"/>
    <w:link w:val="Heading3"/>
    <w:uiPriority w:val="9"/>
    <w:rsid w:val="00FC3BBE"/>
    <w:rPr>
      <w:rFonts w:ascii="Cambria" w:eastAsia="MS ????" w:hAnsi="Cambria" w:cs="Times New Roman"/>
      <w:b/>
      <w:bCs/>
      <w:color w:val="4F81BD"/>
      <w:sz w:val="24"/>
      <w:szCs w:val="20"/>
    </w:rPr>
  </w:style>
  <w:style w:type="character" w:customStyle="1" w:styleId="Heading4Char">
    <w:name w:val="Heading 4 Char"/>
    <w:basedOn w:val="DefaultParagraphFont"/>
    <w:link w:val="Heading4"/>
    <w:rsid w:val="00FC3BBE"/>
    <w:rPr>
      <w:rFonts w:ascii="Times" w:eastAsia="Times New Roman" w:hAnsi="Times" w:cs="Times New Roman"/>
      <w:sz w:val="28"/>
      <w:szCs w:val="28"/>
    </w:rPr>
  </w:style>
  <w:style w:type="character" w:customStyle="1" w:styleId="Heading5Char">
    <w:name w:val="Heading 5 Char"/>
    <w:basedOn w:val="DefaultParagraphFont"/>
    <w:link w:val="Heading5"/>
    <w:rsid w:val="00FC3BBE"/>
    <w:rPr>
      <w:rFonts w:ascii="Times New Roman" w:eastAsia="Calibri" w:hAnsi="Times New Roman" w:cs="Times New Roman"/>
      <w:i/>
      <w:sz w:val="24"/>
      <w:szCs w:val="24"/>
    </w:rPr>
  </w:style>
  <w:style w:type="character" w:customStyle="1" w:styleId="Heading6Char">
    <w:name w:val="Heading 6 Char"/>
    <w:basedOn w:val="DefaultParagraphFont"/>
    <w:link w:val="Heading6"/>
    <w:uiPriority w:val="9"/>
    <w:rsid w:val="00FC3BBE"/>
    <w:rPr>
      <w:rFonts w:ascii="Cambria" w:eastAsia="MS ????" w:hAnsi="Cambria" w:cs="Times New Roman"/>
      <w:i/>
      <w:iCs/>
      <w:color w:val="243F60"/>
      <w:sz w:val="24"/>
      <w:szCs w:val="20"/>
    </w:rPr>
  </w:style>
  <w:style w:type="character" w:customStyle="1" w:styleId="Heading7Char">
    <w:name w:val="Heading 7 Char"/>
    <w:basedOn w:val="DefaultParagraphFont"/>
    <w:link w:val="Heading7"/>
    <w:uiPriority w:val="9"/>
    <w:semiHidden/>
    <w:rsid w:val="00BC1183"/>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9"/>
    <w:rsid w:val="00FC3BBE"/>
    <w:rPr>
      <w:rFonts w:ascii="Times New Roman" w:eastAsia="Calibri" w:hAnsi="Times New Roman" w:cs="Times New Roman"/>
      <w:i/>
      <w:iCs/>
      <w:sz w:val="24"/>
      <w:szCs w:val="24"/>
    </w:rPr>
  </w:style>
  <w:style w:type="character" w:customStyle="1" w:styleId="Heading9Char">
    <w:name w:val="Heading 9 Char"/>
    <w:basedOn w:val="DefaultParagraphFont"/>
    <w:link w:val="Heading9"/>
    <w:uiPriority w:val="9"/>
    <w:semiHidden/>
    <w:rsid w:val="00BC1183"/>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FC3BBE"/>
    <w:rPr>
      <w:rFonts w:ascii="Tahoma" w:hAnsi="Tahoma" w:cs="Tahoma"/>
      <w:sz w:val="16"/>
      <w:szCs w:val="16"/>
    </w:rPr>
  </w:style>
  <w:style w:type="character" w:customStyle="1" w:styleId="BalloonTextChar">
    <w:name w:val="Balloon Text Char"/>
    <w:basedOn w:val="DefaultParagraphFont"/>
    <w:link w:val="BalloonText"/>
    <w:uiPriority w:val="99"/>
    <w:semiHidden/>
    <w:rsid w:val="00FC3BBE"/>
    <w:rPr>
      <w:rFonts w:ascii="Tahoma" w:eastAsia="Calibri" w:hAnsi="Tahoma" w:cs="Tahoma"/>
      <w:sz w:val="16"/>
      <w:szCs w:val="16"/>
    </w:rPr>
  </w:style>
  <w:style w:type="paragraph" w:customStyle="1" w:styleId="ParagraphIndent">
    <w:name w:val="ParagraphIndent"/>
    <w:qFormat/>
    <w:rsid w:val="00FC3BBE"/>
    <w:pPr>
      <w:spacing w:after="0" w:line="240" w:lineRule="auto"/>
      <w:ind w:firstLine="360"/>
    </w:pPr>
    <w:rPr>
      <w:rFonts w:ascii="Times New Roman" w:eastAsia="Times New Roman" w:hAnsi="Times New Roman" w:cs="Times New Roman"/>
      <w:color w:val="000000"/>
      <w:sz w:val="24"/>
      <w:szCs w:val="24"/>
    </w:rPr>
  </w:style>
  <w:style w:type="paragraph" w:customStyle="1" w:styleId="ParagraphNoIndent">
    <w:name w:val="ParagraphNoIndent"/>
    <w:qFormat/>
    <w:rsid w:val="00FC3BBE"/>
    <w:pPr>
      <w:spacing w:after="0" w:line="240" w:lineRule="auto"/>
    </w:pPr>
    <w:rPr>
      <w:rFonts w:ascii="Times New Roman" w:eastAsia="Calibri" w:hAnsi="Times New Roman" w:cs="Times New Roman"/>
      <w:bCs/>
      <w:sz w:val="24"/>
      <w:szCs w:val="24"/>
    </w:rPr>
  </w:style>
  <w:style w:type="paragraph" w:customStyle="1" w:styleId="ReportType">
    <w:name w:val="ReportType"/>
    <w:qFormat/>
    <w:rsid w:val="00FC3BBE"/>
    <w:pPr>
      <w:spacing w:after="0" w:line="240" w:lineRule="auto"/>
    </w:pPr>
    <w:rPr>
      <w:rFonts w:ascii="Times New Roman" w:eastAsia="Calibri" w:hAnsi="Times New Roman" w:cs="Times New Roman"/>
      <w:b/>
      <w:bCs/>
      <w:i/>
      <w:sz w:val="36"/>
      <w:szCs w:val="36"/>
    </w:rPr>
  </w:style>
  <w:style w:type="paragraph" w:customStyle="1" w:styleId="NumberLine">
    <w:name w:val="NumberLine"/>
    <w:qFormat/>
    <w:rsid w:val="00FC3BBE"/>
    <w:pPr>
      <w:spacing w:after="0" w:line="240" w:lineRule="auto"/>
    </w:pPr>
    <w:rPr>
      <w:rFonts w:ascii="Arial" w:eastAsia="Calibri" w:hAnsi="Arial" w:cs="Times New Roman"/>
      <w:b/>
      <w:bCs/>
      <w:sz w:val="28"/>
      <w:szCs w:val="28"/>
    </w:rPr>
  </w:style>
  <w:style w:type="paragraph" w:customStyle="1" w:styleId="ReportTitle">
    <w:name w:val="ReportTitle"/>
    <w:uiPriority w:val="99"/>
    <w:qFormat/>
    <w:rsid w:val="00FC3BBE"/>
    <w:pPr>
      <w:spacing w:after="0" w:line="240" w:lineRule="auto"/>
    </w:pPr>
    <w:rPr>
      <w:rFonts w:ascii="Arial" w:eastAsia="Calibri" w:hAnsi="Arial" w:cs="Times New Roman"/>
      <w:b/>
      <w:bCs/>
      <w:sz w:val="36"/>
      <w:szCs w:val="36"/>
    </w:rPr>
  </w:style>
  <w:style w:type="paragraph" w:customStyle="1" w:styleId="PageNumber">
    <w:name w:val="PageNumber"/>
    <w:autoRedefine/>
    <w:qFormat/>
    <w:rsid w:val="00FC3BBE"/>
    <w:pPr>
      <w:spacing w:after="0" w:line="240" w:lineRule="auto"/>
      <w:jc w:val="center"/>
    </w:pPr>
    <w:rPr>
      <w:rFonts w:ascii="Times New Roman" w:eastAsia="Times New Roman" w:hAnsi="Times New Roman" w:cs="Times New Roman"/>
      <w:sz w:val="24"/>
      <w:szCs w:val="24"/>
    </w:rPr>
  </w:style>
  <w:style w:type="paragraph" w:customStyle="1" w:styleId="FrontMatterHead">
    <w:name w:val="FrontMatterHead"/>
    <w:qFormat/>
    <w:rsid w:val="00FC3BBE"/>
    <w:pPr>
      <w:keepNext/>
      <w:spacing w:before="240" w:after="60" w:line="240" w:lineRule="auto"/>
    </w:pPr>
    <w:rPr>
      <w:rFonts w:ascii="Arial" w:eastAsia="Times New Roman" w:hAnsi="Arial" w:cs="Arial"/>
      <w:b/>
      <w:sz w:val="32"/>
      <w:szCs w:val="32"/>
    </w:rPr>
  </w:style>
  <w:style w:type="character" w:styleId="CommentReference">
    <w:name w:val="annotation reference"/>
    <w:basedOn w:val="DefaultParagraphFont"/>
    <w:uiPriority w:val="99"/>
    <w:rsid w:val="00FC3BBE"/>
    <w:rPr>
      <w:rFonts w:cs="Times New Roman"/>
      <w:sz w:val="16"/>
      <w:szCs w:val="16"/>
    </w:rPr>
  </w:style>
  <w:style w:type="paragraph" w:styleId="CommentText">
    <w:name w:val="annotation text"/>
    <w:basedOn w:val="Normal"/>
    <w:link w:val="CommentTextChar"/>
    <w:uiPriority w:val="99"/>
    <w:rsid w:val="00FC3BBE"/>
    <w:pPr>
      <w:spacing w:before="240" w:after="60"/>
    </w:pPr>
    <w:rPr>
      <w:rFonts w:ascii="Calibri" w:eastAsia="Times New Roman" w:hAnsi="Calibri"/>
      <w:sz w:val="20"/>
    </w:rPr>
  </w:style>
  <w:style w:type="character" w:customStyle="1" w:styleId="CommentTextChar">
    <w:name w:val="Comment Text Char"/>
    <w:basedOn w:val="DefaultParagraphFont"/>
    <w:link w:val="CommentText"/>
    <w:uiPriority w:val="99"/>
    <w:rsid w:val="00FC3BBE"/>
    <w:rPr>
      <w:rFonts w:ascii="Calibri" w:eastAsia="Times New Roman" w:hAnsi="Calibri" w:cs="Times New Roman"/>
      <w:sz w:val="20"/>
      <w:szCs w:val="20"/>
    </w:rPr>
  </w:style>
  <w:style w:type="paragraph" w:customStyle="1" w:styleId="PreparedForText">
    <w:name w:val="PreparedForText"/>
    <w:qFormat/>
    <w:rsid w:val="00FC3BBE"/>
    <w:pPr>
      <w:spacing w:after="0" w:line="240" w:lineRule="auto"/>
    </w:pPr>
    <w:rPr>
      <w:rFonts w:ascii="Times New Roman" w:eastAsia="Calibri" w:hAnsi="Times New Roman" w:cs="Times New Roman"/>
      <w:bCs/>
      <w:sz w:val="24"/>
      <w:szCs w:val="24"/>
    </w:rPr>
  </w:style>
  <w:style w:type="paragraph" w:customStyle="1" w:styleId="ParagraphNoIndentBold">
    <w:name w:val="ParagraphNoIndentBold"/>
    <w:qFormat/>
    <w:rsid w:val="00FC3BBE"/>
    <w:pPr>
      <w:spacing w:after="0" w:line="240" w:lineRule="auto"/>
    </w:pPr>
    <w:rPr>
      <w:rFonts w:ascii="Times New Roman" w:eastAsia="Calibri" w:hAnsi="Times New Roman" w:cs="Times New Roman"/>
      <w:b/>
      <w:bCs/>
      <w:sz w:val="24"/>
      <w:szCs w:val="24"/>
    </w:rPr>
  </w:style>
  <w:style w:type="paragraph" w:customStyle="1" w:styleId="ContractNumber">
    <w:name w:val="ContractNumber"/>
    <w:next w:val="ParagraphNoIndent"/>
    <w:qFormat/>
    <w:rsid w:val="00FC3BBE"/>
    <w:pPr>
      <w:spacing w:after="0" w:line="240" w:lineRule="auto"/>
    </w:pPr>
    <w:rPr>
      <w:rFonts w:ascii="Times New Roman" w:eastAsia="Calibri" w:hAnsi="Times New Roman" w:cs="Times New Roman"/>
      <w:b/>
      <w:bCs/>
      <w:sz w:val="24"/>
      <w:szCs w:val="24"/>
    </w:rPr>
  </w:style>
  <w:style w:type="paragraph" w:customStyle="1" w:styleId="PreparedByText">
    <w:name w:val="PreparedByText"/>
    <w:qFormat/>
    <w:rsid w:val="00FC3BBE"/>
    <w:pPr>
      <w:spacing w:after="0" w:line="240" w:lineRule="auto"/>
    </w:pPr>
    <w:rPr>
      <w:rFonts w:ascii="Times New Roman" w:eastAsia="Calibri" w:hAnsi="Times New Roman" w:cs="Times New Roman"/>
      <w:bCs/>
      <w:sz w:val="24"/>
      <w:szCs w:val="24"/>
    </w:rPr>
  </w:style>
  <w:style w:type="paragraph" w:customStyle="1" w:styleId="Investigators">
    <w:name w:val="Investigators"/>
    <w:qFormat/>
    <w:rsid w:val="00FC3BBE"/>
    <w:pPr>
      <w:spacing w:after="0" w:line="240" w:lineRule="auto"/>
    </w:pPr>
    <w:rPr>
      <w:rFonts w:ascii="Times New Roman" w:eastAsia="Calibri" w:hAnsi="Times New Roman" w:cs="Times New Roman"/>
      <w:bCs/>
      <w:sz w:val="24"/>
      <w:szCs w:val="24"/>
    </w:rPr>
  </w:style>
  <w:style w:type="paragraph" w:customStyle="1" w:styleId="PublicationNumberDate">
    <w:name w:val="PublicationNumberDate"/>
    <w:qFormat/>
    <w:rsid w:val="00FC3BBE"/>
    <w:pPr>
      <w:spacing w:after="0" w:line="240" w:lineRule="auto"/>
    </w:pPr>
    <w:rPr>
      <w:rFonts w:ascii="Times New Roman" w:eastAsia="Calibri" w:hAnsi="Times New Roman" w:cs="Times New Roman"/>
      <w:b/>
      <w:bCs/>
      <w:sz w:val="24"/>
      <w:szCs w:val="24"/>
    </w:rPr>
  </w:style>
  <w:style w:type="paragraph" w:styleId="Footer">
    <w:name w:val="footer"/>
    <w:basedOn w:val="Normal"/>
    <w:link w:val="FooterChar"/>
    <w:uiPriority w:val="99"/>
    <w:rsid w:val="00FC3BBE"/>
    <w:pPr>
      <w:tabs>
        <w:tab w:val="center" w:pos="4680"/>
        <w:tab w:val="right" w:pos="9360"/>
      </w:tabs>
      <w:spacing w:before="240" w:after="60"/>
    </w:pPr>
    <w:rPr>
      <w:rFonts w:ascii="Calibri" w:eastAsia="Times New Roman" w:hAnsi="Calibri"/>
      <w:sz w:val="22"/>
      <w:szCs w:val="22"/>
    </w:rPr>
  </w:style>
  <w:style w:type="character" w:customStyle="1" w:styleId="FooterChar">
    <w:name w:val="Footer Char"/>
    <w:basedOn w:val="DefaultParagraphFont"/>
    <w:link w:val="Footer"/>
    <w:uiPriority w:val="99"/>
    <w:rsid w:val="00FC3BBE"/>
    <w:rPr>
      <w:rFonts w:ascii="Calibri" w:eastAsia="Times New Roman" w:hAnsi="Calibri" w:cs="Times New Roman"/>
    </w:rPr>
  </w:style>
  <w:style w:type="paragraph" w:customStyle="1" w:styleId="ReportSubtitle">
    <w:name w:val="ReportSubtitle"/>
    <w:qFormat/>
    <w:rsid w:val="00FC3BBE"/>
    <w:pPr>
      <w:spacing w:after="0" w:line="240" w:lineRule="auto"/>
    </w:pPr>
    <w:rPr>
      <w:rFonts w:ascii="Arial" w:eastAsia="Calibri" w:hAnsi="Arial" w:cs="Times New Roman"/>
      <w:b/>
      <w:bCs/>
      <w:sz w:val="24"/>
      <w:szCs w:val="24"/>
    </w:rPr>
  </w:style>
  <w:style w:type="character" w:styleId="Hyperlink">
    <w:name w:val="Hyperlink"/>
    <w:basedOn w:val="DefaultParagraphFont"/>
    <w:uiPriority w:val="99"/>
    <w:rsid w:val="00FC3BBE"/>
    <w:rPr>
      <w:rFonts w:cs="Times New Roman"/>
      <w:color w:val="0000FF"/>
      <w:u w:val="single"/>
    </w:rPr>
  </w:style>
  <w:style w:type="paragraph" w:customStyle="1" w:styleId="TitlePageReportNumber">
    <w:name w:val="Title Page Report Number"/>
    <w:basedOn w:val="Normal"/>
    <w:rsid w:val="00FC3BBE"/>
    <w:rPr>
      <w:rFonts w:ascii="Arial" w:eastAsia="Times New Roman" w:hAnsi="Arial"/>
      <w:b/>
      <w:sz w:val="28"/>
    </w:rPr>
  </w:style>
  <w:style w:type="paragraph" w:styleId="CommentSubject">
    <w:name w:val="annotation subject"/>
    <w:basedOn w:val="CommentText"/>
    <w:next w:val="CommentText"/>
    <w:link w:val="CommentSubjectChar"/>
    <w:uiPriority w:val="99"/>
    <w:semiHidden/>
    <w:rsid w:val="00FC3BBE"/>
    <w:rPr>
      <w:b/>
      <w:bCs/>
    </w:rPr>
  </w:style>
  <w:style w:type="character" w:customStyle="1" w:styleId="CommentSubjectChar">
    <w:name w:val="Comment Subject Char"/>
    <w:basedOn w:val="CommentTextChar"/>
    <w:link w:val="CommentSubject"/>
    <w:uiPriority w:val="99"/>
    <w:semiHidden/>
    <w:rsid w:val="00FC3BBE"/>
    <w:rPr>
      <w:rFonts w:ascii="Calibri" w:eastAsia="Times New Roman" w:hAnsi="Calibri" w:cs="Times New Roman"/>
      <w:b/>
      <w:bCs/>
      <w:sz w:val="20"/>
      <w:szCs w:val="20"/>
    </w:rPr>
  </w:style>
  <w:style w:type="paragraph" w:customStyle="1" w:styleId="HeadingI">
    <w:name w:val="Heading I"/>
    <w:basedOn w:val="Normal"/>
    <w:uiPriority w:val="99"/>
    <w:rsid w:val="00FC3BBE"/>
    <w:pPr>
      <w:keepNext/>
      <w:keepLines/>
      <w:widowControl w:val="0"/>
      <w:tabs>
        <w:tab w:val="left" w:pos="450"/>
      </w:tabs>
      <w:spacing w:before="240"/>
      <w:ind w:left="450" w:hanging="450"/>
    </w:pPr>
    <w:rPr>
      <w:rFonts w:ascii="Arial" w:hAnsi="Arial"/>
      <w:b/>
      <w:sz w:val="28"/>
      <w:szCs w:val="28"/>
    </w:rPr>
  </w:style>
  <w:style w:type="paragraph" w:customStyle="1" w:styleId="Default">
    <w:name w:val="Default"/>
    <w:rsid w:val="00FC3BB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andFigureHeading">
    <w:name w:val="Table and Figure Heading"/>
    <w:basedOn w:val="Normal"/>
    <w:uiPriority w:val="99"/>
    <w:rsid w:val="00FC3BBE"/>
    <w:rPr>
      <w:rFonts w:ascii="Arial" w:eastAsia="Times New Roman" w:hAnsi="Arial" w:cs="Arial"/>
      <w:b/>
      <w:sz w:val="20"/>
      <w:szCs w:val="36"/>
    </w:rPr>
  </w:style>
  <w:style w:type="paragraph" w:customStyle="1" w:styleId="CERexecsumbullet1">
    <w:name w:val="CER exec sum bullet 1"/>
    <w:basedOn w:val="Normal"/>
    <w:uiPriority w:val="99"/>
    <w:rsid w:val="00FC3BBE"/>
    <w:pPr>
      <w:spacing w:before="60"/>
      <w:ind w:left="765" w:hanging="360"/>
    </w:pPr>
    <w:rPr>
      <w:rFonts w:ascii="Arial" w:hAnsi="Arial" w:cs="Arial"/>
      <w:color w:val="000000"/>
      <w:sz w:val="20"/>
    </w:rPr>
  </w:style>
  <w:style w:type="paragraph" w:customStyle="1" w:styleId="kqstem-sub1">
    <w:name w:val="kqstem-sub1"/>
    <w:basedOn w:val="Normal"/>
    <w:uiPriority w:val="99"/>
    <w:rsid w:val="00FC3BBE"/>
    <w:pPr>
      <w:numPr>
        <w:numId w:val="1"/>
      </w:numPr>
      <w:shd w:val="clear" w:color="auto" w:fill="FFFFFF"/>
      <w:spacing w:before="120"/>
    </w:pPr>
    <w:rPr>
      <w:rFonts w:ascii="Arial" w:hAnsi="Arial" w:cs="Arial"/>
      <w:sz w:val="19"/>
      <w:szCs w:val="19"/>
    </w:rPr>
  </w:style>
  <w:style w:type="paragraph" w:styleId="ListParagraph">
    <w:name w:val="List Paragraph"/>
    <w:basedOn w:val="Normal"/>
    <w:uiPriority w:val="34"/>
    <w:qFormat/>
    <w:rsid w:val="00FC3BBE"/>
    <w:pPr>
      <w:tabs>
        <w:tab w:val="left" w:pos="360"/>
      </w:tabs>
      <w:ind w:left="720"/>
      <w:contextualSpacing/>
    </w:pPr>
    <w:rPr>
      <w:rFonts w:ascii="Times New Roman" w:hAnsi="Times New Roman"/>
      <w:szCs w:val="24"/>
    </w:rPr>
  </w:style>
  <w:style w:type="table" w:styleId="TableGrid">
    <w:name w:val="Table Grid"/>
    <w:basedOn w:val="TableNormal"/>
    <w:uiPriority w:val="59"/>
    <w:rsid w:val="00FC3BB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FC3BBE"/>
    <w:pPr>
      <w:ind w:left="187" w:hanging="187"/>
    </w:pPr>
    <w:rPr>
      <w:rFonts w:ascii="Arial" w:eastAsia="Calibri"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ind w:leftChars="0" w:left="0" w:firstLineChars="0" w:firstLine="0"/>
      </w:pPr>
      <w:rPr>
        <w:rFonts w:cs="Times New Roman"/>
        <w:b/>
      </w:rPr>
    </w:tblStylePr>
  </w:style>
  <w:style w:type="paragraph" w:customStyle="1" w:styleId="BodyText">
    <w:name w:val="BodyText"/>
    <w:basedOn w:val="Normal"/>
    <w:link w:val="BodyTextChar"/>
    <w:rsid w:val="00FC3BBE"/>
    <w:pPr>
      <w:spacing w:after="120"/>
    </w:pPr>
    <w:rPr>
      <w:rFonts w:ascii="Times New Roman" w:hAnsi="Times New Roman"/>
      <w:szCs w:val="24"/>
    </w:rPr>
  </w:style>
  <w:style w:type="character" w:customStyle="1" w:styleId="BodyTextChar">
    <w:name w:val="BodyText Char"/>
    <w:link w:val="BodyText"/>
    <w:rsid w:val="00FC3BBE"/>
    <w:rPr>
      <w:rFonts w:ascii="Times New Roman" w:eastAsia="Calibri" w:hAnsi="Times New Roman" w:cs="Times New Roman"/>
      <w:sz w:val="24"/>
      <w:szCs w:val="24"/>
    </w:rPr>
  </w:style>
  <w:style w:type="paragraph" w:customStyle="1" w:styleId="Bullet1">
    <w:name w:val="Bullet1"/>
    <w:qFormat/>
    <w:rsid w:val="00FC3BBE"/>
    <w:pPr>
      <w:numPr>
        <w:numId w:val="2"/>
      </w:numPr>
      <w:spacing w:after="0" w:line="240" w:lineRule="auto"/>
    </w:pPr>
    <w:rPr>
      <w:rFonts w:ascii="Times New Roman" w:eastAsia="Calibri" w:hAnsi="Times New Roman" w:cs="Times New Roman"/>
      <w:bCs/>
      <w:sz w:val="24"/>
      <w:szCs w:val="24"/>
    </w:rPr>
  </w:style>
  <w:style w:type="paragraph" w:customStyle="1" w:styleId="Bullet2">
    <w:name w:val="Bullet2"/>
    <w:qFormat/>
    <w:rsid w:val="00FC3BBE"/>
    <w:pPr>
      <w:spacing w:after="0" w:line="240" w:lineRule="auto"/>
      <w:ind w:left="1440" w:hanging="360"/>
    </w:pPr>
    <w:rPr>
      <w:rFonts w:ascii="Times New Roman" w:eastAsia="Calibri" w:hAnsi="Times New Roman" w:cs="Times New Roman"/>
      <w:bCs/>
      <w:sz w:val="24"/>
      <w:szCs w:val="24"/>
    </w:rPr>
  </w:style>
  <w:style w:type="paragraph" w:customStyle="1" w:styleId="ChapterHeading">
    <w:name w:val="ChapterHeading"/>
    <w:qFormat/>
    <w:rsid w:val="00FC3BBE"/>
    <w:pPr>
      <w:keepNext/>
      <w:spacing w:before="240" w:after="60" w:line="240" w:lineRule="auto"/>
      <w:jc w:val="center"/>
      <w:outlineLvl w:val="0"/>
    </w:pPr>
    <w:rPr>
      <w:rFonts w:ascii="Arial" w:eastAsia="Calibri" w:hAnsi="Arial" w:cs="Times New Roman"/>
      <w:b/>
      <w:bCs/>
      <w:sz w:val="36"/>
      <w:szCs w:val="24"/>
    </w:rPr>
  </w:style>
  <w:style w:type="paragraph" w:customStyle="1" w:styleId="Contents">
    <w:name w:val="Contents"/>
    <w:qFormat/>
    <w:rsid w:val="00FC3BBE"/>
    <w:pPr>
      <w:keepNext/>
      <w:spacing w:after="0" w:line="240" w:lineRule="auto"/>
      <w:jc w:val="center"/>
    </w:pPr>
    <w:rPr>
      <w:rFonts w:ascii="Arial" w:eastAsia="Times New Roman" w:hAnsi="Arial" w:cs="Arial"/>
      <w:b/>
      <w:sz w:val="36"/>
      <w:szCs w:val="32"/>
    </w:rPr>
  </w:style>
  <w:style w:type="paragraph" w:customStyle="1" w:styleId="ContentsSubhead">
    <w:name w:val="ContentsSubhead"/>
    <w:qFormat/>
    <w:rsid w:val="00FC3BBE"/>
    <w:pPr>
      <w:keepNext/>
      <w:spacing w:before="240" w:after="0" w:line="240" w:lineRule="auto"/>
    </w:pPr>
    <w:rPr>
      <w:rFonts w:ascii="Times New Roman" w:eastAsia="Calibri" w:hAnsi="Times New Roman" w:cs="Times New Roman"/>
      <w:b/>
      <w:bCs/>
      <w:sz w:val="24"/>
      <w:szCs w:val="28"/>
    </w:rPr>
  </w:style>
  <w:style w:type="paragraph" w:customStyle="1" w:styleId="FrontMatterSubhead">
    <w:name w:val="FrontMatterSubhead"/>
    <w:qFormat/>
    <w:rsid w:val="00FC3BBE"/>
    <w:pPr>
      <w:keepNext/>
      <w:spacing w:before="120" w:after="0" w:line="240" w:lineRule="auto"/>
    </w:pPr>
    <w:rPr>
      <w:rFonts w:ascii="Arial" w:eastAsia="Times New Roman" w:hAnsi="Arial" w:cs="Arial"/>
      <w:b/>
      <w:sz w:val="24"/>
      <w:szCs w:val="32"/>
    </w:rPr>
  </w:style>
  <w:style w:type="paragraph" w:styleId="Header">
    <w:name w:val="header"/>
    <w:basedOn w:val="Normal"/>
    <w:link w:val="HeaderChar"/>
    <w:uiPriority w:val="99"/>
    <w:rsid w:val="00FC3BBE"/>
    <w:pPr>
      <w:tabs>
        <w:tab w:val="center" w:pos="4680"/>
        <w:tab w:val="right" w:pos="9360"/>
      </w:tabs>
    </w:pPr>
    <w:rPr>
      <w:rFonts w:ascii="Calibri" w:eastAsia="Times New Roman" w:hAnsi="Calibri"/>
      <w:sz w:val="22"/>
      <w:szCs w:val="22"/>
    </w:rPr>
  </w:style>
  <w:style w:type="character" w:customStyle="1" w:styleId="HeaderChar">
    <w:name w:val="Header Char"/>
    <w:basedOn w:val="DefaultParagraphFont"/>
    <w:link w:val="Header"/>
    <w:uiPriority w:val="99"/>
    <w:rsid w:val="00FC3BBE"/>
    <w:rPr>
      <w:rFonts w:ascii="Calibri" w:eastAsia="Times New Roman" w:hAnsi="Calibri" w:cs="Times New Roman"/>
    </w:rPr>
  </w:style>
  <w:style w:type="paragraph" w:customStyle="1" w:styleId="KeyQuestion">
    <w:name w:val="KeyQuestion"/>
    <w:rsid w:val="00EA0E85"/>
    <w:pPr>
      <w:keepNext/>
      <w:spacing w:before="120" w:after="120" w:line="240" w:lineRule="auto"/>
      <w:outlineLvl w:val="0"/>
    </w:pPr>
    <w:rPr>
      <w:rFonts w:ascii="Arial" w:eastAsia="Calibri" w:hAnsi="Arial" w:cs="Arial"/>
      <w:iCs/>
      <w:kern w:val="32"/>
      <w:sz w:val="28"/>
      <w:szCs w:val="28"/>
    </w:rPr>
  </w:style>
  <w:style w:type="paragraph" w:customStyle="1" w:styleId="Level1Heading">
    <w:name w:val="Level1Heading"/>
    <w:qFormat/>
    <w:rsid w:val="00FC3BBE"/>
    <w:pPr>
      <w:keepNext/>
      <w:spacing w:before="240" w:after="60" w:line="240" w:lineRule="auto"/>
      <w:outlineLvl w:val="1"/>
    </w:pPr>
    <w:rPr>
      <w:rFonts w:ascii="Arial" w:eastAsia="Calibri" w:hAnsi="Arial" w:cs="Times New Roman"/>
      <w:b/>
      <w:bCs/>
      <w:sz w:val="32"/>
      <w:szCs w:val="24"/>
    </w:rPr>
  </w:style>
  <w:style w:type="paragraph" w:customStyle="1" w:styleId="Level2Heading">
    <w:name w:val="Level2Heading"/>
    <w:qFormat/>
    <w:rsid w:val="00FC3BBE"/>
    <w:pPr>
      <w:keepNext/>
      <w:spacing w:before="240" w:after="60" w:line="240" w:lineRule="auto"/>
      <w:outlineLvl w:val="2"/>
    </w:pPr>
    <w:rPr>
      <w:rFonts w:ascii="Times New Roman" w:eastAsia="Calibri" w:hAnsi="Times New Roman" w:cs="Times New Roman"/>
      <w:b/>
      <w:bCs/>
      <w:sz w:val="32"/>
      <w:szCs w:val="24"/>
    </w:rPr>
  </w:style>
  <w:style w:type="paragraph" w:customStyle="1" w:styleId="Level3Heading">
    <w:name w:val="Level3Heading"/>
    <w:qFormat/>
    <w:rsid w:val="00FC3BBE"/>
    <w:pPr>
      <w:keepNext/>
      <w:spacing w:before="240" w:after="0" w:line="240" w:lineRule="auto"/>
      <w:outlineLvl w:val="3"/>
    </w:pPr>
    <w:rPr>
      <w:rFonts w:ascii="Arial" w:eastAsia="Calibri" w:hAnsi="Arial" w:cs="Times New Roman"/>
      <w:b/>
      <w:bCs/>
      <w:sz w:val="28"/>
      <w:szCs w:val="24"/>
    </w:rPr>
  </w:style>
  <w:style w:type="paragraph" w:customStyle="1" w:styleId="Level4Heading">
    <w:name w:val="Level4Heading"/>
    <w:qFormat/>
    <w:rsid w:val="00FC3BBE"/>
    <w:pPr>
      <w:keepNext/>
      <w:spacing w:before="240" w:after="0" w:line="240" w:lineRule="auto"/>
      <w:outlineLvl w:val="4"/>
    </w:pPr>
    <w:rPr>
      <w:rFonts w:ascii="Times New Roman" w:eastAsia="Calibri" w:hAnsi="Times New Roman" w:cs="Times New Roman"/>
      <w:b/>
      <w:bCs/>
      <w:sz w:val="28"/>
      <w:szCs w:val="24"/>
    </w:rPr>
  </w:style>
  <w:style w:type="paragraph" w:customStyle="1" w:styleId="Level5Heading">
    <w:name w:val="Level5Heading"/>
    <w:qFormat/>
    <w:rsid w:val="00FC3BBE"/>
    <w:pPr>
      <w:keepNext/>
      <w:spacing w:before="240" w:after="0" w:line="240" w:lineRule="auto"/>
      <w:outlineLvl w:val="5"/>
    </w:pPr>
    <w:rPr>
      <w:rFonts w:ascii="Arial" w:eastAsia="Calibri" w:hAnsi="Arial" w:cs="Times New Roman"/>
      <w:b/>
      <w:bCs/>
      <w:sz w:val="24"/>
      <w:szCs w:val="24"/>
    </w:rPr>
  </w:style>
  <w:style w:type="paragraph" w:customStyle="1" w:styleId="Level6Heading">
    <w:name w:val="Level6Heading"/>
    <w:qFormat/>
    <w:rsid w:val="00FC3BBE"/>
    <w:pPr>
      <w:keepNext/>
      <w:spacing w:before="240" w:after="0" w:line="240" w:lineRule="auto"/>
      <w:outlineLvl w:val="6"/>
    </w:pPr>
    <w:rPr>
      <w:rFonts w:ascii="Times New Roman" w:eastAsia="Calibri" w:hAnsi="Times New Roman" w:cs="Times New Roman"/>
      <w:b/>
      <w:bCs/>
      <w:sz w:val="24"/>
      <w:szCs w:val="24"/>
    </w:rPr>
  </w:style>
  <w:style w:type="paragraph" w:customStyle="1" w:styleId="Level7Heading">
    <w:name w:val="Level7Heading"/>
    <w:qFormat/>
    <w:rsid w:val="00FC3BBE"/>
    <w:pPr>
      <w:keepNext/>
      <w:spacing w:after="0" w:line="240" w:lineRule="auto"/>
    </w:pPr>
    <w:rPr>
      <w:rFonts w:ascii="Times New Roman" w:eastAsia="Times New Roman" w:hAnsi="Times New Roman" w:cs="Times New Roman"/>
      <w:b/>
      <w:color w:val="000000"/>
      <w:sz w:val="24"/>
      <w:szCs w:val="24"/>
    </w:rPr>
  </w:style>
  <w:style w:type="paragraph" w:customStyle="1" w:styleId="Level8Heading">
    <w:name w:val="Level8Heading"/>
    <w:qFormat/>
    <w:rsid w:val="00FC3BBE"/>
    <w:pPr>
      <w:keepNext/>
      <w:spacing w:after="0" w:line="240" w:lineRule="auto"/>
    </w:pPr>
    <w:rPr>
      <w:rFonts w:ascii="Times New Roman" w:eastAsia="Calibri" w:hAnsi="Times New Roman" w:cs="Times New Roman"/>
      <w:bCs/>
      <w:i/>
      <w:sz w:val="24"/>
      <w:szCs w:val="24"/>
    </w:rPr>
  </w:style>
  <w:style w:type="paragraph" w:styleId="NormalWeb">
    <w:name w:val="Normal (Web)"/>
    <w:basedOn w:val="Normal"/>
    <w:uiPriority w:val="99"/>
    <w:rsid w:val="00FC3BBE"/>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FC3BBE"/>
    <w:pPr>
      <w:numPr>
        <w:numId w:val="3"/>
      </w:numPr>
    </w:pPr>
  </w:style>
  <w:style w:type="paragraph" w:customStyle="1" w:styleId="Reference">
    <w:name w:val="Reference"/>
    <w:qFormat/>
    <w:rsid w:val="00FC3BBE"/>
    <w:pPr>
      <w:keepLines/>
      <w:spacing w:before="120" w:after="120" w:line="240" w:lineRule="auto"/>
      <w:ind w:left="720" w:hanging="720"/>
    </w:pPr>
    <w:rPr>
      <w:rFonts w:ascii="Times New Roman" w:eastAsia="Calibri" w:hAnsi="Times New Roman" w:cs="Times New Roman"/>
      <w:bCs/>
      <w:sz w:val="20"/>
      <w:szCs w:val="24"/>
    </w:rPr>
  </w:style>
  <w:style w:type="paragraph" w:customStyle="1" w:styleId="Studies1">
    <w:name w:val="Studies1"/>
    <w:qFormat/>
    <w:rsid w:val="00FC3BBE"/>
    <w:pPr>
      <w:keepLines/>
      <w:spacing w:before="120" w:after="120" w:line="240" w:lineRule="auto"/>
    </w:pPr>
    <w:rPr>
      <w:rFonts w:ascii="Times New Roman" w:eastAsia="Times New Roman" w:hAnsi="Times New Roman" w:cs="Arial"/>
      <w:color w:val="000000"/>
      <w:sz w:val="24"/>
      <w:szCs w:val="32"/>
    </w:rPr>
  </w:style>
  <w:style w:type="paragraph" w:customStyle="1" w:styleId="Studies2">
    <w:name w:val="Studies2"/>
    <w:qFormat/>
    <w:rsid w:val="00FC3BBE"/>
    <w:pPr>
      <w:keepLines/>
      <w:numPr>
        <w:numId w:val="4"/>
      </w:numPr>
      <w:spacing w:before="120" w:after="120" w:line="240" w:lineRule="auto"/>
    </w:pPr>
    <w:rPr>
      <w:rFonts w:ascii="Times New Roman" w:eastAsia="Times New Roman" w:hAnsi="Times New Roman" w:cs="Times New Roman"/>
      <w:color w:val="000000"/>
      <w:sz w:val="24"/>
      <w:szCs w:val="24"/>
    </w:rPr>
  </w:style>
  <w:style w:type="paragraph" w:customStyle="1" w:styleId="SuggestedCitation">
    <w:name w:val="SuggestedCitation"/>
    <w:qFormat/>
    <w:rsid w:val="00FC3BBE"/>
    <w:pPr>
      <w:spacing w:after="0" w:line="240" w:lineRule="auto"/>
    </w:pPr>
    <w:rPr>
      <w:rFonts w:ascii="Times New Roman" w:eastAsia="Calibri" w:hAnsi="Times New Roman" w:cs="Times New Roman"/>
      <w:bCs/>
      <w:sz w:val="24"/>
      <w:szCs w:val="24"/>
    </w:rPr>
  </w:style>
  <w:style w:type="paragraph" w:customStyle="1" w:styleId="TableBoldText">
    <w:name w:val="TableBoldText"/>
    <w:qFormat/>
    <w:rsid w:val="00FC3BBE"/>
    <w:pPr>
      <w:spacing w:after="0" w:line="240" w:lineRule="auto"/>
    </w:pPr>
    <w:rPr>
      <w:rFonts w:ascii="Arial" w:eastAsia="Times New Roman" w:hAnsi="Arial" w:cs="Arial"/>
      <w:b/>
      <w:sz w:val="18"/>
      <w:szCs w:val="18"/>
    </w:rPr>
  </w:style>
  <w:style w:type="paragraph" w:customStyle="1" w:styleId="TableCenteredText">
    <w:name w:val="TableCenteredText"/>
    <w:qFormat/>
    <w:rsid w:val="00FC3BBE"/>
    <w:pPr>
      <w:spacing w:after="0" w:line="240" w:lineRule="auto"/>
      <w:jc w:val="center"/>
    </w:pPr>
    <w:rPr>
      <w:rFonts w:ascii="Arial" w:eastAsia="Times New Roman" w:hAnsi="Arial" w:cs="Arial"/>
      <w:sz w:val="18"/>
      <w:szCs w:val="18"/>
    </w:rPr>
  </w:style>
  <w:style w:type="paragraph" w:customStyle="1" w:styleId="TableColumnHead">
    <w:name w:val="TableColumnHead"/>
    <w:qFormat/>
    <w:rsid w:val="00FC3BBE"/>
    <w:pPr>
      <w:spacing w:after="0" w:line="240" w:lineRule="auto"/>
      <w:jc w:val="center"/>
    </w:pPr>
    <w:rPr>
      <w:rFonts w:ascii="Arial" w:eastAsia="Times New Roman" w:hAnsi="Arial" w:cs="Arial"/>
      <w:b/>
      <w:bCs/>
      <w:sz w:val="18"/>
      <w:szCs w:val="18"/>
    </w:rPr>
  </w:style>
  <w:style w:type="paragraph" w:customStyle="1" w:styleId="TableLeftText">
    <w:name w:val="TableLeftText"/>
    <w:qFormat/>
    <w:rsid w:val="00FC3BBE"/>
    <w:pPr>
      <w:spacing w:after="0" w:line="240" w:lineRule="auto"/>
    </w:pPr>
    <w:rPr>
      <w:rFonts w:ascii="Arial" w:eastAsia="Times New Roman" w:hAnsi="Arial" w:cs="Arial"/>
      <w:sz w:val="18"/>
      <w:szCs w:val="18"/>
    </w:rPr>
  </w:style>
  <w:style w:type="paragraph" w:customStyle="1" w:styleId="TableNote">
    <w:name w:val="TableNote"/>
    <w:qFormat/>
    <w:rsid w:val="00FC3BBE"/>
    <w:pPr>
      <w:spacing w:after="240" w:line="240" w:lineRule="auto"/>
    </w:pPr>
    <w:rPr>
      <w:rFonts w:ascii="Times New Roman" w:eastAsia="Calibri" w:hAnsi="Times New Roman" w:cs="Times New Roman"/>
      <w:bCs/>
      <w:sz w:val="18"/>
      <w:szCs w:val="24"/>
    </w:rPr>
  </w:style>
  <w:style w:type="paragraph" w:customStyle="1" w:styleId="TableSubhead">
    <w:name w:val="TableSubhead"/>
    <w:qFormat/>
    <w:rsid w:val="00FC3BBE"/>
    <w:pPr>
      <w:spacing w:after="0" w:line="240" w:lineRule="auto"/>
    </w:pPr>
    <w:rPr>
      <w:rFonts w:ascii="Arial" w:eastAsia="Times New Roman" w:hAnsi="Arial" w:cs="Arial"/>
      <w:b/>
      <w:i/>
      <w:sz w:val="18"/>
      <w:szCs w:val="18"/>
    </w:rPr>
  </w:style>
  <w:style w:type="paragraph" w:customStyle="1" w:styleId="TableText">
    <w:name w:val="TableText"/>
    <w:qFormat/>
    <w:rsid w:val="00FC3BBE"/>
    <w:pPr>
      <w:spacing w:after="0" w:line="240" w:lineRule="auto"/>
    </w:pPr>
    <w:rPr>
      <w:rFonts w:ascii="Arial" w:eastAsia="Times New Roman" w:hAnsi="Arial" w:cs="Arial"/>
      <w:sz w:val="18"/>
      <w:szCs w:val="18"/>
    </w:rPr>
  </w:style>
  <w:style w:type="paragraph" w:customStyle="1" w:styleId="TableTitle">
    <w:name w:val="TableTitle"/>
    <w:qFormat/>
    <w:rsid w:val="00FC3BBE"/>
    <w:pPr>
      <w:keepNext/>
      <w:spacing w:before="240" w:after="0" w:line="240" w:lineRule="auto"/>
    </w:pPr>
    <w:rPr>
      <w:rFonts w:ascii="Arial" w:eastAsia="Times New Roman" w:hAnsi="Arial" w:cs="Times New Roman"/>
      <w:b/>
      <w:color w:val="000000"/>
      <w:sz w:val="20"/>
      <w:szCs w:val="24"/>
    </w:rPr>
  </w:style>
  <w:style w:type="paragraph" w:styleId="TOC1">
    <w:name w:val="toc 1"/>
    <w:basedOn w:val="Normal"/>
    <w:next w:val="Normal"/>
    <w:autoRedefine/>
    <w:uiPriority w:val="39"/>
    <w:rsid w:val="00FC3BBE"/>
    <w:pPr>
      <w:tabs>
        <w:tab w:val="right" w:leader="dot" w:pos="9350"/>
      </w:tabs>
    </w:pPr>
    <w:rPr>
      <w:rFonts w:ascii="Times New Roman" w:hAnsi="Times New Roman"/>
      <w:b/>
      <w:noProof/>
      <w:szCs w:val="24"/>
      <w:lang w:val="en-CA"/>
    </w:rPr>
  </w:style>
  <w:style w:type="paragraph" w:styleId="TOC2">
    <w:name w:val="toc 2"/>
    <w:basedOn w:val="Normal"/>
    <w:next w:val="Normal"/>
    <w:autoRedefine/>
    <w:uiPriority w:val="39"/>
    <w:rsid w:val="00FC3BBE"/>
    <w:pPr>
      <w:ind w:left="240"/>
    </w:pPr>
    <w:rPr>
      <w:rFonts w:ascii="Times New Roman" w:hAnsi="Times New Roman"/>
      <w:szCs w:val="24"/>
      <w:lang w:val="en-CA"/>
    </w:rPr>
  </w:style>
  <w:style w:type="paragraph" w:customStyle="1" w:styleId="text">
    <w:name w:val="text"/>
    <w:basedOn w:val="Normal"/>
    <w:uiPriority w:val="99"/>
    <w:rsid w:val="00FC3BBE"/>
    <w:pPr>
      <w:spacing w:before="120"/>
      <w:ind w:firstLine="720"/>
    </w:pPr>
    <w:rPr>
      <w:rFonts w:ascii="Arial" w:hAnsi="Arial"/>
    </w:rPr>
  </w:style>
  <w:style w:type="paragraph" w:customStyle="1" w:styleId="CERTitle">
    <w:name w:val="CER Title"/>
    <w:basedOn w:val="Normal"/>
    <w:uiPriority w:val="99"/>
    <w:rsid w:val="00FC3BBE"/>
    <w:pPr>
      <w:shd w:val="clear" w:color="auto" w:fill="FFFFFF"/>
      <w:spacing w:after="51"/>
      <w:ind w:left="720" w:hanging="720"/>
    </w:pPr>
    <w:rPr>
      <w:rFonts w:ascii="Arial" w:hAnsi="Arial"/>
      <w:b/>
      <w:bCs/>
      <w:sz w:val="22"/>
    </w:rPr>
  </w:style>
  <w:style w:type="paragraph" w:customStyle="1" w:styleId="instructions">
    <w:name w:val="instructions"/>
    <w:basedOn w:val="Normal"/>
    <w:rsid w:val="00FC3BBE"/>
    <w:pPr>
      <w:shd w:val="clear" w:color="auto" w:fill="FFFFFF"/>
      <w:spacing w:before="120" w:after="120"/>
      <w:ind w:firstLine="360"/>
      <w:contextualSpacing/>
    </w:pPr>
    <w:rPr>
      <w:rFonts w:ascii="Arial" w:hAnsi="Arial" w:cs="Arial"/>
      <w:sz w:val="20"/>
      <w:szCs w:val="22"/>
    </w:rPr>
  </w:style>
  <w:style w:type="paragraph" w:styleId="Revision">
    <w:name w:val="Revision"/>
    <w:hidden/>
    <w:uiPriority w:val="99"/>
    <w:rsid w:val="00FC3BBE"/>
    <w:pPr>
      <w:spacing w:after="0" w:line="240" w:lineRule="auto"/>
    </w:pPr>
    <w:rPr>
      <w:rFonts w:ascii="Times" w:eastAsia="Calibri" w:hAnsi="Times" w:cs="Times New Roman"/>
      <w:sz w:val="24"/>
      <w:szCs w:val="20"/>
    </w:rPr>
  </w:style>
  <w:style w:type="character" w:styleId="PageNumber0">
    <w:name w:val="page number"/>
    <w:basedOn w:val="DefaultParagraphFont"/>
    <w:uiPriority w:val="99"/>
    <w:rsid w:val="00FC3BBE"/>
    <w:rPr>
      <w:rFonts w:cs="Times New Roman"/>
    </w:rPr>
  </w:style>
  <w:style w:type="paragraph" w:styleId="TOC3">
    <w:name w:val="toc 3"/>
    <w:basedOn w:val="Normal"/>
    <w:next w:val="Normal"/>
    <w:autoRedefine/>
    <w:uiPriority w:val="39"/>
    <w:rsid w:val="00FC3BBE"/>
    <w:pPr>
      <w:spacing w:after="100"/>
      <w:ind w:left="480"/>
    </w:pPr>
  </w:style>
  <w:style w:type="paragraph" w:customStyle="1" w:styleId="TableFigureTitleEPC">
    <w:name w:val="Table/Figure Title EPC"/>
    <w:uiPriority w:val="99"/>
    <w:rsid w:val="00FC3BBE"/>
    <w:pPr>
      <w:keepNext/>
      <w:spacing w:after="0" w:line="240" w:lineRule="auto"/>
    </w:pPr>
    <w:rPr>
      <w:rFonts w:ascii="Arial" w:eastAsia="Calibri" w:hAnsi="Arial" w:cs="Arial"/>
      <w:b/>
      <w:sz w:val="18"/>
      <w:szCs w:val="20"/>
    </w:rPr>
  </w:style>
  <w:style w:type="character" w:customStyle="1" w:styleId="citationjournal">
    <w:name w:val="citation journal"/>
    <w:basedOn w:val="DefaultParagraphFont"/>
    <w:uiPriority w:val="99"/>
    <w:rsid w:val="00FC3BBE"/>
    <w:rPr>
      <w:rFonts w:cs="Times New Roman"/>
    </w:rPr>
  </w:style>
  <w:style w:type="character" w:styleId="FollowedHyperlink">
    <w:name w:val="FollowedHyperlink"/>
    <w:basedOn w:val="DefaultParagraphFont"/>
    <w:uiPriority w:val="99"/>
    <w:rsid w:val="00FC3BBE"/>
    <w:rPr>
      <w:rFonts w:cs="Times New Roman"/>
      <w:color w:val="800080"/>
      <w:u w:val="single"/>
    </w:rPr>
  </w:style>
  <w:style w:type="character" w:customStyle="1" w:styleId="CharChar2">
    <w:name w:val="Char Char2"/>
    <w:basedOn w:val="DefaultParagraphFont"/>
    <w:semiHidden/>
    <w:rsid w:val="00FC3BBE"/>
    <w:rPr>
      <w:rFonts w:cs="Times New Roman"/>
    </w:rPr>
  </w:style>
  <w:style w:type="paragraph" w:customStyle="1" w:styleId="ta">
    <w:name w:val="ta"/>
    <w:basedOn w:val="Normal"/>
    <w:uiPriority w:val="99"/>
    <w:rsid w:val="00FC3BBE"/>
    <w:rPr>
      <w:rFonts w:ascii="Times New Roman" w:hAnsi="Times New Roman"/>
      <w:szCs w:val="24"/>
    </w:rPr>
  </w:style>
  <w:style w:type="character" w:customStyle="1" w:styleId="Heading2Char1">
    <w:name w:val="Heading 2 Char1"/>
    <w:uiPriority w:val="99"/>
    <w:locked/>
    <w:rsid w:val="00FC3BBE"/>
    <w:rPr>
      <w:rFonts w:ascii="Arial" w:hAnsi="Arial"/>
      <w:b/>
      <w:sz w:val="20"/>
    </w:rPr>
  </w:style>
  <w:style w:type="paragraph" w:customStyle="1" w:styleId="TableFigureEPC">
    <w:name w:val="Table/Figure EPC"/>
    <w:basedOn w:val="Normal"/>
    <w:rsid w:val="00FC3BBE"/>
    <w:pPr>
      <w:jc w:val="center"/>
    </w:pPr>
    <w:rPr>
      <w:rFonts w:ascii="Arial" w:hAnsi="Arial" w:cs="Arial"/>
      <w:sz w:val="18"/>
      <w:szCs w:val="24"/>
    </w:rPr>
  </w:style>
  <w:style w:type="character" w:customStyle="1" w:styleId="indent">
    <w:name w:val="indent"/>
    <w:basedOn w:val="DefaultParagraphFont"/>
    <w:uiPriority w:val="99"/>
    <w:rsid w:val="00FC3BBE"/>
    <w:rPr>
      <w:rFonts w:cs="Times New Roman"/>
    </w:rPr>
  </w:style>
  <w:style w:type="paragraph" w:customStyle="1" w:styleId="Task">
    <w:name w:val="Task"/>
    <w:basedOn w:val="Normal"/>
    <w:link w:val="TaskChar"/>
    <w:uiPriority w:val="99"/>
    <w:rsid w:val="00FC3BBE"/>
    <w:pPr>
      <w:widowControl w:val="0"/>
      <w:tabs>
        <w:tab w:val="left" w:pos="-1260"/>
      </w:tabs>
      <w:ind w:left="360"/>
    </w:pPr>
    <w:rPr>
      <w:rFonts w:ascii="Times New Roman" w:hAnsi="Times New Roman"/>
      <w:sz w:val="20"/>
    </w:rPr>
  </w:style>
  <w:style w:type="character" w:customStyle="1" w:styleId="TaskChar">
    <w:name w:val="Task Char"/>
    <w:link w:val="Task"/>
    <w:uiPriority w:val="99"/>
    <w:locked/>
    <w:rsid w:val="00FC3BBE"/>
    <w:rPr>
      <w:rFonts w:ascii="Times New Roman" w:eastAsia="Calibri" w:hAnsi="Times New Roman" w:cs="Times New Roman"/>
      <w:sz w:val="20"/>
      <w:szCs w:val="20"/>
    </w:rPr>
  </w:style>
  <w:style w:type="paragraph" w:styleId="EndnoteText">
    <w:name w:val="endnote text"/>
    <w:basedOn w:val="Normal"/>
    <w:link w:val="EndnoteTextChar"/>
    <w:uiPriority w:val="99"/>
    <w:rsid w:val="00FC3BBE"/>
    <w:rPr>
      <w:rFonts w:ascii="Times New Roman" w:eastAsia="SimSun" w:hAnsi="Times New Roman"/>
      <w:sz w:val="20"/>
      <w:lang w:eastAsia="zh-CN"/>
    </w:rPr>
  </w:style>
  <w:style w:type="character" w:customStyle="1" w:styleId="EndnoteTextChar">
    <w:name w:val="Endnote Text Char"/>
    <w:basedOn w:val="DefaultParagraphFont"/>
    <w:link w:val="EndnoteText"/>
    <w:uiPriority w:val="99"/>
    <w:rsid w:val="00FC3BBE"/>
    <w:rPr>
      <w:rFonts w:ascii="Times New Roman" w:eastAsia="SimSun" w:hAnsi="Times New Roman" w:cs="Times New Roman"/>
      <w:sz w:val="20"/>
      <w:szCs w:val="20"/>
      <w:lang w:eastAsia="zh-CN"/>
    </w:rPr>
  </w:style>
  <w:style w:type="character" w:styleId="EndnoteReference">
    <w:name w:val="endnote reference"/>
    <w:basedOn w:val="DefaultParagraphFont"/>
    <w:uiPriority w:val="99"/>
    <w:rsid w:val="00FC3BBE"/>
    <w:rPr>
      <w:rFonts w:cs="Times New Roman"/>
      <w:vertAlign w:val="superscript"/>
    </w:rPr>
  </w:style>
  <w:style w:type="paragraph" w:styleId="FootnoteText">
    <w:name w:val="footnote text"/>
    <w:basedOn w:val="Normal"/>
    <w:link w:val="FootnoteTextChar"/>
    <w:uiPriority w:val="99"/>
    <w:rsid w:val="00FC3BBE"/>
    <w:pPr>
      <w:tabs>
        <w:tab w:val="left" w:pos="360"/>
      </w:tabs>
    </w:pPr>
    <w:rPr>
      <w:rFonts w:ascii="Times New Roman" w:hAnsi="Times New Roman"/>
      <w:sz w:val="20"/>
    </w:rPr>
  </w:style>
  <w:style w:type="character" w:customStyle="1" w:styleId="FootnoteTextChar">
    <w:name w:val="Footnote Text Char"/>
    <w:basedOn w:val="DefaultParagraphFont"/>
    <w:link w:val="FootnoteText"/>
    <w:uiPriority w:val="99"/>
    <w:rsid w:val="00FC3BBE"/>
    <w:rPr>
      <w:rFonts w:ascii="Times New Roman" w:eastAsia="Calibri" w:hAnsi="Times New Roman" w:cs="Times New Roman"/>
      <w:sz w:val="20"/>
      <w:szCs w:val="20"/>
    </w:rPr>
  </w:style>
  <w:style w:type="character" w:styleId="FootnoteReference">
    <w:name w:val="footnote reference"/>
    <w:basedOn w:val="DefaultParagraphFont"/>
    <w:uiPriority w:val="99"/>
    <w:rsid w:val="00FC3BBE"/>
    <w:rPr>
      <w:rFonts w:cs="Times New Roman"/>
      <w:vertAlign w:val="superscript"/>
    </w:rPr>
  </w:style>
  <w:style w:type="table" w:styleId="TableList3">
    <w:name w:val="Table List 3"/>
    <w:basedOn w:val="TableNormal"/>
    <w:uiPriority w:val="99"/>
    <w:rsid w:val="00FC3BBE"/>
    <w:pPr>
      <w:tabs>
        <w:tab w:val="left" w:pos="360"/>
      </w:tabs>
      <w:spacing w:after="0" w:line="240" w:lineRule="auto"/>
    </w:pPr>
    <w:rPr>
      <w:rFonts w:ascii="Times New Roman" w:eastAsia="MS Mincho"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CER">
    <w:name w:val="CER"/>
    <w:basedOn w:val="Normal"/>
    <w:uiPriority w:val="99"/>
    <w:rsid w:val="00FC3BBE"/>
    <w:pPr>
      <w:tabs>
        <w:tab w:val="left" w:pos="360"/>
        <w:tab w:val="right" w:pos="8640"/>
      </w:tabs>
      <w:autoSpaceDE w:val="0"/>
      <w:autoSpaceDN w:val="0"/>
      <w:adjustRightInd w:val="0"/>
    </w:pPr>
    <w:rPr>
      <w:rFonts w:ascii="Times New Roman" w:hAnsi="Times New Roman"/>
      <w:b/>
      <w:bCs/>
      <w:i/>
      <w:iCs/>
      <w:color w:val="000080"/>
      <w:sz w:val="28"/>
      <w:szCs w:val="32"/>
    </w:rPr>
  </w:style>
  <w:style w:type="paragraph" w:customStyle="1" w:styleId="Boxtext">
    <w:name w:val="Box text"/>
    <w:basedOn w:val="Normal"/>
    <w:uiPriority w:val="99"/>
    <w:rsid w:val="00FC3BBE"/>
    <w:pPr>
      <w:tabs>
        <w:tab w:val="left" w:pos="360"/>
      </w:tabs>
    </w:pPr>
    <w:rPr>
      <w:rFonts w:ascii="Arial" w:hAnsi="Arial" w:cs="Arial"/>
      <w:color w:val="000080"/>
      <w:sz w:val="20"/>
    </w:rPr>
  </w:style>
  <w:style w:type="paragraph" w:customStyle="1" w:styleId="CERexecsumheader1">
    <w:name w:val="CER exec sum header 1"/>
    <w:basedOn w:val="Normal"/>
    <w:uiPriority w:val="99"/>
    <w:rsid w:val="00FC3BBE"/>
    <w:pPr>
      <w:keepNext/>
      <w:keepLines/>
      <w:tabs>
        <w:tab w:val="left" w:pos="360"/>
      </w:tabs>
      <w:spacing w:before="120"/>
    </w:pPr>
    <w:rPr>
      <w:rFonts w:ascii="Arial" w:hAnsi="Arial" w:cs="Arial"/>
      <w:b/>
      <w:color w:val="000000"/>
      <w:sz w:val="22"/>
    </w:rPr>
  </w:style>
  <w:style w:type="paragraph" w:customStyle="1" w:styleId="CERexecsumbullet2">
    <w:name w:val="CER exec sum bullet 2"/>
    <w:basedOn w:val="Normal"/>
    <w:uiPriority w:val="99"/>
    <w:rsid w:val="00CB43E9"/>
    <w:pPr>
      <w:numPr>
        <w:numId w:val="5"/>
      </w:numPr>
      <w:spacing w:before="60"/>
    </w:pPr>
    <w:rPr>
      <w:rFonts w:ascii="Arial" w:hAnsi="Arial" w:cs="Arial"/>
      <w:color w:val="000000"/>
      <w:sz w:val="20"/>
    </w:rPr>
  </w:style>
  <w:style w:type="paragraph" w:customStyle="1" w:styleId="Boxtextbold">
    <w:name w:val="Box text bold"/>
    <w:basedOn w:val="Boxtext"/>
    <w:uiPriority w:val="99"/>
    <w:rsid w:val="00FC3BBE"/>
    <w:rPr>
      <w:b/>
    </w:rPr>
  </w:style>
  <w:style w:type="paragraph" w:customStyle="1" w:styleId="Title2">
    <w:name w:val="Title 2"/>
    <w:basedOn w:val="Normal"/>
    <w:uiPriority w:val="99"/>
    <w:rsid w:val="00FC3BBE"/>
    <w:pPr>
      <w:tabs>
        <w:tab w:val="left" w:pos="360"/>
      </w:tabs>
      <w:autoSpaceDE w:val="0"/>
      <w:autoSpaceDN w:val="0"/>
      <w:adjustRightInd w:val="0"/>
      <w:jc w:val="center"/>
    </w:pPr>
    <w:rPr>
      <w:rFonts w:ascii="Arial" w:hAnsi="Arial" w:cs="Arial"/>
      <w:b/>
      <w:bCs/>
      <w:i/>
      <w:color w:val="000000"/>
      <w:sz w:val="36"/>
      <w:szCs w:val="36"/>
    </w:rPr>
  </w:style>
  <w:style w:type="paragraph" w:customStyle="1" w:styleId="Title1">
    <w:name w:val="Title 1"/>
    <w:basedOn w:val="Normal"/>
    <w:uiPriority w:val="99"/>
    <w:rsid w:val="00FC3BBE"/>
    <w:pPr>
      <w:tabs>
        <w:tab w:val="left" w:pos="360"/>
      </w:tabs>
      <w:autoSpaceDE w:val="0"/>
      <w:autoSpaceDN w:val="0"/>
      <w:adjustRightInd w:val="0"/>
    </w:pPr>
    <w:rPr>
      <w:rFonts w:ascii="Arial" w:hAnsi="Arial" w:cs="Arial"/>
      <w:b/>
      <w:bCs/>
      <w:sz w:val="36"/>
      <w:szCs w:val="36"/>
    </w:rPr>
  </w:style>
  <w:style w:type="paragraph" w:customStyle="1" w:styleId="CERexecsumcitation">
    <w:name w:val="CER exec sum citation"/>
    <w:basedOn w:val="Normal"/>
    <w:uiPriority w:val="99"/>
    <w:rsid w:val="00CB43E9"/>
    <w:pPr>
      <w:tabs>
        <w:tab w:val="left" w:pos="360"/>
      </w:tabs>
      <w:spacing w:before="60"/>
    </w:pPr>
    <w:rPr>
      <w:rFonts w:ascii="Arial" w:hAnsi="Arial" w:cs="Arial"/>
      <w:color w:val="000000"/>
      <w:sz w:val="20"/>
    </w:rPr>
  </w:style>
  <w:style w:type="paragraph" w:customStyle="1" w:styleId="TextprovidedbyAHRQOCKT">
    <w:name w:val="Text provided by AHRQ OCKT"/>
    <w:basedOn w:val="Normal"/>
    <w:uiPriority w:val="99"/>
    <w:rsid w:val="00CB43E9"/>
    <w:pPr>
      <w:tabs>
        <w:tab w:val="left" w:pos="360"/>
      </w:tabs>
      <w:spacing w:before="60"/>
    </w:pPr>
    <w:rPr>
      <w:rFonts w:ascii="Arial" w:hAnsi="Arial" w:cs="Arial"/>
      <w:color w:val="000080"/>
      <w:sz w:val="20"/>
    </w:rPr>
  </w:style>
  <w:style w:type="character" w:styleId="Strong">
    <w:name w:val="Strong"/>
    <w:basedOn w:val="DefaultParagraphFont"/>
    <w:uiPriority w:val="22"/>
    <w:qFormat/>
    <w:rsid w:val="00FC3BBE"/>
    <w:rPr>
      <w:rFonts w:cs="Times New Roman"/>
      <w:b/>
      <w:bCs/>
    </w:rPr>
  </w:style>
  <w:style w:type="character" w:customStyle="1" w:styleId="style21">
    <w:name w:val="style21"/>
    <w:basedOn w:val="DefaultParagraphFont"/>
    <w:uiPriority w:val="99"/>
    <w:rsid w:val="00FC3BBE"/>
    <w:rPr>
      <w:rFonts w:cs="Times New Roman"/>
      <w:color w:val="000000"/>
    </w:rPr>
  </w:style>
  <w:style w:type="paragraph" w:customStyle="1" w:styleId="style22">
    <w:name w:val="style22"/>
    <w:basedOn w:val="Normal"/>
    <w:uiPriority w:val="99"/>
    <w:rsid w:val="00FC3BBE"/>
    <w:pPr>
      <w:tabs>
        <w:tab w:val="left" w:pos="360"/>
      </w:tabs>
      <w:spacing w:after="300" w:line="360" w:lineRule="atLeast"/>
    </w:pPr>
    <w:rPr>
      <w:rFonts w:ascii="Times New Roman" w:hAnsi="Times New Roman"/>
      <w:color w:val="000000"/>
      <w:szCs w:val="24"/>
    </w:rPr>
  </w:style>
  <w:style w:type="paragraph" w:styleId="DocumentMap">
    <w:name w:val="Document Map"/>
    <w:basedOn w:val="Normal"/>
    <w:link w:val="DocumentMapChar"/>
    <w:uiPriority w:val="99"/>
    <w:rsid w:val="00FC3BBE"/>
    <w:pPr>
      <w:tabs>
        <w:tab w:val="left" w:pos="360"/>
      </w:tabs>
    </w:pPr>
    <w:rPr>
      <w:rFonts w:ascii="Tahoma" w:hAnsi="Tahoma" w:cs="Tahoma"/>
      <w:sz w:val="16"/>
      <w:szCs w:val="16"/>
    </w:rPr>
  </w:style>
  <w:style w:type="character" w:customStyle="1" w:styleId="DocumentMapChar">
    <w:name w:val="Document Map Char"/>
    <w:basedOn w:val="DefaultParagraphFont"/>
    <w:link w:val="DocumentMap"/>
    <w:uiPriority w:val="99"/>
    <w:rsid w:val="00FC3BBE"/>
    <w:rPr>
      <w:rFonts w:ascii="Tahoma" w:eastAsia="Calibri" w:hAnsi="Tahoma" w:cs="Tahoma"/>
      <w:sz w:val="16"/>
      <w:szCs w:val="16"/>
    </w:rPr>
  </w:style>
  <w:style w:type="character" w:customStyle="1" w:styleId="CharChar8">
    <w:name w:val="Char Char8"/>
    <w:basedOn w:val="DefaultParagraphFont"/>
    <w:uiPriority w:val="99"/>
    <w:rsid w:val="00FC3BBE"/>
    <w:rPr>
      <w:rFonts w:ascii="Arial" w:hAnsi="Arial" w:cs="Times New Roman"/>
      <w:b/>
      <w:sz w:val="20"/>
      <w:szCs w:val="20"/>
    </w:rPr>
  </w:style>
  <w:style w:type="character" w:customStyle="1" w:styleId="CharChar7">
    <w:name w:val="Char Char7"/>
    <w:basedOn w:val="DefaultParagraphFont"/>
    <w:uiPriority w:val="99"/>
    <w:rsid w:val="00FC3BBE"/>
    <w:rPr>
      <w:rFonts w:ascii="Arial" w:hAnsi="Arial" w:cs="Arial"/>
      <w:b/>
      <w:bCs/>
      <w:sz w:val="20"/>
      <w:szCs w:val="20"/>
    </w:rPr>
  </w:style>
  <w:style w:type="character" w:customStyle="1" w:styleId="CharChar6">
    <w:name w:val="Char Char6"/>
    <w:basedOn w:val="DefaultParagraphFont"/>
    <w:uiPriority w:val="99"/>
    <w:rsid w:val="00FC3BBE"/>
    <w:rPr>
      <w:rFonts w:ascii="Arial" w:hAnsi="Arial" w:cs="Times New Roman"/>
      <w:b/>
      <w:sz w:val="20"/>
      <w:szCs w:val="20"/>
    </w:rPr>
  </w:style>
  <w:style w:type="character" w:customStyle="1" w:styleId="CharChar5">
    <w:name w:val="Char Char5"/>
    <w:basedOn w:val="DefaultParagraphFont"/>
    <w:uiPriority w:val="99"/>
    <w:rsid w:val="00FC3BBE"/>
    <w:rPr>
      <w:rFonts w:ascii="Times New Roman" w:hAnsi="Times New Roman" w:cs="Arial"/>
      <w:b/>
      <w:sz w:val="28"/>
      <w:szCs w:val="28"/>
    </w:rPr>
  </w:style>
  <w:style w:type="paragraph" w:styleId="Title">
    <w:name w:val="Title"/>
    <w:basedOn w:val="Normal"/>
    <w:link w:val="TitleChar"/>
    <w:uiPriority w:val="99"/>
    <w:qFormat/>
    <w:rsid w:val="00FC3BBE"/>
    <w:pPr>
      <w:jc w:val="center"/>
      <w:outlineLvl w:val="0"/>
    </w:pPr>
    <w:rPr>
      <w:b/>
      <w:sz w:val="40"/>
    </w:rPr>
  </w:style>
  <w:style w:type="character" w:customStyle="1" w:styleId="TitleChar">
    <w:name w:val="Title Char"/>
    <w:basedOn w:val="DefaultParagraphFont"/>
    <w:link w:val="Title"/>
    <w:uiPriority w:val="99"/>
    <w:rsid w:val="00FC3BBE"/>
    <w:rPr>
      <w:rFonts w:ascii="Times" w:eastAsia="Calibri" w:hAnsi="Times" w:cs="Times New Roman"/>
      <w:b/>
      <w:sz w:val="40"/>
      <w:szCs w:val="20"/>
    </w:rPr>
  </w:style>
  <w:style w:type="paragraph" w:customStyle="1" w:styleId="TitlePageHeader">
    <w:name w:val="Title Page Header"/>
    <w:basedOn w:val="Normal"/>
    <w:next w:val="Normal"/>
    <w:uiPriority w:val="99"/>
    <w:rsid w:val="00FC3BBE"/>
    <w:rPr>
      <w:b/>
      <w:i/>
      <w:sz w:val="32"/>
    </w:rPr>
  </w:style>
  <w:style w:type="character" w:customStyle="1" w:styleId="TitlePageBold">
    <w:name w:val="Title Page Bold"/>
    <w:basedOn w:val="DefaultParagraphFont"/>
    <w:rsid w:val="00FC3BBE"/>
    <w:rPr>
      <w:rFonts w:cs="Times New Roman"/>
      <w:b/>
      <w:bCs/>
    </w:rPr>
  </w:style>
  <w:style w:type="paragraph" w:customStyle="1" w:styleId="PrefaceHeading">
    <w:name w:val="Preface Heading"/>
    <w:basedOn w:val="Normal"/>
    <w:autoRedefine/>
    <w:uiPriority w:val="99"/>
    <w:rsid w:val="00FC3BBE"/>
    <w:rPr>
      <w:rFonts w:ascii="Times New Roman" w:hAnsi="Times New Roman"/>
      <w:b/>
      <w:color w:val="000000"/>
      <w:sz w:val="20"/>
      <w:szCs w:val="32"/>
    </w:rPr>
  </w:style>
  <w:style w:type="paragraph" w:customStyle="1" w:styleId="ReferenceBibliographyHeading">
    <w:name w:val="Reference/Bibliography Heading"/>
    <w:basedOn w:val="Normal"/>
    <w:link w:val="ReferenceBibliographyHeadingChar"/>
    <w:uiPriority w:val="99"/>
    <w:rsid w:val="00FC3BBE"/>
    <w:rPr>
      <w:rFonts w:ascii="Times New Roman" w:hAnsi="Times New Roman" w:cs="Arial"/>
      <w:b/>
      <w:szCs w:val="36"/>
    </w:rPr>
  </w:style>
  <w:style w:type="character" w:customStyle="1" w:styleId="ReferenceBibliographyHeadingChar">
    <w:name w:val="Reference/Bibliography Heading Char"/>
    <w:basedOn w:val="DefaultParagraphFont"/>
    <w:link w:val="ReferenceBibliographyHeading"/>
    <w:uiPriority w:val="99"/>
    <w:locked/>
    <w:rsid w:val="00FC3BBE"/>
    <w:rPr>
      <w:rFonts w:ascii="Times New Roman" w:eastAsia="Calibri" w:hAnsi="Times New Roman" w:cs="Arial"/>
      <w:b/>
      <w:sz w:val="24"/>
      <w:szCs w:val="36"/>
    </w:rPr>
  </w:style>
  <w:style w:type="paragraph" w:customStyle="1" w:styleId="CitationHeading">
    <w:name w:val="Citation Heading"/>
    <w:basedOn w:val="Normal"/>
    <w:next w:val="BodyText0"/>
    <w:uiPriority w:val="99"/>
    <w:rsid w:val="00FC3BBE"/>
    <w:rPr>
      <w:rFonts w:ascii="Times New Roman" w:hAnsi="Times New Roman"/>
      <w:b/>
    </w:rPr>
  </w:style>
  <w:style w:type="paragraph" w:styleId="BodyText0">
    <w:name w:val="Body Text"/>
    <w:basedOn w:val="Normal"/>
    <w:link w:val="BodyTextChar0"/>
    <w:uiPriority w:val="99"/>
    <w:rsid w:val="00FC3BBE"/>
    <w:pPr>
      <w:tabs>
        <w:tab w:val="left" w:pos="360"/>
      </w:tabs>
      <w:spacing w:after="120"/>
    </w:pPr>
    <w:rPr>
      <w:rFonts w:ascii="Times New Roman" w:hAnsi="Times New Roman"/>
      <w:szCs w:val="24"/>
    </w:rPr>
  </w:style>
  <w:style w:type="character" w:customStyle="1" w:styleId="BodyTextChar0">
    <w:name w:val="Body Text Char"/>
    <w:basedOn w:val="DefaultParagraphFont"/>
    <w:link w:val="BodyText0"/>
    <w:uiPriority w:val="99"/>
    <w:rsid w:val="00FC3BBE"/>
    <w:rPr>
      <w:rFonts w:ascii="Times New Roman" w:eastAsia="Calibri" w:hAnsi="Times New Roman" w:cs="Times New Roman"/>
      <w:sz w:val="24"/>
      <w:szCs w:val="24"/>
    </w:rPr>
  </w:style>
  <w:style w:type="character" w:styleId="Emphasis">
    <w:name w:val="Emphasis"/>
    <w:basedOn w:val="DefaultParagraphFont"/>
    <w:uiPriority w:val="99"/>
    <w:qFormat/>
    <w:rsid w:val="00FC3BBE"/>
    <w:rPr>
      <w:rFonts w:cs="Times New Roman"/>
      <w:i/>
      <w:iCs/>
    </w:rPr>
  </w:style>
  <w:style w:type="paragraph" w:styleId="TOC5">
    <w:name w:val="toc 5"/>
    <w:basedOn w:val="Normal"/>
    <w:next w:val="Normal"/>
    <w:autoRedefine/>
    <w:uiPriority w:val="39"/>
    <w:rsid w:val="00FC3BBE"/>
    <w:pPr>
      <w:ind w:left="960"/>
    </w:pPr>
    <w:rPr>
      <w:rFonts w:ascii="Times New Roman" w:hAnsi="Times New Roman"/>
      <w:szCs w:val="24"/>
    </w:rPr>
  </w:style>
  <w:style w:type="paragraph" w:styleId="TableofFigures">
    <w:name w:val="table of figures"/>
    <w:basedOn w:val="Normal"/>
    <w:next w:val="Normal"/>
    <w:uiPriority w:val="99"/>
    <w:rsid w:val="00FC3BBE"/>
    <w:rPr>
      <w:rFonts w:ascii="Times New Roman" w:hAnsi="Times New Roman"/>
      <w:szCs w:val="24"/>
    </w:rPr>
  </w:style>
  <w:style w:type="character" w:customStyle="1" w:styleId="st">
    <w:name w:val="st"/>
    <w:basedOn w:val="DefaultParagraphFont"/>
    <w:rsid w:val="00FC3BBE"/>
    <w:rPr>
      <w:rFonts w:cs="Times New Roman"/>
    </w:rPr>
  </w:style>
  <w:style w:type="character" w:customStyle="1" w:styleId="CharChar61">
    <w:name w:val="Char Char61"/>
    <w:basedOn w:val="DefaultParagraphFont"/>
    <w:uiPriority w:val="99"/>
    <w:locked/>
    <w:rsid w:val="00FC3BBE"/>
    <w:rPr>
      <w:rFonts w:ascii="Calibri" w:hAnsi="Calibri" w:cs="Times New Roman"/>
      <w:lang w:val="en-US" w:eastAsia="en-US" w:bidi="ar-SA"/>
    </w:rPr>
  </w:style>
  <w:style w:type="character" w:customStyle="1" w:styleId="ssens">
    <w:name w:val="ssens"/>
    <w:basedOn w:val="DefaultParagraphFont"/>
    <w:uiPriority w:val="99"/>
    <w:rsid w:val="00FC3BBE"/>
    <w:rPr>
      <w:rFonts w:cs="Times New Roman"/>
    </w:rPr>
  </w:style>
  <w:style w:type="paragraph" w:styleId="PlainText">
    <w:name w:val="Plain Text"/>
    <w:basedOn w:val="Normal"/>
    <w:link w:val="PlainTextChar"/>
    <w:uiPriority w:val="99"/>
    <w:semiHidden/>
    <w:rsid w:val="00FC3BBE"/>
    <w:rPr>
      <w:rFonts w:ascii="Consolas" w:eastAsia="Times New Roman" w:hAnsi="Consolas"/>
      <w:sz w:val="21"/>
      <w:szCs w:val="21"/>
    </w:rPr>
  </w:style>
  <w:style w:type="character" w:customStyle="1" w:styleId="PlainTextChar">
    <w:name w:val="Plain Text Char"/>
    <w:basedOn w:val="DefaultParagraphFont"/>
    <w:link w:val="PlainText"/>
    <w:uiPriority w:val="99"/>
    <w:semiHidden/>
    <w:rsid w:val="00FC3BBE"/>
    <w:rPr>
      <w:rFonts w:ascii="Consolas" w:eastAsia="Times New Roman" w:hAnsi="Consolas" w:cs="Times New Roman"/>
      <w:sz w:val="21"/>
      <w:szCs w:val="21"/>
    </w:rPr>
  </w:style>
  <w:style w:type="character" w:customStyle="1" w:styleId="cit-source">
    <w:name w:val="cit-source"/>
    <w:basedOn w:val="DefaultParagraphFont"/>
    <w:uiPriority w:val="99"/>
    <w:rsid w:val="00FC3BBE"/>
    <w:rPr>
      <w:rFonts w:cs="Times New Roman"/>
    </w:rPr>
  </w:style>
  <w:style w:type="character" w:customStyle="1" w:styleId="cit-vol">
    <w:name w:val="cit-vol"/>
    <w:basedOn w:val="DefaultParagraphFont"/>
    <w:uiPriority w:val="99"/>
    <w:rsid w:val="00FC3BBE"/>
    <w:rPr>
      <w:rFonts w:cs="Times New Roman"/>
    </w:rPr>
  </w:style>
  <w:style w:type="character" w:customStyle="1" w:styleId="cit-fpage">
    <w:name w:val="cit-fpage"/>
    <w:basedOn w:val="DefaultParagraphFont"/>
    <w:uiPriority w:val="99"/>
    <w:rsid w:val="00FC3BBE"/>
    <w:rPr>
      <w:rFonts w:cs="Times New Roman"/>
    </w:rPr>
  </w:style>
  <w:style w:type="character" w:customStyle="1" w:styleId="cit-pub-date">
    <w:name w:val="cit-pub-date"/>
    <w:basedOn w:val="DefaultParagraphFont"/>
    <w:uiPriority w:val="99"/>
    <w:rsid w:val="00FC3BBE"/>
    <w:rPr>
      <w:rFonts w:cs="Times New Roman"/>
    </w:rPr>
  </w:style>
  <w:style w:type="character" w:styleId="HTMLCite">
    <w:name w:val="HTML Cite"/>
    <w:basedOn w:val="DefaultParagraphFont"/>
    <w:uiPriority w:val="99"/>
    <w:rsid w:val="00FC3BBE"/>
    <w:rPr>
      <w:rFonts w:cs="Times New Roman"/>
      <w:i/>
      <w:iCs/>
    </w:rPr>
  </w:style>
  <w:style w:type="character" w:customStyle="1" w:styleId="slug-pub-date">
    <w:name w:val="slug-pub-date"/>
    <w:basedOn w:val="DefaultParagraphFont"/>
    <w:uiPriority w:val="99"/>
    <w:rsid w:val="00FC3BBE"/>
    <w:rPr>
      <w:rFonts w:cs="Times New Roman"/>
    </w:rPr>
  </w:style>
  <w:style w:type="character" w:customStyle="1" w:styleId="slug-vol">
    <w:name w:val="slug-vol"/>
    <w:basedOn w:val="DefaultParagraphFont"/>
    <w:uiPriority w:val="99"/>
    <w:rsid w:val="00FC3BBE"/>
    <w:rPr>
      <w:rFonts w:cs="Times New Roman"/>
    </w:rPr>
  </w:style>
  <w:style w:type="character" w:customStyle="1" w:styleId="slug-issue">
    <w:name w:val="slug-issue"/>
    <w:basedOn w:val="DefaultParagraphFont"/>
    <w:uiPriority w:val="99"/>
    <w:rsid w:val="00FC3BBE"/>
    <w:rPr>
      <w:rFonts w:cs="Times New Roman"/>
    </w:rPr>
  </w:style>
  <w:style w:type="character" w:customStyle="1" w:styleId="slug-pages">
    <w:name w:val="slug-pages"/>
    <w:basedOn w:val="DefaultParagraphFont"/>
    <w:uiPriority w:val="99"/>
    <w:rsid w:val="00FC3BBE"/>
    <w:rPr>
      <w:rFonts w:cs="Times New Roman"/>
    </w:rPr>
  </w:style>
  <w:style w:type="character" w:customStyle="1" w:styleId="slug-doi">
    <w:name w:val="slug-doi"/>
    <w:basedOn w:val="DefaultParagraphFont"/>
    <w:uiPriority w:val="99"/>
    <w:rsid w:val="00FC3BBE"/>
    <w:rPr>
      <w:rFonts w:cs="Times New Roman"/>
    </w:rPr>
  </w:style>
  <w:style w:type="character" w:customStyle="1" w:styleId="slug-doi-value">
    <w:name w:val="slug-doi-value"/>
    <w:basedOn w:val="DefaultParagraphFont"/>
    <w:uiPriority w:val="99"/>
    <w:rsid w:val="00FC3BBE"/>
    <w:rPr>
      <w:rFonts w:cs="Times New Roman"/>
    </w:rPr>
  </w:style>
  <w:style w:type="character" w:customStyle="1" w:styleId="name">
    <w:name w:val="name"/>
    <w:basedOn w:val="DefaultParagraphFont"/>
    <w:uiPriority w:val="99"/>
    <w:rsid w:val="00FC3BBE"/>
    <w:rPr>
      <w:rFonts w:cs="Times New Roman"/>
    </w:rPr>
  </w:style>
  <w:style w:type="character" w:customStyle="1" w:styleId="contrib-degrees">
    <w:name w:val="contrib-degrees"/>
    <w:basedOn w:val="DefaultParagraphFont"/>
    <w:uiPriority w:val="99"/>
    <w:rsid w:val="00FC3BBE"/>
    <w:rPr>
      <w:rFonts w:cs="Times New Roman"/>
    </w:rPr>
  </w:style>
  <w:style w:type="paragraph" w:customStyle="1" w:styleId="Bullet-1">
    <w:name w:val="Bullet-1"/>
    <w:basedOn w:val="NoSpacing"/>
    <w:qFormat/>
    <w:rsid w:val="00FC3BBE"/>
    <w:pPr>
      <w:numPr>
        <w:numId w:val="13"/>
      </w:numPr>
      <w:spacing w:before="60" w:after="60"/>
      <w:ind w:left="1080"/>
      <w:outlineLvl w:val="1"/>
    </w:pPr>
    <w:rPr>
      <w:rFonts w:ascii="Arial" w:eastAsia="Times New Roman" w:hAnsi="Arial"/>
      <w:sz w:val="22"/>
      <w:szCs w:val="24"/>
    </w:rPr>
  </w:style>
  <w:style w:type="paragraph" w:styleId="NoSpacing">
    <w:name w:val="No Spacing"/>
    <w:qFormat/>
    <w:rsid w:val="00FC3BBE"/>
    <w:pPr>
      <w:spacing w:after="0" w:line="240" w:lineRule="auto"/>
    </w:pPr>
    <w:rPr>
      <w:rFonts w:ascii="Times" w:eastAsia="Calibri" w:hAnsi="Times" w:cs="Times New Roman"/>
      <w:sz w:val="24"/>
      <w:szCs w:val="20"/>
    </w:rPr>
  </w:style>
  <w:style w:type="paragraph" w:customStyle="1" w:styleId="Bullet-2">
    <w:name w:val="Bullet-2"/>
    <w:basedOn w:val="NoSpacing"/>
    <w:qFormat/>
    <w:rsid w:val="00FC3BBE"/>
    <w:pPr>
      <w:numPr>
        <w:ilvl w:val="2"/>
        <w:numId w:val="14"/>
      </w:numPr>
    </w:pPr>
    <w:rPr>
      <w:rFonts w:ascii="Arial" w:eastAsia="Times New Roman" w:hAnsi="Arial" w:cs="Arial"/>
      <w:sz w:val="20"/>
    </w:rPr>
  </w:style>
  <w:style w:type="paragraph" w:customStyle="1" w:styleId="Bullet-3">
    <w:name w:val="Bullet-3"/>
    <w:basedOn w:val="Bullet-2"/>
    <w:qFormat/>
    <w:rsid w:val="00FC3BBE"/>
    <w:pPr>
      <w:numPr>
        <w:ilvl w:val="3"/>
        <w:numId w:val="15"/>
      </w:numPr>
      <w:ind w:left="720" w:hanging="319"/>
    </w:pPr>
  </w:style>
  <w:style w:type="paragraph" w:customStyle="1" w:styleId="k">
    <w:name w:val="k"/>
    <w:basedOn w:val="Normal"/>
    <w:rsid w:val="00FC3BBE"/>
    <w:pPr>
      <w:tabs>
        <w:tab w:val="left" w:pos="717"/>
      </w:tabs>
      <w:ind w:left="360" w:hanging="360"/>
    </w:pPr>
    <w:rPr>
      <w:rFonts w:ascii="Arial" w:eastAsia="Times New Roman" w:hAnsi="Arial"/>
      <w:b/>
      <w:bCs/>
      <w:sz w:val="32"/>
      <w:szCs w:val="24"/>
    </w:rPr>
  </w:style>
  <w:style w:type="paragraph" w:customStyle="1" w:styleId="TableTitleEPC">
    <w:name w:val="Table Title EPC"/>
    <w:next w:val="Normal"/>
    <w:rsid w:val="00FC3BBE"/>
    <w:pPr>
      <w:keepNext/>
      <w:spacing w:after="0" w:line="240" w:lineRule="auto"/>
    </w:pPr>
    <w:rPr>
      <w:rFonts w:ascii="Arial" w:eastAsia="Times New Roman" w:hAnsi="Arial" w:cs="Arial"/>
      <w:b/>
      <w:sz w:val="18"/>
      <w:szCs w:val="20"/>
    </w:rPr>
  </w:style>
  <w:style w:type="paragraph" w:customStyle="1" w:styleId="FigureTitleEPC">
    <w:name w:val="Figure Title EPC"/>
    <w:basedOn w:val="TableTitleEPC"/>
    <w:next w:val="Normal"/>
    <w:rsid w:val="00FC3BBE"/>
  </w:style>
  <w:style w:type="paragraph" w:customStyle="1" w:styleId="ColorfulShading-Accent11">
    <w:name w:val="Colorful Shading - Accent 11"/>
    <w:hidden/>
    <w:uiPriority w:val="99"/>
    <w:semiHidden/>
    <w:rsid w:val="00FC3BBE"/>
    <w:pPr>
      <w:spacing w:after="0" w:line="240" w:lineRule="auto"/>
    </w:pPr>
    <w:rPr>
      <w:rFonts w:ascii="Times" w:eastAsia="Times New Roman" w:hAnsi="Times" w:cs="Times New Roman"/>
      <w:sz w:val="24"/>
      <w:szCs w:val="20"/>
    </w:rPr>
  </w:style>
  <w:style w:type="paragraph" w:customStyle="1" w:styleId="ColorfulList-Accent11">
    <w:name w:val="Colorful List - Accent 11"/>
    <w:basedOn w:val="Normal"/>
    <w:uiPriority w:val="34"/>
    <w:qFormat/>
    <w:rsid w:val="00FC3BBE"/>
    <w:pPr>
      <w:ind w:left="720"/>
      <w:contextualSpacing/>
    </w:pPr>
    <w:rPr>
      <w:rFonts w:eastAsia="Times New Roman"/>
    </w:rPr>
  </w:style>
  <w:style w:type="paragraph" w:styleId="TOC4">
    <w:name w:val="toc 4"/>
    <w:basedOn w:val="Normal"/>
    <w:next w:val="Normal"/>
    <w:autoRedefine/>
    <w:uiPriority w:val="39"/>
    <w:unhideWhenUsed/>
    <w:rsid w:val="00FC3BBE"/>
    <w:pPr>
      <w:spacing w:after="100"/>
      <w:ind w:left="720"/>
    </w:pPr>
    <w:rPr>
      <w:rFonts w:eastAsia="Times New Roman"/>
    </w:rPr>
  </w:style>
  <w:style w:type="paragraph" w:styleId="TOC6">
    <w:name w:val="toc 6"/>
    <w:basedOn w:val="Normal"/>
    <w:next w:val="Normal"/>
    <w:autoRedefine/>
    <w:uiPriority w:val="39"/>
    <w:unhideWhenUsed/>
    <w:rsid w:val="00FC3BBE"/>
    <w:pPr>
      <w:spacing w:after="100" w:line="276" w:lineRule="auto"/>
      <w:ind w:left="1100"/>
    </w:pPr>
    <w:rPr>
      <w:rFonts w:ascii="Calibri" w:eastAsia="MS Mincho" w:hAnsi="Calibri"/>
      <w:sz w:val="22"/>
      <w:szCs w:val="22"/>
    </w:rPr>
  </w:style>
  <w:style w:type="paragraph" w:styleId="TOC7">
    <w:name w:val="toc 7"/>
    <w:basedOn w:val="Normal"/>
    <w:next w:val="Normal"/>
    <w:autoRedefine/>
    <w:uiPriority w:val="39"/>
    <w:unhideWhenUsed/>
    <w:rsid w:val="00FC3BBE"/>
    <w:pPr>
      <w:spacing w:after="100" w:line="276" w:lineRule="auto"/>
      <w:ind w:left="1320"/>
    </w:pPr>
    <w:rPr>
      <w:rFonts w:ascii="Calibri" w:eastAsia="MS Mincho" w:hAnsi="Calibri"/>
      <w:sz w:val="22"/>
      <w:szCs w:val="22"/>
    </w:rPr>
  </w:style>
  <w:style w:type="paragraph" w:styleId="TOC8">
    <w:name w:val="toc 8"/>
    <w:basedOn w:val="Normal"/>
    <w:next w:val="Normal"/>
    <w:autoRedefine/>
    <w:uiPriority w:val="39"/>
    <w:unhideWhenUsed/>
    <w:rsid w:val="00FC3BBE"/>
    <w:pPr>
      <w:spacing w:after="100" w:line="276" w:lineRule="auto"/>
      <w:ind w:left="1540"/>
    </w:pPr>
    <w:rPr>
      <w:rFonts w:ascii="Calibri" w:eastAsia="MS Mincho" w:hAnsi="Calibri"/>
      <w:sz w:val="22"/>
      <w:szCs w:val="22"/>
    </w:rPr>
  </w:style>
  <w:style w:type="paragraph" w:styleId="TOC9">
    <w:name w:val="toc 9"/>
    <w:basedOn w:val="Normal"/>
    <w:next w:val="Normal"/>
    <w:autoRedefine/>
    <w:uiPriority w:val="39"/>
    <w:unhideWhenUsed/>
    <w:rsid w:val="00FC3BBE"/>
    <w:pPr>
      <w:spacing w:after="100" w:line="276" w:lineRule="auto"/>
      <w:ind w:left="1760"/>
    </w:pPr>
    <w:rPr>
      <w:rFonts w:ascii="Calibri" w:eastAsia="MS Mincho" w:hAnsi="Calibri"/>
      <w:sz w:val="22"/>
      <w:szCs w:val="22"/>
    </w:rPr>
  </w:style>
  <w:style w:type="paragraph" w:customStyle="1" w:styleId="Table">
    <w:name w:val="Table"/>
    <w:basedOn w:val="TableTitle"/>
    <w:rsid w:val="00FC3BBE"/>
    <w:rPr>
      <w:rFonts w:cs="Arial"/>
      <w:b w:val="0"/>
      <w:color w:val="auto"/>
      <w:szCs w:val="20"/>
    </w:rPr>
  </w:style>
  <w:style w:type="paragraph" w:styleId="NoteHeading">
    <w:name w:val="Note Heading"/>
    <w:basedOn w:val="Normal"/>
    <w:next w:val="Normal"/>
    <w:link w:val="NoteHeadingChar"/>
    <w:uiPriority w:val="99"/>
    <w:unhideWhenUsed/>
    <w:rsid w:val="00FC3BBE"/>
    <w:rPr>
      <w:rFonts w:eastAsia="Times New Roman"/>
    </w:rPr>
  </w:style>
  <w:style w:type="character" w:customStyle="1" w:styleId="NoteHeadingChar">
    <w:name w:val="Note Heading Char"/>
    <w:basedOn w:val="DefaultParagraphFont"/>
    <w:link w:val="NoteHeading"/>
    <w:uiPriority w:val="99"/>
    <w:rsid w:val="00FC3BBE"/>
    <w:rPr>
      <w:rFonts w:ascii="Times" w:eastAsia="Times New Roman" w:hAnsi="Times" w:cs="Times New Roman"/>
      <w:sz w:val="24"/>
      <w:szCs w:val="20"/>
    </w:rPr>
  </w:style>
  <w:style w:type="character" w:customStyle="1" w:styleId="highlight">
    <w:name w:val="highlight"/>
    <w:basedOn w:val="DefaultParagraphFont"/>
    <w:rsid w:val="00FC3BBE"/>
  </w:style>
  <w:style w:type="paragraph" w:customStyle="1" w:styleId="key">
    <w:name w:val="key"/>
    <w:basedOn w:val="Level1Heading"/>
    <w:rsid w:val="00FC3BBE"/>
    <w:rPr>
      <w:rFonts w:eastAsia="Times New Roman"/>
    </w:rPr>
  </w:style>
  <w:style w:type="table" w:customStyle="1" w:styleId="TableGrid1">
    <w:name w:val="Table Grid1"/>
    <w:basedOn w:val="TableNormal"/>
    <w:next w:val="TableGrid"/>
    <w:uiPriority w:val="59"/>
    <w:rsid w:val="00FC3B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bullets2">
    <w:name w:val="text bullets 2"/>
    <w:basedOn w:val="Normal"/>
    <w:rsid w:val="00FC3BBE"/>
    <w:pPr>
      <w:widowControl w:val="0"/>
      <w:numPr>
        <w:numId w:val="24"/>
      </w:numPr>
      <w:spacing w:before="120"/>
    </w:pPr>
    <w:rPr>
      <w:rFonts w:ascii="Arial" w:eastAsia="Times New Roman" w:hAnsi="Arial"/>
      <w:b/>
      <w:szCs w:val="24"/>
    </w:rPr>
  </w:style>
  <w:style w:type="paragraph" w:customStyle="1" w:styleId="text-bullets3">
    <w:name w:val="text - bullets 3"/>
    <w:basedOn w:val="Normal"/>
    <w:rsid w:val="00FC3BBE"/>
    <w:pPr>
      <w:widowControl w:val="0"/>
      <w:numPr>
        <w:ilvl w:val="1"/>
        <w:numId w:val="24"/>
      </w:numPr>
      <w:tabs>
        <w:tab w:val="num" w:pos="1080"/>
        <w:tab w:val="num" w:pos="1440"/>
      </w:tabs>
      <w:ind w:left="1080"/>
    </w:pPr>
    <w:rPr>
      <w:rFonts w:ascii="Arial" w:eastAsia="Times New Roman" w:hAnsi="Arial"/>
      <w:szCs w:val="24"/>
    </w:rPr>
  </w:style>
  <w:style w:type="paragraph" w:customStyle="1" w:styleId="StructuredAbstractHeading">
    <w:name w:val="Structured Abstract Heading"/>
    <w:basedOn w:val="Normal"/>
    <w:autoRedefine/>
    <w:rsid w:val="00FC3BBE"/>
    <w:rPr>
      <w:rFonts w:ascii="Helvetica" w:eastAsia="Times New Roman" w:hAnsi="Helvetica"/>
      <w:b/>
      <w:color w:val="000000"/>
      <w:sz w:val="32"/>
      <w:szCs w:val="32"/>
    </w:rPr>
  </w:style>
  <w:style w:type="paragraph" w:styleId="TOCHeading">
    <w:name w:val="TOC Heading"/>
    <w:basedOn w:val="Heading1"/>
    <w:next w:val="Normal"/>
    <w:uiPriority w:val="39"/>
    <w:semiHidden/>
    <w:unhideWhenUsed/>
    <w:qFormat/>
    <w:rsid w:val="00FC3BB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ListContinue2">
    <w:name w:val="List Continue 2"/>
    <w:basedOn w:val="Normal"/>
    <w:uiPriority w:val="99"/>
    <w:unhideWhenUsed/>
    <w:rsid w:val="00FC3BBE"/>
    <w:pPr>
      <w:spacing w:after="120"/>
      <w:ind w:left="720"/>
      <w:contextualSpacing/>
    </w:pPr>
  </w:style>
  <w:style w:type="character" w:customStyle="1" w:styleId="dbname">
    <w:name w:val="dbname"/>
    <w:basedOn w:val="DefaultParagraphFont"/>
    <w:rsid w:val="00E60974"/>
  </w:style>
  <w:style w:type="character" w:customStyle="1" w:styleId="dbdate">
    <w:name w:val="dbdate"/>
    <w:basedOn w:val="DefaultParagraphFont"/>
    <w:rsid w:val="00E60974"/>
  </w:style>
  <w:style w:type="paragraph" w:styleId="Bibliography">
    <w:name w:val="Bibliography"/>
    <w:basedOn w:val="Normal"/>
    <w:next w:val="Normal"/>
    <w:uiPriority w:val="37"/>
    <w:semiHidden/>
    <w:unhideWhenUsed/>
    <w:rsid w:val="00BC1183"/>
  </w:style>
  <w:style w:type="paragraph" w:styleId="BlockText">
    <w:name w:val="Block Text"/>
    <w:basedOn w:val="Normal"/>
    <w:uiPriority w:val="99"/>
    <w:semiHidden/>
    <w:unhideWhenUsed/>
    <w:rsid w:val="00BC118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BC1183"/>
    <w:pPr>
      <w:spacing w:after="120" w:line="480" w:lineRule="auto"/>
    </w:pPr>
  </w:style>
  <w:style w:type="character" w:customStyle="1" w:styleId="BodyText2Char">
    <w:name w:val="Body Text 2 Char"/>
    <w:basedOn w:val="DefaultParagraphFont"/>
    <w:link w:val="BodyText2"/>
    <w:uiPriority w:val="99"/>
    <w:semiHidden/>
    <w:rsid w:val="00BC1183"/>
    <w:rPr>
      <w:rFonts w:ascii="Times" w:eastAsia="Calibri" w:hAnsi="Times" w:cs="Times New Roman"/>
      <w:sz w:val="24"/>
      <w:szCs w:val="20"/>
    </w:rPr>
  </w:style>
  <w:style w:type="paragraph" w:styleId="BodyText3">
    <w:name w:val="Body Text 3"/>
    <w:basedOn w:val="Normal"/>
    <w:link w:val="BodyText3Char"/>
    <w:uiPriority w:val="99"/>
    <w:semiHidden/>
    <w:unhideWhenUsed/>
    <w:rsid w:val="00BC1183"/>
    <w:pPr>
      <w:spacing w:after="120"/>
    </w:pPr>
    <w:rPr>
      <w:sz w:val="16"/>
      <w:szCs w:val="16"/>
    </w:rPr>
  </w:style>
  <w:style w:type="character" w:customStyle="1" w:styleId="BodyText3Char">
    <w:name w:val="Body Text 3 Char"/>
    <w:basedOn w:val="DefaultParagraphFont"/>
    <w:link w:val="BodyText3"/>
    <w:uiPriority w:val="99"/>
    <w:semiHidden/>
    <w:rsid w:val="00BC1183"/>
    <w:rPr>
      <w:rFonts w:ascii="Times" w:eastAsia="Calibri" w:hAnsi="Times" w:cs="Times New Roman"/>
      <w:sz w:val="16"/>
      <w:szCs w:val="16"/>
    </w:rPr>
  </w:style>
  <w:style w:type="paragraph" w:styleId="BodyTextFirstIndent">
    <w:name w:val="Body Text First Indent"/>
    <w:basedOn w:val="BodyText0"/>
    <w:link w:val="BodyTextFirstIndentChar"/>
    <w:uiPriority w:val="99"/>
    <w:semiHidden/>
    <w:unhideWhenUsed/>
    <w:rsid w:val="00BC1183"/>
    <w:pPr>
      <w:tabs>
        <w:tab w:val="clear" w:pos="360"/>
      </w:tabs>
      <w:spacing w:after="0"/>
      <w:ind w:firstLine="360"/>
    </w:pPr>
    <w:rPr>
      <w:rFonts w:ascii="Times" w:hAnsi="Times"/>
      <w:szCs w:val="20"/>
    </w:rPr>
  </w:style>
  <w:style w:type="character" w:customStyle="1" w:styleId="BodyTextFirstIndentChar">
    <w:name w:val="Body Text First Indent Char"/>
    <w:basedOn w:val="BodyTextChar0"/>
    <w:link w:val="BodyTextFirstIndent"/>
    <w:uiPriority w:val="99"/>
    <w:semiHidden/>
    <w:rsid w:val="00BC1183"/>
    <w:rPr>
      <w:rFonts w:ascii="Times" w:eastAsia="Calibri" w:hAnsi="Times" w:cs="Times New Roman"/>
      <w:sz w:val="24"/>
      <w:szCs w:val="20"/>
    </w:rPr>
  </w:style>
  <w:style w:type="paragraph" w:styleId="BodyTextIndent">
    <w:name w:val="Body Text Indent"/>
    <w:basedOn w:val="Normal"/>
    <w:link w:val="BodyTextIndentChar"/>
    <w:uiPriority w:val="99"/>
    <w:semiHidden/>
    <w:unhideWhenUsed/>
    <w:rsid w:val="00BC1183"/>
    <w:pPr>
      <w:spacing w:after="120"/>
      <w:ind w:left="360"/>
    </w:pPr>
  </w:style>
  <w:style w:type="character" w:customStyle="1" w:styleId="BodyTextIndentChar">
    <w:name w:val="Body Text Indent Char"/>
    <w:basedOn w:val="DefaultParagraphFont"/>
    <w:link w:val="BodyTextIndent"/>
    <w:uiPriority w:val="99"/>
    <w:semiHidden/>
    <w:rsid w:val="00BC1183"/>
    <w:rPr>
      <w:rFonts w:ascii="Times" w:eastAsia="Calibri" w:hAnsi="Times" w:cs="Times New Roman"/>
      <w:sz w:val="24"/>
      <w:szCs w:val="20"/>
    </w:rPr>
  </w:style>
  <w:style w:type="paragraph" w:styleId="BodyTextFirstIndent2">
    <w:name w:val="Body Text First Indent 2"/>
    <w:basedOn w:val="BodyTextIndent"/>
    <w:link w:val="BodyTextFirstIndent2Char"/>
    <w:uiPriority w:val="99"/>
    <w:semiHidden/>
    <w:unhideWhenUsed/>
    <w:rsid w:val="00BC1183"/>
    <w:pPr>
      <w:spacing w:after="0"/>
      <w:ind w:firstLine="360"/>
    </w:pPr>
  </w:style>
  <w:style w:type="character" w:customStyle="1" w:styleId="BodyTextFirstIndent2Char">
    <w:name w:val="Body Text First Indent 2 Char"/>
    <w:basedOn w:val="BodyTextIndentChar"/>
    <w:link w:val="BodyTextFirstIndent2"/>
    <w:uiPriority w:val="99"/>
    <w:semiHidden/>
    <w:rsid w:val="00BC1183"/>
    <w:rPr>
      <w:rFonts w:ascii="Times" w:eastAsia="Calibri" w:hAnsi="Times" w:cs="Times New Roman"/>
      <w:sz w:val="24"/>
      <w:szCs w:val="20"/>
    </w:rPr>
  </w:style>
  <w:style w:type="paragraph" w:styleId="BodyTextIndent2">
    <w:name w:val="Body Text Indent 2"/>
    <w:basedOn w:val="Normal"/>
    <w:link w:val="BodyTextIndent2Char"/>
    <w:uiPriority w:val="99"/>
    <w:semiHidden/>
    <w:unhideWhenUsed/>
    <w:rsid w:val="00BC1183"/>
    <w:pPr>
      <w:spacing w:after="120" w:line="480" w:lineRule="auto"/>
      <w:ind w:left="360"/>
    </w:pPr>
  </w:style>
  <w:style w:type="character" w:customStyle="1" w:styleId="BodyTextIndent2Char">
    <w:name w:val="Body Text Indent 2 Char"/>
    <w:basedOn w:val="DefaultParagraphFont"/>
    <w:link w:val="BodyTextIndent2"/>
    <w:uiPriority w:val="99"/>
    <w:semiHidden/>
    <w:rsid w:val="00BC1183"/>
    <w:rPr>
      <w:rFonts w:ascii="Times" w:eastAsia="Calibri" w:hAnsi="Times" w:cs="Times New Roman"/>
      <w:sz w:val="24"/>
      <w:szCs w:val="20"/>
    </w:rPr>
  </w:style>
  <w:style w:type="paragraph" w:styleId="BodyTextIndent3">
    <w:name w:val="Body Text Indent 3"/>
    <w:basedOn w:val="Normal"/>
    <w:link w:val="BodyTextIndent3Char"/>
    <w:uiPriority w:val="99"/>
    <w:semiHidden/>
    <w:unhideWhenUsed/>
    <w:rsid w:val="00BC118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C1183"/>
    <w:rPr>
      <w:rFonts w:ascii="Times" w:eastAsia="Calibri" w:hAnsi="Times" w:cs="Times New Roman"/>
      <w:sz w:val="16"/>
      <w:szCs w:val="16"/>
    </w:rPr>
  </w:style>
  <w:style w:type="paragraph" w:styleId="Caption">
    <w:name w:val="caption"/>
    <w:basedOn w:val="Normal"/>
    <w:next w:val="Normal"/>
    <w:uiPriority w:val="35"/>
    <w:semiHidden/>
    <w:unhideWhenUsed/>
    <w:qFormat/>
    <w:rsid w:val="00BC1183"/>
    <w:pPr>
      <w:spacing w:after="200"/>
    </w:pPr>
    <w:rPr>
      <w:b/>
      <w:bCs/>
      <w:color w:val="4F81BD" w:themeColor="accent1"/>
      <w:sz w:val="18"/>
      <w:szCs w:val="18"/>
    </w:rPr>
  </w:style>
  <w:style w:type="paragraph" w:styleId="Closing">
    <w:name w:val="Closing"/>
    <w:basedOn w:val="Normal"/>
    <w:link w:val="ClosingChar"/>
    <w:uiPriority w:val="99"/>
    <w:semiHidden/>
    <w:unhideWhenUsed/>
    <w:rsid w:val="00BC1183"/>
    <w:pPr>
      <w:ind w:left="4320"/>
    </w:pPr>
  </w:style>
  <w:style w:type="character" w:customStyle="1" w:styleId="ClosingChar">
    <w:name w:val="Closing Char"/>
    <w:basedOn w:val="DefaultParagraphFont"/>
    <w:link w:val="Closing"/>
    <w:uiPriority w:val="99"/>
    <w:semiHidden/>
    <w:rsid w:val="00BC1183"/>
    <w:rPr>
      <w:rFonts w:ascii="Times" w:eastAsia="Calibri" w:hAnsi="Times" w:cs="Times New Roman"/>
      <w:sz w:val="24"/>
      <w:szCs w:val="20"/>
    </w:rPr>
  </w:style>
  <w:style w:type="paragraph" w:styleId="Date">
    <w:name w:val="Date"/>
    <w:basedOn w:val="Normal"/>
    <w:next w:val="Normal"/>
    <w:link w:val="DateChar"/>
    <w:uiPriority w:val="99"/>
    <w:semiHidden/>
    <w:unhideWhenUsed/>
    <w:rsid w:val="00BC1183"/>
  </w:style>
  <w:style w:type="character" w:customStyle="1" w:styleId="DateChar">
    <w:name w:val="Date Char"/>
    <w:basedOn w:val="DefaultParagraphFont"/>
    <w:link w:val="Date"/>
    <w:uiPriority w:val="99"/>
    <w:semiHidden/>
    <w:rsid w:val="00BC1183"/>
    <w:rPr>
      <w:rFonts w:ascii="Times" w:eastAsia="Calibri" w:hAnsi="Times" w:cs="Times New Roman"/>
      <w:sz w:val="24"/>
      <w:szCs w:val="20"/>
    </w:rPr>
  </w:style>
  <w:style w:type="paragraph" w:styleId="E-mailSignature">
    <w:name w:val="E-mail Signature"/>
    <w:basedOn w:val="Normal"/>
    <w:link w:val="E-mailSignatureChar"/>
    <w:uiPriority w:val="99"/>
    <w:semiHidden/>
    <w:unhideWhenUsed/>
    <w:rsid w:val="00BC1183"/>
  </w:style>
  <w:style w:type="character" w:customStyle="1" w:styleId="E-mailSignatureChar">
    <w:name w:val="E-mail Signature Char"/>
    <w:basedOn w:val="DefaultParagraphFont"/>
    <w:link w:val="E-mailSignature"/>
    <w:uiPriority w:val="99"/>
    <w:semiHidden/>
    <w:rsid w:val="00BC1183"/>
    <w:rPr>
      <w:rFonts w:ascii="Times" w:eastAsia="Calibri" w:hAnsi="Times" w:cs="Times New Roman"/>
      <w:sz w:val="24"/>
      <w:szCs w:val="20"/>
    </w:rPr>
  </w:style>
  <w:style w:type="paragraph" w:styleId="EnvelopeAddress">
    <w:name w:val="envelope address"/>
    <w:basedOn w:val="Normal"/>
    <w:uiPriority w:val="99"/>
    <w:semiHidden/>
    <w:unhideWhenUsed/>
    <w:rsid w:val="00BC1183"/>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BC1183"/>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BC1183"/>
    <w:rPr>
      <w:i/>
      <w:iCs/>
    </w:rPr>
  </w:style>
  <w:style w:type="character" w:customStyle="1" w:styleId="HTMLAddressChar">
    <w:name w:val="HTML Address Char"/>
    <w:basedOn w:val="DefaultParagraphFont"/>
    <w:link w:val="HTMLAddress"/>
    <w:uiPriority w:val="99"/>
    <w:semiHidden/>
    <w:rsid w:val="00BC1183"/>
    <w:rPr>
      <w:rFonts w:ascii="Times" w:eastAsia="Calibri" w:hAnsi="Times" w:cs="Times New Roman"/>
      <w:i/>
      <w:iCs/>
      <w:sz w:val="24"/>
      <w:szCs w:val="20"/>
    </w:rPr>
  </w:style>
  <w:style w:type="paragraph" w:styleId="HTMLPreformatted">
    <w:name w:val="HTML Preformatted"/>
    <w:basedOn w:val="Normal"/>
    <w:link w:val="HTMLPreformattedChar"/>
    <w:uiPriority w:val="99"/>
    <w:semiHidden/>
    <w:unhideWhenUsed/>
    <w:rsid w:val="00BC1183"/>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BC1183"/>
    <w:rPr>
      <w:rFonts w:ascii="Consolas" w:eastAsia="Calibri" w:hAnsi="Consolas" w:cs="Consolas"/>
      <w:sz w:val="20"/>
      <w:szCs w:val="20"/>
    </w:rPr>
  </w:style>
  <w:style w:type="paragraph" w:styleId="Index1">
    <w:name w:val="index 1"/>
    <w:basedOn w:val="Normal"/>
    <w:next w:val="Normal"/>
    <w:autoRedefine/>
    <w:uiPriority w:val="99"/>
    <w:semiHidden/>
    <w:unhideWhenUsed/>
    <w:rsid w:val="00BC1183"/>
    <w:pPr>
      <w:ind w:left="240" w:hanging="240"/>
    </w:pPr>
  </w:style>
  <w:style w:type="paragraph" w:styleId="Index2">
    <w:name w:val="index 2"/>
    <w:basedOn w:val="Normal"/>
    <w:next w:val="Normal"/>
    <w:autoRedefine/>
    <w:uiPriority w:val="99"/>
    <w:semiHidden/>
    <w:unhideWhenUsed/>
    <w:rsid w:val="00BC1183"/>
    <w:pPr>
      <w:ind w:left="480" w:hanging="240"/>
    </w:pPr>
  </w:style>
  <w:style w:type="paragraph" w:styleId="Index3">
    <w:name w:val="index 3"/>
    <w:basedOn w:val="Normal"/>
    <w:next w:val="Normal"/>
    <w:autoRedefine/>
    <w:uiPriority w:val="99"/>
    <w:semiHidden/>
    <w:unhideWhenUsed/>
    <w:rsid w:val="00BC1183"/>
    <w:pPr>
      <w:ind w:left="720" w:hanging="240"/>
    </w:pPr>
  </w:style>
  <w:style w:type="paragraph" w:styleId="Index4">
    <w:name w:val="index 4"/>
    <w:basedOn w:val="Normal"/>
    <w:next w:val="Normal"/>
    <w:autoRedefine/>
    <w:uiPriority w:val="99"/>
    <w:semiHidden/>
    <w:unhideWhenUsed/>
    <w:rsid w:val="00BC1183"/>
    <w:pPr>
      <w:ind w:left="960" w:hanging="240"/>
    </w:pPr>
  </w:style>
  <w:style w:type="paragraph" w:styleId="Index5">
    <w:name w:val="index 5"/>
    <w:basedOn w:val="Normal"/>
    <w:next w:val="Normal"/>
    <w:autoRedefine/>
    <w:uiPriority w:val="99"/>
    <w:semiHidden/>
    <w:unhideWhenUsed/>
    <w:rsid w:val="00BC1183"/>
    <w:pPr>
      <w:ind w:left="1200" w:hanging="240"/>
    </w:pPr>
  </w:style>
  <w:style w:type="paragraph" w:styleId="Index6">
    <w:name w:val="index 6"/>
    <w:basedOn w:val="Normal"/>
    <w:next w:val="Normal"/>
    <w:autoRedefine/>
    <w:uiPriority w:val="99"/>
    <w:semiHidden/>
    <w:unhideWhenUsed/>
    <w:rsid w:val="00BC1183"/>
    <w:pPr>
      <w:ind w:left="1440" w:hanging="240"/>
    </w:pPr>
  </w:style>
  <w:style w:type="paragraph" w:styleId="Index7">
    <w:name w:val="index 7"/>
    <w:basedOn w:val="Normal"/>
    <w:next w:val="Normal"/>
    <w:autoRedefine/>
    <w:uiPriority w:val="99"/>
    <w:semiHidden/>
    <w:unhideWhenUsed/>
    <w:rsid w:val="00BC1183"/>
    <w:pPr>
      <w:ind w:left="1680" w:hanging="240"/>
    </w:pPr>
  </w:style>
  <w:style w:type="paragraph" w:styleId="Index8">
    <w:name w:val="index 8"/>
    <w:basedOn w:val="Normal"/>
    <w:next w:val="Normal"/>
    <w:autoRedefine/>
    <w:uiPriority w:val="99"/>
    <w:semiHidden/>
    <w:unhideWhenUsed/>
    <w:rsid w:val="00BC1183"/>
    <w:pPr>
      <w:ind w:left="1920" w:hanging="240"/>
    </w:pPr>
  </w:style>
  <w:style w:type="paragraph" w:styleId="Index9">
    <w:name w:val="index 9"/>
    <w:basedOn w:val="Normal"/>
    <w:next w:val="Normal"/>
    <w:autoRedefine/>
    <w:uiPriority w:val="99"/>
    <w:semiHidden/>
    <w:unhideWhenUsed/>
    <w:rsid w:val="00BC1183"/>
    <w:pPr>
      <w:ind w:left="2160" w:hanging="240"/>
    </w:pPr>
  </w:style>
  <w:style w:type="paragraph" w:styleId="IndexHeading">
    <w:name w:val="index heading"/>
    <w:basedOn w:val="Normal"/>
    <w:next w:val="Index1"/>
    <w:uiPriority w:val="99"/>
    <w:semiHidden/>
    <w:unhideWhenUsed/>
    <w:rsid w:val="00BC118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C118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C1183"/>
    <w:rPr>
      <w:rFonts w:ascii="Times" w:eastAsia="Calibri" w:hAnsi="Times" w:cs="Times New Roman"/>
      <w:b/>
      <w:bCs/>
      <w:i/>
      <w:iCs/>
      <w:color w:val="4F81BD" w:themeColor="accent1"/>
      <w:sz w:val="24"/>
      <w:szCs w:val="20"/>
    </w:rPr>
  </w:style>
  <w:style w:type="paragraph" w:styleId="List">
    <w:name w:val="List"/>
    <w:basedOn w:val="Normal"/>
    <w:uiPriority w:val="99"/>
    <w:semiHidden/>
    <w:unhideWhenUsed/>
    <w:rsid w:val="00BC1183"/>
    <w:pPr>
      <w:ind w:left="360" w:hanging="360"/>
      <w:contextualSpacing/>
    </w:pPr>
  </w:style>
  <w:style w:type="paragraph" w:styleId="List2">
    <w:name w:val="List 2"/>
    <w:basedOn w:val="Normal"/>
    <w:uiPriority w:val="99"/>
    <w:semiHidden/>
    <w:unhideWhenUsed/>
    <w:rsid w:val="00BC1183"/>
    <w:pPr>
      <w:ind w:left="720" w:hanging="360"/>
      <w:contextualSpacing/>
    </w:pPr>
  </w:style>
  <w:style w:type="paragraph" w:styleId="List3">
    <w:name w:val="List 3"/>
    <w:basedOn w:val="Normal"/>
    <w:uiPriority w:val="99"/>
    <w:semiHidden/>
    <w:unhideWhenUsed/>
    <w:rsid w:val="00BC1183"/>
    <w:pPr>
      <w:ind w:left="1080" w:hanging="360"/>
      <w:contextualSpacing/>
    </w:pPr>
  </w:style>
  <w:style w:type="paragraph" w:styleId="List4">
    <w:name w:val="List 4"/>
    <w:basedOn w:val="Normal"/>
    <w:uiPriority w:val="99"/>
    <w:semiHidden/>
    <w:unhideWhenUsed/>
    <w:rsid w:val="00BC1183"/>
    <w:pPr>
      <w:ind w:left="1440" w:hanging="360"/>
      <w:contextualSpacing/>
    </w:pPr>
  </w:style>
  <w:style w:type="paragraph" w:styleId="List5">
    <w:name w:val="List 5"/>
    <w:basedOn w:val="Normal"/>
    <w:uiPriority w:val="99"/>
    <w:semiHidden/>
    <w:unhideWhenUsed/>
    <w:rsid w:val="00BC1183"/>
    <w:pPr>
      <w:ind w:left="1800" w:hanging="360"/>
      <w:contextualSpacing/>
    </w:pPr>
  </w:style>
  <w:style w:type="paragraph" w:styleId="ListBullet">
    <w:name w:val="List Bullet"/>
    <w:basedOn w:val="Normal"/>
    <w:uiPriority w:val="99"/>
    <w:semiHidden/>
    <w:unhideWhenUsed/>
    <w:rsid w:val="00BC1183"/>
    <w:pPr>
      <w:numPr>
        <w:numId w:val="25"/>
      </w:numPr>
      <w:contextualSpacing/>
    </w:pPr>
  </w:style>
  <w:style w:type="paragraph" w:styleId="ListBullet2">
    <w:name w:val="List Bullet 2"/>
    <w:basedOn w:val="Normal"/>
    <w:uiPriority w:val="99"/>
    <w:semiHidden/>
    <w:unhideWhenUsed/>
    <w:rsid w:val="00BC1183"/>
    <w:pPr>
      <w:numPr>
        <w:numId w:val="26"/>
      </w:numPr>
      <w:contextualSpacing/>
    </w:pPr>
  </w:style>
  <w:style w:type="paragraph" w:styleId="ListBullet3">
    <w:name w:val="List Bullet 3"/>
    <w:basedOn w:val="Normal"/>
    <w:uiPriority w:val="99"/>
    <w:semiHidden/>
    <w:unhideWhenUsed/>
    <w:rsid w:val="00BC1183"/>
    <w:pPr>
      <w:numPr>
        <w:numId w:val="27"/>
      </w:numPr>
      <w:contextualSpacing/>
    </w:pPr>
  </w:style>
  <w:style w:type="paragraph" w:styleId="ListBullet4">
    <w:name w:val="List Bullet 4"/>
    <w:basedOn w:val="Normal"/>
    <w:uiPriority w:val="99"/>
    <w:semiHidden/>
    <w:unhideWhenUsed/>
    <w:rsid w:val="00BC1183"/>
    <w:pPr>
      <w:numPr>
        <w:numId w:val="28"/>
      </w:numPr>
      <w:contextualSpacing/>
    </w:pPr>
  </w:style>
  <w:style w:type="paragraph" w:styleId="ListBullet5">
    <w:name w:val="List Bullet 5"/>
    <w:basedOn w:val="Normal"/>
    <w:uiPriority w:val="99"/>
    <w:semiHidden/>
    <w:unhideWhenUsed/>
    <w:rsid w:val="00BC1183"/>
    <w:pPr>
      <w:numPr>
        <w:numId w:val="29"/>
      </w:numPr>
      <w:contextualSpacing/>
    </w:pPr>
  </w:style>
  <w:style w:type="paragraph" w:styleId="ListContinue">
    <w:name w:val="List Continue"/>
    <w:basedOn w:val="Normal"/>
    <w:uiPriority w:val="99"/>
    <w:semiHidden/>
    <w:unhideWhenUsed/>
    <w:rsid w:val="00BC1183"/>
    <w:pPr>
      <w:spacing w:after="120"/>
      <w:ind w:left="360"/>
      <w:contextualSpacing/>
    </w:pPr>
  </w:style>
  <w:style w:type="paragraph" w:styleId="ListContinue3">
    <w:name w:val="List Continue 3"/>
    <w:basedOn w:val="Normal"/>
    <w:uiPriority w:val="99"/>
    <w:semiHidden/>
    <w:unhideWhenUsed/>
    <w:rsid w:val="00BC1183"/>
    <w:pPr>
      <w:spacing w:after="120"/>
      <w:ind w:left="1080"/>
      <w:contextualSpacing/>
    </w:pPr>
  </w:style>
  <w:style w:type="paragraph" w:styleId="ListContinue4">
    <w:name w:val="List Continue 4"/>
    <w:basedOn w:val="Normal"/>
    <w:uiPriority w:val="99"/>
    <w:semiHidden/>
    <w:unhideWhenUsed/>
    <w:rsid w:val="00BC1183"/>
    <w:pPr>
      <w:spacing w:after="120"/>
      <w:ind w:left="1440"/>
      <w:contextualSpacing/>
    </w:pPr>
  </w:style>
  <w:style w:type="paragraph" w:styleId="ListContinue5">
    <w:name w:val="List Continue 5"/>
    <w:basedOn w:val="Normal"/>
    <w:uiPriority w:val="99"/>
    <w:semiHidden/>
    <w:unhideWhenUsed/>
    <w:rsid w:val="00BC1183"/>
    <w:pPr>
      <w:spacing w:after="120"/>
      <w:ind w:left="1800"/>
      <w:contextualSpacing/>
    </w:pPr>
  </w:style>
  <w:style w:type="paragraph" w:styleId="ListNumber">
    <w:name w:val="List Number"/>
    <w:basedOn w:val="Normal"/>
    <w:uiPriority w:val="99"/>
    <w:semiHidden/>
    <w:unhideWhenUsed/>
    <w:rsid w:val="00BC1183"/>
    <w:pPr>
      <w:numPr>
        <w:numId w:val="30"/>
      </w:numPr>
      <w:contextualSpacing/>
    </w:pPr>
  </w:style>
  <w:style w:type="paragraph" w:styleId="ListNumber2">
    <w:name w:val="List Number 2"/>
    <w:basedOn w:val="Normal"/>
    <w:uiPriority w:val="99"/>
    <w:semiHidden/>
    <w:unhideWhenUsed/>
    <w:rsid w:val="00BC1183"/>
    <w:pPr>
      <w:numPr>
        <w:numId w:val="31"/>
      </w:numPr>
      <w:contextualSpacing/>
    </w:pPr>
  </w:style>
  <w:style w:type="paragraph" w:styleId="ListNumber3">
    <w:name w:val="List Number 3"/>
    <w:basedOn w:val="Normal"/>
    <w:uiPriority w:val="99"/>
    <w:semiHidden/>
    <w:unhideWhenUsed/>
    <w:rsid w:val="00BC1183"/>
    <w:pPr>
      <w:numPr>
        <w:numId w:val="32"/>
      </w:numPr>
      <w:contextualSpacing/>
    </w:pPr>
  </w:style>
  <w:style w:type="paragraph" w:styleId="ListNumber4">
    <w:name w:val="List Number 4"/>
    <w:basedOn w:val="Normal"/>
    <w:uiPriority w:val="99"/>
    <w:semiHidden/>
    <w:unhideWhenUsed/>
    <w:rsid w:val="00BC1183"/>
    <w:pPr>
      <w:numPr>
        <w:numId w:val="33"/>
      </w:numPr>
      <w:contextualSpacing/>
    </w:pPr>
  </w:style>
  <w:style w:type="paragraph" w:styleId="ListNumber5">
    <w:name w:val="List Number 5"/>
    <w:basedOn w:val="Normal"/>
    <w:uiPriority w:val="99"/>
    <w:semiHidden/>
    <w:unhideWhenUsed/>
    <w:rsid w:val="00BC1183"/>
    <w:pPr>
      <w:numPr>
        <w:numId w:val="34"/>
      </w:numPr>
      <w:contextualSpacing/>
    </w:pPr>
  </w:style>
  <w:style w:type="paragraph" w:styleId="MacroText">
    <w:name w:val="macro"/>
    <w:link w:val="MacroTextChar"/>
    <w:uiPriority w:val="99"/>
    <w:semiHidden/>
    <w:unhideWhenUsed/>
    <w:rsid w:val="00BC118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Calibri" w:hAnsi="Consolas" w:cs="Consolas"/>
      <w:sz w:val="20"/>
      <w:szCs w:val="20"/>
    </w:rPr>
  </w:style>
  <w:style w:type="character" w:customStyle="1" w:styleId="MacroTextChar">
    <w:name w:val="Macro Text Char"/>
    <w:basedOn w:val="DefaultParagraphFont"/>
    <w:link w:val="MacroText"/>
    <w:uiPriority w:val="99"/>
    <w:semiHidden/>
    <w:rsid w:val="00BC1183"/>
    <w:rPr>
      <w:rFonts w:ascii="Consolas" w:eastAsia="Calibri" w:hAnsi="Consolas" w:cs="Consolas"/>
      <w:sz w:val="20"/>
      <w:szCs w:val="20"/>
    </w:rPr>
  </w:style>
  <w:style w:type="paragraph" w:styleId="MessageHeader">
    <w:name w:val="Message Header"/>
    <w:basedOn w:val="Normal"/>
    <w:link w:val="MessageHeaderChar"/>
    <w:uiPriority w:val="99"/>
    <w:semiHidden/>
    <w:unhideWhenUsed/>
    <w:rsid w:val="00BC118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C1183"/>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BC1183"/>
    <w:pPr>
      <w:ind w:left="720"/>
    </w:pPr>
  </w:style>
  <w:style w:type="paragraph" w:styleId="Quote">
    <w:name w:val="Quote"/>
    <w:basedOn w:val="Normal"/>
    <w:next w:val="Normal"/>
    <w:link w:val="QuoteChar"/>
    <w:uiPriority w:val="29"/>
    <w:qFormat/>
    <w:rsid w:val="00BC1183"/>
    <w:rPr>
      <w:i/>
      <w:iCs/>
      <w:color w:val="000000" w:themeColor="text1"/>
    </w:rPr>
  </w:style>
  <w:style w:type="character" w:customStyle="1" w:styleId="QuoteChar">
    <w:name w:val="Quote Char"/>
    <w:basedOn w:val="DefaultParagraphFont"/>
    <w:link w:val="Quote"/>
    <w:uiPriority w:val="29"/>
    <w:rsid w:val="00BC1183"/>
    <w:rPr>
      <w:rFonts w:ascii="Times" w:eastAsia="Calibri" w:hAnsi="Times" w:cs="Times New Roman"/>
      <w:i/>
      <w:iCs/>
      <w:color w:val="000000" w:themeColor="text1"/>
      <w:sz w:val="24"/>
      <w:szCs w:val="20"/>
    </w:rPr>
  </w:style>
  <w:style w:type="paragraph" w:styleId="Salutation">
    <w:name w:val="Salutation"/>
    <w:basedOn w:val="Normal"/>
    <w:next w:val="Normal"/>
    <w:link w:val="SalutationChar"/>
    <w:uiPriority w:val="99"/>
    <w:semiHidden/>
    <w:unhideWhenUsed/>
    <w:rsid w:val="00BC1183"/>
  </w:style>
  <w:style w:type="character" w:customStyle="1" w:styleId="SalutationChar">
    <w:name w:val="Salutation Char"/>
    <w:basedOn w:val="DefaultParagraphFont"/>
    <w:link w:val="Salutation"/>
    <w:uiPriority w:val="99"/>
    <w:semiHidden/>
    <w:rsid w:val="00BC1183"/>
    <w:rPr>
      <w:rFonts w:ascii="Times" w:eastAsia="Calibri" w:hAnsi="Times" w:cs="Times New Roman"/>
      <w:sz w:val="24"/>
      <w:szCs w:val="20"/>
    </w:rPr>
  </w:style>
  <w:style w:type="paragraph" w:styleId="Signature">
    <w:name w:val="Signature"/>
    <w:basedOn w:val="Normal"/>
    <w:link w:val="SignatureChar"/>
    <w:uiPriority w:val="99"/>
    <w:semiHidden/>
    <w:unhideWhenUsed/>
    <w:rsid w:val="00BC1183"/>
    <w:pPr>
      <w:ind w:left="4320"/>
    </w:pPr>
  </w:style>
  <w:style w:type="character" w:customStyle="1" w:styleId="SignatureChar">
    <w:name w:val="Signature Char"/>
    <w:basedOn w:val="DefaultParagraphFont"/>
    <w:link w:val="Signature"/>
    <w:uiPriority w:val="99"/>
    <w:semiHidden/>
    <w:rsid w:val="00BC1183"/>
    <w:rPr>
      <w:rFonts w:ascii="Times" w:eastAsia="Calibri" w:hAnsi="Times" w:cs="Times New Roman"/>
      <w:sz w:val="24"/>
      <w:szCs w:val="20"/>
    </w:rPr>
  </w:style>
  <w:style w:type="paragraph" w:styleId="Subtitle">
    <w:name w:val="Subtitle"/>
    <w:basedOn w:val="Normal"/>
    <w:next w:val="Normal"/>
    <w:link w:val="SubtitleChar"/>
    <w:uiPriority w:val="11"/>
    <w:qFormat/>
    <w:rsid w:val="00BC1183"/>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BC1183"/>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BC1183"/>
    <w:pPr>
      <w:ind w:left="240" w:hanging="240"/>
    </w:pPr>
  </w:style>
  <w:style w:type="paragraph" w:styleId="TOAHeading">
    <w:name w:val="toa heading"/>
    <w:basedOn w:val="Normal"/>
    <w:next w:val="Normal"/>
    <w:uiPriority w:val="99"/>
    <w:semiHidden/>
    <w:unhideWhenUsed/>
    <w:rsid w:val="00BC1183"/>
    <w:pPr>
      <w:spacing w:before="120"/>
    </w:pPr>
    <w:rPr>
      <w:rFonts w:asciiTheme="majorHAnsi" w:eastAsiaTheme="majorEastAsia" w:hAnsiTheme="majorHAnsi" w:cstheme="majorBidi"/>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16849">
      <w:bodyDiv w:val="1"/>
      <w:marLeft w:val="0"/>
      <w:marRight w:val="0"/>
      <w:marTop w:val="0"/>
      <w:marBottom w:val="0"/>
      <w:divBdr>
        <w:top w:val="none" w:sz="0" w:space="0" w:color="auto"/>
        <w:left w:val="none" w:sz="0" w:space="0" w:color="auto"/>
        <w:bottom w:val="none" w:sz="0" w:space="0" w:color="auto"/>
        <w:right w:val="none" w:sz="0" w:space="0" w:color="auto"/>
      </w:divBdr>
    </w:div>
    <w:div w:id="484080637">
      <w:bodyDiv w:val="1"/>
      <w:marLeft w:val="0"/>
      <w:marRight w:val="0"/>
      <w:marTop w:val="0"/>
      <w:marBottom w:val="0"/>
      <w:divBdr>
        <w:top w:val="none" w:sz="0" w:space="0" w:color="auto"/>
        <w:left w:val="none" w:sz="0" w:space="0" w:color="auto"/>
        <w:bottom w:val="none" w:sz="0" w:space="0" w:color="auto"/>
        <w:right w:val="none" w:sz="0" w:space="0" w:color="auto"/>
      </w:divBdr>
      <w:divsChild>
        <w:div w:id="1905875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72889-4E53-4F33-B226-BFDA0EA37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4408</Words>
  <Characters>25131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29481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Lathrop, Stacy (NIH/NLM/NCBI) [C]</cp:lastModifiedBy>
  <cp:revision>6</cp:revision>
  <cp:lastPrinted>2013-09-19T14:49:00Z</cp:lastPrinted>
  <dcterms:created xsi:type="dcterms:W3CDTF">2013-09-27T03:34:00Z</dcterms:created>
  <dcterms:modified xsi:type="dcterms:W3CDTF">2014-08-21T14:28:00Z</dcterms:modified>
</cp:coreProperties>
</file>