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BA7680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Appendix Table D14. Platelet reactivity during f</w:t>
      </w:r>
      <w:r w:rsidRPr="00BA7680">
        <w:rPr>
          <w:rFonts w:ascii="Arial" w:hAnsi="Arial" w:cs="Arial"/>
          <w:b/>
          <w:sz w:val="20"/>
        </w:rPr>
        <w:t>ollowup (</w:t>
      </w:r>
      <w:r>
        <w:rPr>
          <w:rFonts w:ascii="Arial" w:hAnsi="Arial" w:cs="Arial"/>
          <w:b/>
          <w:sz w:val="20"/>
        </w:rPr>
        <w:t>d</w:t>
      </w:r>
      <w:r w:rsidRPr="00BA7680">
        <w:rPr>
          <w:rFonts w:ascii="Arial" w:hAnsi="Arial" w:cs="Arial"/>
          <w:b/>
          <w:sz w:val="20"/>
        </w:rPr>
        <w:t xml:space="preserve">iscrete </w:t>
      </w:r>
      <w:r>
        <w:rPr>
          <w:rFonts w:ascii="Arial" w:hAnsi="Arial" w:cs="Arial"/>
          <w:b/>
          <w:sz w:val="20"/>
        </w:rPr>
        <w:t>o</w:t>
      </w:r>
      <w:r w:rsidRPr="00BA7680">
        <w:rPr>
          <w:rFonts w:ascii="Arial" w:hAnsi="Arial" w:cs="Arial"/>
          <w:b/>
          <w:sz w:val="20"/>
        </w:rPr>
        <w:t>utcome)</w:t>
      </w:r>
    </w:p>
    <w:tbl>
      <w:tblPr>
        <w:tblW w:w="1456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25"/>
        <w:gridCol w:w="1240"/>
        <w:gridCol w:w="900"/>
        <w:gridCol w:w="810"/>
        <w:gridCol w:w="810"/>
        <w:gridCol w:w="1064"/>
        <w:gridCol w:w="1006"/>
        <w:gridCol w:w="1060"/>
        <w:gridCol w:w="720"/>
        <w:gridCol w:w="720"/>
        <w:gridCol w:w="645"/>
        <w:gridCol w:w="585"/>
        <w:gridCol w:w="1290"/>
        <w:gridCol w:w="925"/>
        <w:gridCol w:w="831"/>
        <w:gridCol w:w="1034"/>
      </w:tblGrid>
      <w:tr w:rsidR="00E60974" w:rsidRPr="00AF2C89" w:rsidTr="005E1103">
        <w:trPr>
          <w:trHeight w:val="563"/>
          <w:tblHeader/>
        </w:trPr>
        <w:tc>
          <w:tcPr>
            <w:tcW w:w="925" w:type="dxa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Author, year</w:t>
            </w:r>
          </w:p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UID</w:t>
            </w:r>
          </w:p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Country</w:t>
            </w:r>
          </w:p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Study name</w:t>
            </w:r>
          </w:p>
        </w:tc>
        <w:tc>
          <w:tcPr>
            <w:tcW w:w="124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Treatment</w:t>
            </w:r>
          </w:p>
        </w:tc>
        <w:tc>
          <w:tcPr>
            <w:tcW w:w="90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Genetic Test Used [index test]</w:t>
            </w:r>
          </w:p>
        </w:tc>
        <w:tc>
          <w:tcPr>
            <w:tcW w:w="81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Reactivity Outcome</w:t>
            </w:r>
          </w:p>
        </w:tc>
        <w:tc>
          <w:tcPr>
            <w:tcW w:w="81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Outcome Definition</w:t>
            </w:r>
          </w:p>
        </w:tc>
        <w:tc>
          <w:tcPr>
            <w:tcW w:w="1064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Timing of measurement</w:t>
            </w:r>
          </w:p>
        </w:tc>
        <w:tc>
          <w:tcPr>
            <w:tcW w:w="1006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Index test result: category (e.g., HPR+) – ONE ROW PER PHENOTYPE GROUP</w:t>
            </w:r>
          </w:p>
        </w:tc>
        <w:tc>
          <w:tcPr>
            <w:tcW w:w="106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sz w:val="12"/>
                <w:szCs w:val="12"/>
              </w:rPr>
              <w:t>Outcome status (e.g., HPR+ or HPR-)</w:t>
            </w:r>
          </w:p>
        </w:tc>
        <w:tc>
          <w:tcPr>
            <w:tcW w:w="72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Cut-off</w:t>
            </w:r>
          </w:p>
        </w:tc>
        <w:tc>
          <w:tcPr>
            <w:tcW w:w="645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Comparative metric (OR, RR, HR)</w:t>
            </w:r>
          </w:p>
        </w:tc>
        <w:tc>
          <w:tcPr>
            <w:tcW w:w="585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95% CI</w:t>
            </w:r>
          </w:p>
        </w:tc>
        <w:tc>
          <w:tcPr>
            <w:tcW w:w="1290" w:type="dxa"/>
            <w:shd w:val="clear" w:color="auto" w:fill="auto"/>
          </w:tcPr>
          <w:p w:rsidR="00E60974" w:rsidRPr="00AF2C89" w:rsidRDefault="00E60974" w:rsidP="005E1103">
            <w:pPr>
              <w:keepNext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P (between which groups?)</w:t>
            </w:r>
          </w:p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bCs/>
                <w:sz w:val="12"/>
                <w:szCs w:val="12"/>
              </w:rPr>
              <w:t>[statistical test]</w:t>
            </w:r>
          </w:p>
        </w:tc>
        <w:tc>
          <w:tcPr>
            <w:tcW w:w="925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sz w:val="12"/>
                <w:szCs w:val="12"/>
              </w:rPr>
              <w:t>Adjusted?</w:t>
            </w:r>
          </w:p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sz w:val="12"/>
                <w:szCs w:val="12"/>
              </w:rPr>
              <w:t>[YES/NO/NR]</w:t>
            </w:r>
          </w:p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sz w:val="12"/>
                <w:szCs w:val="12"/>
              </w:rPr>
              <w:t>If YES, for what factors?</w:t>
            </w:r>
          </w:p>
        </w:tc>
        <w:tc>
          <w:tcPr>
            <w:tcW w:w="831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sz w:val="12"/>
                <w:szCs w:val="12"/>
              </w:rPr>
              <w:t>Procedures for multiple comparisons [YES, NO, NR]</w:t>
            </w:r>
          </w:p>
        </w:tc>
        <w:tc>
          <w:tcPr>
            <w:tcW w:w="1034" w:type="dxa"/>
            <w:shd w:val="clear" w:color="auto" w:fill="auto"/>
          </w:tcPr>
          <w:p w:rsidR="00E60974" w:rsidRPr="00AF2C89" w:rsidRDefault="00E60974" w:rsidP="005E11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2C89">
              <w:rPr>
                <w:rFonts w:ascii="Arial" w:hAnsi="Arial" w:cs="Arial"/>
                <w:b/>
                <w:sz w:val="12"/>
                <w:szCs w:val="12"/>
              </w:rPr>
              <w:t>Comments (e.g., additional data in figures)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Giusti, 2007{Giusti, 2007 190 /id}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18004210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LD:Clopidogrel 600 mg (orally) + 500 mg ASA (IV); MD: clopidogrel 75 mg and ASA 100 mg (both daily)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Aggregation with ADP 10 μmol/L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% maximal aggregation (discrete); cut-off based on previous literature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24 h after PCI (6 d for patients receiving IIb/IIIa inhibitors)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*2/*2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 = 40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 (35.0%)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≥70%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P=0.002 (across 3 groups) [chi-square test]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Additional data in combination with AA as the agonist were not extracted (not agonist of interest to the report)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*2/*1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 = 406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[unclear why the sample size changed]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85 (20.9%)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 = 973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[unclear why the sample size changed]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156 (16.0%)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Jinnai, 2009{Jinnai, 2009 120 /id}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19531897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Japan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Partly industry funded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proofErr w:type="gramStart"/>
            <w:r w:rsidRPr="00347182">
              <w:rPr>
                <w:b w:val="0"/>
                <w:sz w:val="12"/>
                <w:szCs w:val="12"/>
              </w:rPr>
              <w:t>low-dose</w:t>
            </w:r>
            <w:proofErr w:type="gramEnd"/>
            <w:r w:rsidRPr="00347182">
              <w:rPr>
                <w:b w:val="0"/>
                <w:sz w:val="12"/>
                <w:szCs w:val="12"/>
              </w:rPr>
              <w:t xml:space="preserve"> aspirin (81-100 mg/day) at enrollment; Clopidogrel LD= 300 mg on the first day + 75 mg/day MD.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*2, *3 and *1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Change in platelet reactivity compared to baseline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48h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PM = *2/*2 or *2/*3</w:t>
            </w:r>
          </w:p>
          <w:p w:rsidR="00E60974" w:rsidRPr="00347182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 = 6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 ≥ 30%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IM = *2/*1 or *3/*1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N = 8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 ≥ 30%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EM = *1/*1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 = 11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 ≥ 30%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PM = *2/*2 or *2/*3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 = 6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Hypo-responders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10% ≤ IPA &lt;30%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IM = *2/*1 or *3/*1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N = 8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Hypo -responders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10% ≤ IPA &lt;30%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EM = *1/*1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 = 11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Hypo -responders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10% ≤ IPA &lt;30%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PM = *2/*2 or *2/*3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 = 6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Non-responders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 &lt; 10%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IM = *2/*1 or *3/*1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N = 8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Non-responders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 &lt; 10%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EM = *1/*1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 = 11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Non-responders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IPA &lt; 10%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Cuisset, 2011</w:t>
            </w:r>
            <w:r>
              <w:rPr>
                <w:rFonts w:ascii="Arial" w:hAnsi="Arial" w:cs="Arial"/>
                <w:sz w:val="12"/>
                <w:szCs w:val="12"/>
              </w:rPr>
              <w:t>{Cuisset, 2011 18195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21803320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LD clopidogrel 600mgand aspirin 250mg, low responders received higher 150 mg MD clopidogrel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CYP2C19*2(rs4244285)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PRI VASP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PRI VASP&gt;50% as clopidogrel  low response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after LD clopidogrel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CYP2C19*2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low response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46/86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PRI VASP &gt;50%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46/86=53%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0.04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chi-square test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CYP2C19*2 non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105/260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105/260=41%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Cuisset, 2011</w:t>
            </w:r>
            <w:r>
              <w:rPr>
                <w:rFonts w:ascii="Arial" w:hAnsi="Arial" w:cs="Arial"/>
                <w:sz w:val="12"/>
                <w:szCs w:val="12"/>
              </w:rPr>
              <w:t>{Cuisset, 2011 18195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21803320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LD clopidogrel 600mgand aspirin 250mg, low responders received higher 150 mg MD clopidogrel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CYP2C19*2(rs4244285)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PRI VASP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PRI VASP&gt;50% as clopidogrel  low response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 month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CYP2C19*2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low response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PRI VASP &gt;50%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9.5%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&lt;0.01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chi-square test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CYP2C19*2 non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15.7%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lastRenderedPageBreak/>
              <w:t>Frere, 2008{Frere, 2008 176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18394438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France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NONE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600 mg loading dose of clopidogrel + 250 mg aspirin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 genotyping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ADP-induced reactivity by LTA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Measurement of ADP-stimulated aggregation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At the catheterization laboratory (≥12h after the loading dose)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HPR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&gt;70% of baseline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0.03 [using a recessive model for the prevalence of HPR+ among *2/*2 patients]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0.03 [comparing the prevalence of HPR+ among *2/*1 patients; unclear genetic model]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Unclear reporting of statistical analyses but 2x3 data are adequate to reconstruct the analysis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HPR 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&lt;70% of baseline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HPR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&gt;70% of baseline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HPR 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115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&lt;70% of baseline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HPR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110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&gt;70% of baseline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HPR 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325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&lt;70% of baseline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Frere, 2009{Frere, 2009 117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19496924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France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Part of larger observational study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600 mg clopidogrel loading dose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*17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phosphorylation assay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Proportion of patients with PRI VASP 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After clopidogrel loading dose (exact timing NR)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*17/*17 and *17/*1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(carriers vs. non-carriers)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 = 214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HPR+ = 50%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 = 50%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HPR+ = 107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 = 107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&gt;50% vs. ≤50%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P=0.007 (carriers vs. non-carriers) [analysis method NR]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 = 382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 = 63%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 = 37%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 = 241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 = 141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Bonello-Palot{Bonello-Palot, 2009 107 /id} 2009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19932784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France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600 mg clopidogrel LD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 treatment platelet reactivity (HTPR)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Patients with a VASP index 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 to &lt;12 hours after 600 mg clopidogrel LD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1 CYP2C19*2 allele (*2/*2 or Wild-type/*2)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17/43 (39.5%)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Calculated DOR: 3.27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1.04, 10.2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P=0.04 (≥ 1 CYP2C19*2 allele vs wild-type)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Wild-type genotype (Wild-type/wild-type)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26/43 (60.5%)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&gt;50%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Good responders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Patients with a VASP index &lt;50%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 to &lt;12 hours after 600 mg clopidogrel LD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1 CYP2C19*2 allele (*2/*2 or Wild-type/*2)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5/30 (16.7%)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&lt;50%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Wild-type genotype (Wild-type/wild-type)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25/30 (83.3%)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&lt;50%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600 mg loading dose (LD) of clopidogrel in good responders &amp; 4 subsequent doses LD of of 600-mg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Failed Dose adjustment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reactivity &lt;50% after 4 LD of 600 mg clopidogrel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 to &lt;12 hours after 4th 600 mg clopidogrel LD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1 CYP2C19*2 allele (*2/*2 or Wild-type/*2)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Failed dose+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3/10 (30%)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Calculated DOR: 0.99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0.23, 4.25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P=0.01 (≥ 1 CYP2C19*2 allele vs wild-type)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The data reported in the table and text is discrepant with the calculate values; for example the percentages reported in the text varies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Wild-type genotype (Wild-type/wild-type)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Failed dose+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7/10 (70%)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&gt;50%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Successful Dose adjustment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1 CYP2C19*2 allele (*2/*2 or Wild-type/*2)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Failed dose-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19/63 (30.1%)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&lt;50%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Wild-type genotype (Wild-type/wild-type)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Failed dose-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44/63 (69.9%)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&lt;50%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Harmsze 2010{Harmsze, 2010 102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19934793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Netherlands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maintenance: 75 mg/day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Poor responder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&gt;70% aggregation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using 20 mmol/l ADP (LTA)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 (Before stenting)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Poor responder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20% (N calculated as 59)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&gt;70%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OR: 3.7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2.0,6.9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P&lt;0.001 (Carriers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false discovery rate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test (q value threshold 0.20)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OR: 3.8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2.0,7.2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P&lt;0.001 (Carriers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YES; adjusted for gender, age, BMI, DM, previous MI, days of clopidogrel administration before intervention,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 xml:space="preserve">CYP3A4-metabolized statins, </w:t>
            </w:r>
            <w:proofErr w:type="gramStart"/>
            <w:r w:rsidRPr="00347182">
              <w:rPr>
                <w:rFonts w:ascii="Arial" w:hAnsi="Arial" w:cs="Arial"/>
                <w:sz w:val="12"/>
                <w:szCs w:val="12"/>
              </w:rPr>
              <w:t>Ca</w:t>
            </w:r>
            <w:proofErr w:type="gramEnd"/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>+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channel blockers, PPI, SSRIs, and NSAIDs.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YES; false discovery rate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test (q value threshold 0.20)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maintenance: 75 mg/day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Poor responder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PRU value greater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47182">
              <w:rPr>
                <w:rFonts w:ascii="Arial" w:hAnsi="Arial" w:cs="Arial"/>
                <w:sz w:val="12"/>
                <w:szCs w:val="12"/>
              </w:rPr>
              <w:t>than</w:t>
            </w:r>
            <w:proofErr w:type="gramEnd"/>
            <w:r w:rsidRPr="00347182">
              <w:rPr>
                <w:rFonts w:ascii="Arial" w:hAnsi="Arial" w:cs="Arial"/>
                <w:sz w:val="12"/>
                <w:szCs w:val="12"/>
              </w:rPr>
              <w:t xml:space="preserve"> 235 (VerifyNow P2Y12 assay).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 (Before stenting)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Poor responder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&gt;235 PRU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OR: 2.8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1.6,5.0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P&lt;0.001 (Carriers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false discovery rate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test (q value threshold 0.20)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OR: 3.4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1.8,6.4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P&lt;0.001 (Carriers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YES; adjusted for gender, age, BMI, DM, previous MI, days of clopidogrel administration before intervention, CYP3A4-metabolized statins, </w:t>
            </w:r>
            <w:proofErr w:type="gramStart"/>
            <w:r w:rsidRPr="00347182">
              <w:rPr>
                <w:rFonts w:ascii="Arial" w:hAnsi="Arial" w:cs="Arial"/>
                <w:sz w:val="12"/>
                <w:szCs w:val="12"/>
              </w:rPr>
              <w:t>Ca</w:t>
            </w:r>
            <w:proofErr w:type="gramEnd"/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>+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channel blockers, PPI, SSRIs, and NSAIDs.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false discovery rate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test (q value threshold 0.20)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300 mg clopidogrel loading dose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Poor responder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&gt;70% aggregation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using 20 mmol/l ADP (LTA)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 (Before stenting)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Poor responder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40% according to LTA (N calculated as 52)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&gt;70%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OR: 3.7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2.0,6.9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P&lt;0.001 (Carriers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false discovery rate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test (q value threshold 0.20)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Responder status as per PRU was not reported (unlike for the chronic clopidogrel group)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OR: 4.1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1.6,10.4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P=0.003 (Carriers (*1/*2 or *2/*2) vs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Noncarriers </w:t>
            </w:r>
            <w:r w:rsidRPr="00347182">
              <w:rPr>
                <w:rFonts w:ascii="Arial" w:hAnsi="Arial" w:cs="Arial"/>
                <w:sz w:val="12"/>
                <w:szCs w:val="12"/>
              </w:rPr>
              <w:t>(*1/*1))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YES; adjusted for gender, age, BMI, DM, previous MI, days of clopidogrel administration before intervention, CYP3A4-metabolized statins, </w:t>
            </w:r>
            <w:proofErr w:type="gramStart"/>
            <w:r w:rsidRPr="00347182">
              <w:rPr>
                <w:rFonts w:ascii="Arial" w:hAnsi="Arial" w:cs="Arial"/>
                <w:sz w:val="12"/>
                <w:szCs w:val="12"/>
              </w:rPr>
              <w:t>Ca</w:t>
            </w:r>
            <w:proofErr w:type="gramEnd"/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>+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channel blockers, PPI, SSRIs, and NSAIDs.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false discovery rate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test (q value threshold 0.20)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Trenk 2008{Trenk, 2008 171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18482659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lastRenderedPageBreak/>
              <w:t>Germany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EXCELSIOR (Impact of Extent of Clopidogrel-</w:t>
            </w:r>
            <w:r w:rsidRPr="00347182">
              <w:rPr>
                <w:sz w:val="12"/>
                <w:szCs w:val="12"/>
              </w:rPr>
              <w:t xml:space="preserve"> </w:t>
            </w:r>
            <w:r w:rsidRPr="00347182">
              <w:rPr>
                <w:b w:val="0"/>
                <w:sz w:val="12"/>
                <w:szCs w:val="12"/>
              </w:rPr>
              <w:t>Induced Platelet Inhibition During Elective Stent Implantation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on Clinical Event Rate)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 xml:space="preserve">600 mg clopidogrel loading dose + 75 mg/day  clopidogrel (for 30 d w/ bare-metal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stents or 6 mth w/ atleast 1 drug-eluting stent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CYP2C19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proportion of patients achieving an residual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 xml:space="preserve">platelet aggregation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&gt;14% after stimulation with 5 μmol/l ADP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lastRenderedPageBreak/>
              <w:t>At PCI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Carriers (*1/*2 or *2/*2)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153/245 (62.4%)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OR=2.18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1.6,2.97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P&lt;0.001 (between carriers and noncarriers)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Noncarriers 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239/552(43.3%)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Pre-discharge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Carriers (*1/*2 or *2/*2)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97/235 (41.3%)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OR=2.43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1.74,3.38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P&lt;0.001 (between carriers and noncarriers)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Noncarriers 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118/525(22.5%)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573DE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585" w:type="dxa"/>
          </w:tcPr>
          <w:p w:rsidR="00E60974" w:rsidRPr="00573DE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290" w:type="dxa"/>
          </w:tcPr>
          <w:p w:rsidR="00E60974" w:rsidRPr="00573DE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925" w:type="dxa"/>
          </w:tcPr>
          <w:p w:rsidR="00E60974" w:rsidRPr="00573DE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831" w:type="dxa"/>
          </w:tcPr>
          <w:p w:rsidR="00E60974" w:rsidRPr="00573DE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  <w:tc>
          <w:tcPr>
            <w:tcW w:w="1034" w:type="dxa"/>
          </w:tcPr>
          <w:p w:rsidR="00E60974" w:rsidRPr="00573DE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lightGray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At PCI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Carriers (*1/*2 or *2/*2)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153/245 (62.4%)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clinical characteristics (active smoker, BMI, hypertension, previous PCI), drug therapy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(angiotensin-1 blockers, diuretics, oral antidiabetics), or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Angiographic parameters (American Heart Association/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American College of Cardiology coronary lesion type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B2 or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C, stenting in circumflex artery, vessel size, balloon size,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minimal lumen diameter after PCI, stented length)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was not reported; it can be estimate from digitizing Fig 1 &amp; P value can be back calculated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Noncarriers 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239/552(43.3%)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Pre-discharge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Carriers (*1/*2 or *2/*2)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97/235 (41.3%)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YES; clinical characteristics (active smoker, BMI, hypertension, previous PCI), drug therapy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(angiotensin-1 blockers, diuretics, oral antidiabetics), or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Angiographic parameters (American Heart Association/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American College of Cardiology coronary lesion type B2 or</w:t>
            </w:r>
          </w:p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C, stenting in circumflex artery, vessel size, balloon size,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minimal lumen diameter after PCI, stented length)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was not reported; it can be estimate from digitizing Fig 1 &amp; P value can be back calculated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Noncarriers (*1/*1)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on-clopidogrel platelet reactivity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118/525(22.5%)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Hochholzer, 2010{Hochholzer, 2010 76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20510210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Germany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EXCELSIOR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CYP2C19* polymorphism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response to clopidogrel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aggregation&gt;14%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2-4 hours after maintenance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 polymorphism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Low response to clopidogrel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760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aggregation&gt;14%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OR=2.738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1.925-3.895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Yes, age, arterial hypertension, diabetes mellitus,body mass index, platelets,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ACE inhibition, nitrates, verapamil/diltiazem, previous balloon angioplasty, previous balloon angioplasty, previous CABG, impaired LV function, CCS angina class III or IV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Figure 1 box and whisker plot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CYP2C19* polymorphism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response to clopidogrel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after stimulation with 5 uM ADP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2-4 hours after maintenance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 polymorphism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760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Partial n2=0.052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age, arterial hypertension, diabetes mellitus,body mass index, platelets, ACE inhibition, nitrates, verapamil/diltiazem, previous balloon angioplasty, previous balloon angioplasty, previous CABG, impaired LV function, CCS angina class III or IV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Jeong 2010{Jeong, 2010 70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20650435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Korea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See below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2-4 hours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4(8.7)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5uM ADP induced maximal platelet reactivity 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0.012 comparing the following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Figure 3-6 bar graph of LTA and genotype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Rms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23( 28.8)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See below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2-4 hours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variant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5uM ADP induced maximal platelet reactivity 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OR=4.237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1.362-13.158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0.013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See below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2-4 hours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variant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5uM ADP induced maximal platelet reactivity 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OR=5.525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1.333-23.256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0.018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Yes, CYP3A5*3/*3 carriers, carriage of ABCB1 variant, female sex, age(per 10 yr increment), BMI, ACS,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current cmoking, hypertension, diabetes mellitus, chronic kidney disease, LV ejection fraction&lt;45%, CYP3A4-metabolized statin, beta-blocker, calcium-channel blocker, nitrate,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lastRenderedPageBreak/>
              <w:t>Bonello, 2010{Bonello, 2010 45 /id}</w:t>
            </w:r>
          </w:p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20708365</w:t>
            </w:r>
          </w:p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France</w:t>
            </w:r>
          </w:p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 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*2 heterozygotes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HTRP+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97/123 (77%)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≥50%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Proportion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compared with row 2 and 3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 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*2 homozygotes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6/11(54%)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≥50%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Proportion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 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Wild-type genotype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154/277 (55.6)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≥50%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proportion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 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2C19*2 allele carriage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≥50%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OR=2.69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1.66-4.36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age, BMI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 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 loss-of function allele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154/277 (55.6%)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≥50%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 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 additional 600-mg LDs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 loss-of function allele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HTPR+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137/154 (89%)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VASP index ≥50%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Gurbel 2011{Gurbel, 2011 24 /id}</w:t>
            </w:r>
          </w:p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21392617</w:t>
            </w:r>
          </w:p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USA</w:t>
            </w:r>
          </w:p>
          <w:p w:rsidR="00E60974" w:rsidRPr="00AD1960" w:rsidRDefault="00E60974" w:rsidP="005E1103">
            <w:pPr>
              <w:pStyle w:val="TableFigureTitleEPC"/>
              <w:rPr>
                <w:b w:val="0"/>
                <w:sz w:val="12"/>
                <w:szCs w:val="12"/>
                <w:lang w:val="es-ES_tradnl"/>
              </w:rPr>
            </w:pPr>
            <w:r w:rsidRPr="00AD1960">
              <w:rPr>
                <w:b w:val="0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HPR 5uM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>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*2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 μM ADP 46%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Freqency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0.015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carriers vs noncarries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non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25%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HPR 20uM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41%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20 μM ADP 59%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Freqency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0.013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carriers vs noncarries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non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18%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HPR 5uM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27%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 μM ADP 46%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Freqency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0.32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carriers vs noncarries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 non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36%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HPR 20uM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>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20 μM ADP 59%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Freqency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0.016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carriers vs noncarries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 non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35%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HPR 5uM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>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N=41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15/27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 μM ADP 46%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26/91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HPR 5uM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noncarrier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N=77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12/27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 μM ADP 46%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65/91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HPR 5uM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N=45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8/27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 μM ADP 46%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37/91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HPR 5uM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N=73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19/27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 μM ADP 46%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54/91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HPR 20uM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>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N=41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20/40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20 μM ADP 59%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21/78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HPR 20uM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 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noncarrier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N=77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20/40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20 μM ADP 59%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57/78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HPR 20uM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>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N=45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9/40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20 μM ADP 59%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36/78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High platelet reactivity (</w:t>
            </w:r>
            <w:r w:rsidRPr="00347182">
              <w:rPr>
                <w:rFonts w:ascii="Arial" w:hAnsi="Arial" w:cs="Arial"/>
                <w:sz w:val="12"/>
                <w:szCs w:val="12"/>
              </w:rPr>
              <w:t>HPR)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defined by specific cutoff values by ROC 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HPR 20uM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t>ADP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N=73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 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31/40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20 μM ADP 59%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Count 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42/78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Hwang 2011{Hwang, 2011 35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21075428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South Korea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Codominant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GG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93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0.003 comparing the following 2 groups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Codominant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79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35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Codominant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GG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93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comparing the following  group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GA/AA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97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40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recessive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GG/GA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172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0.107 comparing the following group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94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recessive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Codominant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GG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165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0.008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comparing the following 2 groups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Codominant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11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Codominant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-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GG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165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0.008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comparing the following group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88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dominant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GA/AA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11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recessive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GG/GA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190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99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CYP2C19*3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12h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recessive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HRP+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AA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ADP-MPA&gt;50%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Count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HRP-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-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Kang, 2010{Kang, 2010 40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20724801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Korea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 high post-treatment platelet reactivity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 CYP2C19 varian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112/215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umol/L ADP-induced PRmax&gt;50%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</w:t>
            </w:r>
          </w:p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4.202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1.996-8.850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sex, age, BMI, previous MI, previous stroke, current smoking, hypertension, diabetes mellitus, chronic kidney disease, LV ejection fraction&lt;45%, CYP3A4-metabolized statin, beta blocker, angiotension blocker, calcium channel blocker, proton pump inhibitor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Park 2011{Park, 2011 21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21345843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Korea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CILON-T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DAT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on-treatment platelet reactivity (High OPR)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on-treatment platelet reactivity (High OPR)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Non-carrier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on-treatment platelet reactivity (High OPR)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Odds ratio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Yes. Age, gender, cigarette smoking, chronic kidney disease, antiplatelet treatment regimen according to CYP2C19 genotype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Yes 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Figure E multiple comparison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DAT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Carrier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Odds ratio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2.93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1.64-5.21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TAT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Non-carrier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Odds ratio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0.75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0.39-1.44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0.388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TAT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Carrier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(High OPR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Odds ratio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1.19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0.68-2.05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0.545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Dual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Carrier of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236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N=104 for non carrier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N=132 for carrier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Triple 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Carrier of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238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N=87 for non carrier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N=151 for carrier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0.139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Dual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OPR proportion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OPR &gt;240 PRU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Carrier of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OPR &gt;240 PRU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236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OPR &gt;240 PRU 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37% for non carrier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61% for carrier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Carrier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Triple 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OPR proportion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Carrier of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238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33% for non carrier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44% for carrier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Non-carrier vs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Carrier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0.115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Dual and triple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OPR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Dual versus triple 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 non carrier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191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N=104 for dual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N=87 for triple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Dual versus triple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0.242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Dual and triple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OPR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Dual versus triple 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on-treatment platelet reactivity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 carrier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283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N=132 for dual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N=151 for triple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Dual versus triple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Dual and triple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OPR proportion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Dual versus triple 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 non carrier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OPR &gt;240 PRU 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37% for dual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33% for triple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Dual versus triple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0.241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Dual and triple Clopidogrel 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OPR proportion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Dual versus triple 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 LOF allele carrier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OPR &gt;240 PRU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61% for dual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44% for triple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Dual versus triple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&lt;0.001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Sibbing, 2010{Sibbing, 2010 48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20492469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Germany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Platelet aggregation 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Platelet aggregation 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573DEC" w:rsidRDefault="00E60974" w:rsidP="005E1103">
            <w:pPr>
              <w:keepNext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CYP2C19*17 </w:t>
            </w:r>
          </w:p>
        </w:tc>
        <w:tc>
          <w:tcPr>
            <w:tcW w:w="106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Platelet aggregation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396</w:t>
            </w:r>
          </w:p>
        </w:tc>
        <w:tc>
          <w:tcPr>
            <w:tcW w:w="72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&gt;188Au*min</w:t>
            </w:r>
          </w:p>
        </w:tc>
        <w:tc>
          <w:tcPr>
            <w:tcW w:w="6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1.3</w:t>
            </w:r>
          </w:p>
        </w:tc>
        <w:tc>
          <w:tcPr>
            <w:tcW w:w="58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1.1-1.6</w:t>
            </w:r>
          </w:p>
        </w:tc>
        <w:tc>
          <w:tcPr>
            <w:tcW w:w="12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*17 vs no *17</w:t>
            </w:r>
          </w:p>
        </w:tc>
        <w:tc>
          <w:tcPr>
            <w:tcW w:w="92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no</w:t>
            </w:r>
          </w:p>
        </w:tc>
        <w:tc>
          <w:tcPr>
            <w:tcW w:w="83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Platelet aggregation 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Platelet aggregation 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573DEC" w:rsidRDefault="00E60974" w:rsidP="005E1103">
            <w:pPr>
              <w:keepNext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CYP2C19*17/*17</w:t>
            </w:r>
          </w:p>
        </w:tc>
        <w:tc>
          <w:tcPr>
            <w:tcW w:w="106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Platelet aggregation 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&gt;188Au*min</w:t>
            </w:r>
          </w:p>
        </w:tc>
        <w:tc>
          <w:tcPr>
            <w:tcW w:w="6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1.7</w:t>
            </w:r>
          </w:p>
        </w:tc>
        <w:tc>
          <w:tcPr>
            <w:tcW w:w="58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1.1-2.7</w:t>
            </w:r>
          </w:p>
        </w:tc>
        <w:tc>
          <w:tcPr>
            <w:tcW w:w="12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*17/*17 vs no *17</w:t>
            </w:r>
          </w:p>
        </w:tc>
        <w:tc>
          <w:tcPr>
            <w:tcW w:w="92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no</w:t>
            </w:r>
          </w:p>
        </w:tc>
        <w:tc>
          <w:tcPr>
            <w:tcW w:w="83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Platelet aggregation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Platelet aggregation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573DEC" w:rsidRDefault="00E60974" w:rsidP="005E1103">
            <w:pPr>
              <w:keepNext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CYP2C19*17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Platelet aggregation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&gt;188Au*min</w:t>
            </w:r>
          </w:p>
        </w:tc>
        <w:tc>
          <w:tcPr>
            <w:tcW w:w="6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1.4</w:t>
            </w:r>
          </w:p>
        </w:tc>
        <w:tc>
          <w:tcPr>
            <w:tcW w:w="58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1.1-1.7</w:t>
            </w:r>
          </w:p>
        </w:tc>
        <w:tc>
          <w:tcPr>
            <w:tcW w:w="12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*17 vs no *17</w:t>
            </w:r>
          </w:p>
        </w:tc>
        <w:tc>
          <w:tcPr>
            <w:tcW w:w="92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Yes, age, gender, smoking, diabetes mellitus, arterial hypertension, hypercholesterolemia, omeprazole/pantoprazole or ca2+ channel inhibition or phenprocouon, renal insufficiency, BMI,, fibrinogen levels.</w:t>
            </w:r>
          </w:p>
        </w:tc>
        <w:tc>
          <w:tcPr>
            <w:tcW w:w="83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Clopidogrel 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Platelet aggregation</w:t>
            </w:r>
          </w:p>
        </w:tc>
        <w:tc>
          <w:tcPr>
            <w:tcW w:w="81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Platelet aggregation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573DEC" w:rsidRDefault="00E60974" w:rsidP="005E1103">
            <w:pPr>
              <w:keepNext/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CYP2C19*17/*17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Platelet aggregation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396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&gt;188Au*min</w:t>
            </w:r>
          </w:p>
        </w:tc>
        <w:tc>
          <w:tcPr>
            <w:tcW w:w="6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1.9</w:t>
            </w:r>
          </w:p>
        </w:tc>
        <w:tc>
          <w:tcPr>
            <w:tcW w:w="58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1.2-3.0</w:t>
            </w:r>
          </w:p>
        </w:tc>
        <w:tc>
          <w:tcPr>
            <w:tcW w:w="12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*17/*17 vs no *17</w:t>
            </w:r>
          </w:p>
        </w:tc>
        <w:tc>
          <w:tcPr>
            <w:tcW w:w="92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Yes, age, gender, smoking, diabetes mellitus, arterial hypertension, hypercholesterolemia, omeprazole/pantoprazole or ca2+ channel inhibition or phenprocoumon, renal insufficiency, BMI,fibrinogen levels.</w:t>
            </w:r>
          </w:p>
        </w:tc>
        <w:tc>
          <w:tcPr>
            <w:tcW w:w="83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no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Bouman 2011{Bouman, 2011 9 /id}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21628721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Netherlands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Genetic substudy of the Popular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study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genetic test (real-time PCR)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on-treatment platelet reactivity 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 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mol/l ADP-induced LTA cutoff from ROC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Within 2 hr after blood sampling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*1/*1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38% of 737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&gt;42.9%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vs. each of next two rows [chi-square test]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 (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age, sex, BMI, current smoking, systolic BP &gt;140 mm Hg or diastolic BP &gt;90 mm Hg, diabetes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mellitus, LVEF &lt;45%, renal failure (creatinine level &gt;1.36 mg/dl), platelet count, mean platelet vol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e, clopidogrel regimen, PPI use, and amlodipine use)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53% of 260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&gt;42.9%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0.006 vs. next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70% of 27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&gt;42.9%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 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mol/l ADP-induced LTA cutoff from ROC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*1/*1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31%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of 737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&gt;64.5% a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vs. each of next two rows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52% of 260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&gt;64.5% a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ggregation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0.013 vs. next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78% of 27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&gt;64.5% a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ggregation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PlateletWorks assay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cutoff from ROC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*1/*1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33% </w:t>
            </w:r>
            <w:r w:rsidRPr="00347182">
              <w:rPr>
                <w:rFonts w:ascii="Arial" w:hAnsi="Arial" w:cs="Arial"/>
                <w:sz w:val="12"/>
                <w:szCs w:val="12"/>
              </w:rPr>
              <w:t>of 737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 80.5%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vs. next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51% of 260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 80.5%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0.045 vs. next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91% of 27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 80.5%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vs. first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VerifyNow cutoff from ROC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*1/*1 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34% </w:t>
            </w:r>
            <w:r w:rsidRPr="00347182">
              <w:rPr>
                <w:rFonts w:ascii="Arial" w:hAnsi="Arial" w:cs="Arial"/>
                <w:sz w:val="12"/>
                <w:szCs w:val="12"/>
              </w:rPr>
              <w:t>of 737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&gt;236 PRU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(P2Y12 reaction units)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vs. each of next two rows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49% of 260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&gt;236 PRU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(P2Y12 reaction units)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0.08 vs. next row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67% of 27 patients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&gt;236 PRU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(P2Y12 reaction units)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Risk of HPR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 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mol/l ADP-induced LTA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*1/*2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 vs.*1/*1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&gt;42.9%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OR 1.80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1.28-2.54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 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mol/l ADP-induced LTA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&gt;64.5% a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ggregation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Adjusted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OR 2.53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1.78-3.60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Plateletworks assay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 80.5%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Adjusted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OR 1.96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1.24-3.09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0.004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VerifyNow P2Y12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&gt;236 PRU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(P2Y12 reaction units)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Adjusted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OR 2.14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1.50-3.07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 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mol/l ADP-induced LTA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*2/*2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 xml:space="preserve"> vs.*1/*1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&gt;42.9%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OR 2.33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0.88-6.19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0.091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 u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mol/l ADP-induced LTA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&gt;64.5% a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ggregation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Adjusted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OR 4.54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1.61-12.80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0.004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Plateletworks assay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 80.5% aggregation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Adjusted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OR 12.92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1.52-109.98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0.019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VerifyNow P2Y12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&gt;236 PRU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Adjusted 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OR 2.63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0.97-7.14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0.059 [</w:t>
            </w:r>
            <w:r w:rsidRPr="00347182">
              <w:rPr>
                <w:rFonts w:ascii="Arial" w:hAnsi="Arial" w:cs="Arial"/>
                <w:color w:val="000000"/>
                <w:sz w:val="12"/>
                <w:szCs w:val="12"/>
              </w:rPr>
              <w:t>multivariate binary logistic regression]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Campo 2011{Campo, 2011 13 /id}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21679849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Italy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Fernando 2011{Fernando, 2011 233 /id}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21696537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Australia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Geisler 2008{Geisler, 2008 161 /id}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18781853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for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(RPA)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turbidometry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Post-clopidogrel loading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144/175 patients with low RPA (82.3%)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= or &lt;47%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vs. *1/*2 + *2/*2, 4.6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2.5-8.7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&lt;0.0001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 vs low RPA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logistic regression 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ORs and chi-square values are for having high RPA vs. low RPA among the three genotype subgroups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31//62 patients with high RPA (50%)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for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(RPA)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turbidometry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Post-clopidogrel loading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28/175 (16%)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= or &lt;47%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Chi-square statistic vs. *1/*2 vs. *2/*2, 27.17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 vs low RPA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chi-square test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24/62 (38.7%)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for *2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(RPA)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turbidometry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Post-clopidogrel loading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3/175 (1.7%)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= or &lt;47%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7/62 (11.3%)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for *17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(RPA)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turbidometry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Post-clopidogrel loading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96/175 (54.9%)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= or &lt;47%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vs. *1/*17 + *17/*17, 0.62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0.34-1.14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0.14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 vs low RPA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logistic regression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41/62 (66.1%)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for *17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(RPA)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turbidometry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Post-clopidogrel loading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*1/*17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65/175 (37.1%)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= or &lt;47%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Chi-square statistic vs. *1/*17 vs. *17/*17, 4.48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0.11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 high RPA vs low RPA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chi square test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14/62 (22.6%)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*17/*17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Low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14/175 (8.0%)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= or &lt;47%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7/62 (11.3%)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for *17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Residual platelet aggregation (RPA)</w:t>
            </w: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turbidometry</w:t>
            </w: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Post-clopidogrel loading dose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carriers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RPA &gt;47% at at least 6 hr after loading dose of clopidogrel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Chi-square statistic 21.31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OR, 4.38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2.3-8.33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&lt;0.0001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 RPA vs low RPA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logistic regression </w:t>
            </w: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[Multivariable logistic regression including age, diabetes status, LVEF, renal failure, ACS)</w:t>
            </w: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NS for all other SNPs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One *2 allele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3.71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1.87-7.35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Two *2 alleles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10.72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2.56-44.88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Gurbel 2010{Gurbel, 2010 91 /id}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19817997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USA 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75 mg clopidogrel daily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Upper tertile of 5 </w:t>
            </w: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Pr="00347182">
              <w:rPr>
                <w:rFonts w:ascii="Arial" w:hAnsi="Arial" w:cs="Arial"/>
                <w:sz w:val="12"/>
                <w:szCs w:val="12"/>
              </w:rPr>
              <w:t>M ADP-induced platelet aggregation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CYP2C19*2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13/17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&lt;43%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CYP2C19*2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4/19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CYP2C19*17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13/15 (NB the 13 is from text note that 75% of the 17 pts with HPR carried *17)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47182">
              <w:rPr>
                <w:rFonts w:ascii="Arial" w:hAnsi="Arial" w:cs="Arial"/>
                <w:b/>
                <w:sz w:val="12"/>
                <w:szCs w:val="12"/>
              </w:rPr>
              <w:t>13/15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CYP2C19*17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4/21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/>
                <w:sz w:val="12"/>
                <w:szCs w:val="12"/>
              </w:rPr>
              <w:t>4/21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Upper tertile of 5 mM ADP-induced platelet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aggregation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lastRenderedPageBreak/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CYP2C19*17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13/15 (NB the 13 is from text note that 75% of the 17 pts with HPR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carried *17)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/>
                <w:sz w:val="12"/>
                <w:szCs w:val="12"/>
              </w:rPr>
              <w:lastRenderedPageBreak/>
              <w:t>13/15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&lt;43%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CYP2C19*17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4/21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/>
                <w:sz w:val="12"/>
                <w:szCs w:val="12"/>
              </w:rPr>
              <w:t>4/21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Kim 2011{Kim, 2011 18 /id}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21511217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South Korea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CCELAMI2C19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High-dose clopidogrel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PCR and SNaPshot assay kit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 mmol ADP-induced maximal platelet aggregation &gt;59%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Predischarge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 HPR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11/24 (45.8%)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 mmol ADP-induced maximal platelet aggregation &gt;59%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0.666 vs. corresponiding cilostazol row below [chi-square statistics or Fisher exact test]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20/38 (52.6%)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0.430 vs. corresponiding cilostazol row below [chi-square statistics or Fisher exact test]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At 30 days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2/24 (8.3%)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0.235 vs. corresponiding cilostazol row below [chi-square statistics or Fisher exact test]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Also P=0.002 vs next row [NR]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17/38 (44.7%)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0.005 vs. corresponiding cilostazol row below [chi-square statistics or Fisher exact test]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High-dose clopidogrel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PCR and SNaPshot assay kit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high platelet reactivity 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Absolute change between baseline and 30 days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Mean 37.5% (SD NR)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Data also in Fig. 4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Mean 7.9% (SD NR)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Standar-dose clopidogrel + cilostazol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Pre-discharge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21/25 (52%)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24/39 (61.5%)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At 30 days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0/25 (0%)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P=0.174 vs. next row [NR]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6/39 (15.4%)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Absolute change between baseline and 30 days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Mean 54.2% (SD NR)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Data also in Fig. 4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Del="0089795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or *3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Mean 46.1% (SD NR)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Pettersen 2011{Pettersen, 2011 228 /id}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21426546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Norway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and Clopidogrel non-responsiveness clinical Endpoint Trial (ASCET)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TaqMan Drug Metabolism Assay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resistance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per  VASPPRI 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Resistant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55% PRI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 0.001 vs. row below (either Student ’s unpaired t-test or Mann-Whitney U-test)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noncarrier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Resistant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22%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Per VerifyNow PRU 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carrier</w:t>
            </w:r>
          </w:p>
        </w:tc>
        <w:tc>
          <w:tcPr>
            <w:tcW w:w="1060" w:type="dxa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Resistant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64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(54%)</w:t>
            </w:r>
          </w:p>
        </w:tc>
        <w:tc>
          <w:tcPr>
            <w:tcW w:w="72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170 PRU</w:t>
            </w:r>
          </w:p>
        </w:tc>
        <w:tc>
          <w:tcPr>
            <w:tcW w:w="64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0.003 vs. row below (either Student ’s unpaired t-test or Mann-Whitney U-test)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noncarrier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Resistant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104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(22%)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Price, 2012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22624833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US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GIFT (Genotype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Information and Functional Testing) Study—a prespeciﬁed genetic substudy of GRAVITAS (Gauging Responsiveness with A VerifyNow assay–Impact on Thrombosis And Safety) trial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Clopidogrel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MassARRAY and iPLEX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On-treatment platelet reactivity (OTR)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Per VerifyNow PRU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12–24 hr after PCI (N=898 with data across clopidogrel doses, but total n=1008 apparently)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carrier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2 =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0.07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2.2 x 10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>-15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 xml:space="preserve">clinical covariates signiﬁcantly associated with OTR according to univariate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analysis (age,sex, body mass index, current smoking, creatinine clearance&lt;60 ml/min, diabetes mellitus, history of congestive heart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failure, hypertension, or hyperlipidemia)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 carrier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 [apparently not low OTR here]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2 =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0.005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0.08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1 reduced-function CYP2C19 allele present in population (*2, *3, *4, *6, or *8) [N=288]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2.52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1.86-3.43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(3 rows below)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1a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1 or 2 reduced-function CYP2C19 alleles present in population (*2, *3, *4, *6, or *8) [N=317, overlapping with previous row]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223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2.66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1.97-3.58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(2 rows below)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1a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2 reduced-function CYP2C19 alleles present in population (*2, *3, *4, *6, or *8) [N=29, overlapping with previous row]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4.71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1.83-12.14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(1 row below)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1a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Noncarriers of a reduced-function CYP2C19 allele [N=691]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346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1a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30 d after PCI (N=702 with data across all clopidogrel doses, although only 701 accounted for in this section)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carrier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2 =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0.10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1.3 x 10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>-17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 carrier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“Reduced levels of OTR”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 230 PRU?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2 =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0.022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0.0004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1 reduced-function CYP2C19 allele present in population (*2, *3, *4, *6, or *8) [N=235]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2.29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1.59-3.30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(3 rows below)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1b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1 or 2 reduced-function CYP2C19 alleles present in population (*2, *3, *4, *6, or *8) [N=256, overlapping with previous row]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145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2.51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1.76-3.59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(2 rows below)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1b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2 reduced-function CYP2C19 alleles present in population (*2, *3, *4, *6, or *8) [N=21, overlapping with previous row]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9.51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2.86-31.63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(1 row below)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1b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Noncarriers of a reduced-function CYP2C19 allele [N=445]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1b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6 mo after PCI (N=672 with data across all clopidogrel doses, although 676 noted in this section)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*2 carrier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2 =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0.07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 x 10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>-11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*17 carrier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“Reduced levels of OTR”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 230 PRU?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R</w:t>
            </w:r>
            <w:r w:rsidRPr="00347182">
              <w:rPr>
                <w:rFonts w:ascii="Arial" w:hAnsi="Arial" w:cs="Arial"/>
                <w:sz w:val="12"/>
                <w:szCs w:val="12"/>
                <w:vertAlign w:val="superscript"/>
              </w:rPr>
              <w:t xml:space="preserve">2 =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 0.015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1 reduced-function CYP2C19 allele present in population (*2, *3, *4, *6, or *8) [N=220]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2.56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1.75-3.74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(3 rows below)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1c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1 or 2 reduced-function CYP2C19 alleles present in population (*2, *3, *4, *6, or *8) [N=256, overlapping with previous row]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2.80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1.93-4.07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(2 rows below)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1a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Any 2 reduced-function CYP2C19 alleles present in population (*2, *3, *4, *6, or *8) [N=21, overlapping with previous row]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9.49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3.01-29.93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  <w:r w:rsidRPr="00347182">
              <w:rPr>
                <w:rFonts w:ascii="Arial" w:hAnsi="Arial" w:cs="Arial"/>
                <w:sz w:val="12"/>
                <w:szCs w:val="12"/>
              </w:rPr>
              <w:br/>
              <w:t>Vs. noncarriers (1 row below)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1b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Noncarriers of a reduced-function CYP2C19 allele [N=420]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OTR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130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≥ 230 PRU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as above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From Fig. 1a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05368">
              <w:rPr>
                <w:rFonts w:ascii="Arial" w:hAnsi="Arial" w:cs="Arial"/>
                <w:sz w:val="16"/>
                <w:szCs w:val="16"/>
              </w:rPr>
              <w:t>Gremmel, 2012</w:t>
            </w:r>
            <w:r>
              <w:rPr>
                <w:rFonts w:ascii="Arial" w:hAnsi="Arial" w:cs="Arial"/>
                <w:sz w:val="16"/>
                <w:szCs w:val="16"/>
              </w:rPr>
              <w:t xml:space="preserve">{Gremmel, 2012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18228 /id}</w:t>
            </w:r>
          </w:p>
          <w:p w:rsidR="00E6097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05368">
              <w:rPr>
                <w:rFonts w:ascii="Arial" w:hAnsi="Arial" w:cs="Arial"/>
                <w:sz w:val="16"/>
                <w:szCs w:val="16"/>
              </w:rPr>
              <w:t>22154242</w:t>
            </w:r>
          </w:p>
          <w:p w:rsidR="00E60974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E05368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05368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lastRenderedPageBreak/>
              <w:t>Clopidogrel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Inﬁniti® CYP450 2C19+ assay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residual ADP-inducible platelet </w:t>
            </w:r>
            <w:r w:rsidRPr="00347182">
              <w:rPr>
                <w:rFonts w:ascii="Arial" w:hAnsi="Arial" w:cs="Arial"/>
                <w:bCs/>
                <w:sz w:val="12"/>
                <w:szCs w:val="12"/>
              </w:rPr>
              <w:lastRenderedPageBreak/>
              <w:t>reactivity (HRPR)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by LTA (n=286)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lastRenderedPageBreak/>
              <w:t>NR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24 hr after PCI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Ultrarapid metabolizer (*17/*17 or wild type) [N=94]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(n=38)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&gt; 67% for LTA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&lt;0.05 for trend (this and next 3 rows) [Cochran-Armitage trend test]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 xml:space="preserve">NB: Absolute platelet reactivity data reported for metabolizer groups for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each test in Fig. 1—could be digitized and reported as continuous platelet outcome in other table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Extensive metabolizer wild type/wild type) [N=105]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Intermediate metabolizer (*2/*17 or wild type or *8/wild type) [N=84]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Poormetabolizer (*2/*2) [N=4]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 LOF allele (*2 or *8)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2.3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1.1-4.77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(vs. next row)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odds ratio for CYP2C19 *2 carrier status as a predictor in multiple logistic regression with HRPR as dependen t variable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Noncarrier of LOF allele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by VerifyNow (n=287)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Ultrarapid metabolizer (*17/*17 or wild type) [N=94]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(n=102)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PRU &gt; 235 for  VerifyNow 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0.02 for trend (this and next 3 rows) [Cochran-Armitage trend test]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Extensive metabolizer wild type/wild type) [N=106]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Intermediate metabolizer (*2/*17 or wild type or *8/wild type) [N=83]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Poormetabolizer (*2/*2) [N=4]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 LOF allele (*2 or *8)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1.6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0.9-2.8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(vs. next row)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odds ratio for CYP2C19 *2 carrier status as a predictor in multiple logistic regression with HRPR as dependen t variable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Noncarrier of LOF allele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by VASP (n=284)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Ultrarapid metabolizer (*17/*17 or wild type) [N=94]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(n=139)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PRI &gt; 50% for VASP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&lt;0.01for trend (this and next 3 rows) [Cochran-Armitage trend test]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Extensive metabolizer wild type/wild type) [N=103]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Intermediate metabolizer (*2/*17 or wild type or *8/wild type) [N=83]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Poormetabolizer (*2/*2) [N=4]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 LOF allele (*2 or *8)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2.0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1.2-3.5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(vs. next row)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odds ratio for CYP2C19 *2 carrier status as a predictor in multiple logistic regression with HRPR as dependen t variable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Noncarrier of LOF allele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by MEA (n=280)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Ultrarapid metabolizer (*17/*17 or wild type) [N=93]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(n=105)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AU ≥ 47 for MEA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0.17 for trend (this and next 3 rows) [Cochran-Armitage trend test]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Extensive metabolizer wild type/wild type) [N=101]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ndgdh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jfg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Intermediate metabolizer (*2/*17 or wild type or *8/wild type) [N=82]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Poormetabolizer (*2/*2) [N=4]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 LOF allele (*2 or *8)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1.4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0.8-2.4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(vs. next row)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odds ratio for CYP2C19 *2 carrier status as a predictor in multiple logistic regression with HRPR as dependen t variable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 of LOF allele 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by Impact-R (n=280)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Ultrarapid metabolizer (*17/*17 or wild type) [N=93]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HRPR (n=121)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SC&lt;3% for Impact-R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&lt;0.1 for trend (this and next 3 rows) [Cochran-Armitage trend test]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Extensive metabolizer wild type/wild type) [N=101]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Intermediate metabolizer (*2/*17 or wild type or *8/wild type) [N=82]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Poormetabolizer (*2/*2) [N=4]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Carrier of LOF allele (*2 or *8)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 1.6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0.9-2.7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(vs. next row)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Adjusted odds ratio for CYP2C19 *2 carrier status as a predictor in multiple logistic regression with HRPR as dependen t variable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Noncarrier of LOF allele 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Tello-Montoliu 2012{Tello-Montoliu, 2012 18200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22116003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Spain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study one of the paper</w:t>
            </w: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100mg AA and 75mg MD clopidogrel</w:t>
            </w: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LTA ADP platelet aggregation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High on-clopidogrel platelet reactivity(HOPR)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LTA ADP </w:t>
            </w:r>
            <w:r>
              <w:rPr>
                <w:b w:val="0"/>
                <w:sz w:val="12"/>
                <w:szCs w:val="12"/>
              </w:rPr>
              <w:t>5uM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G/G 31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18 (58.1)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&gt;=46%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chi-square test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0.091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comparing with the next row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*/A 9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8(88.9)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100mg AA and 75mg MD clopidogrel</w:t>
            </w: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VASP ADP 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High on-clopidogrel platelet reactivity(HOPR)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VASP ADP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G/G31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20 (64.5)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chi-square test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0.036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comparing with the next row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*/A 9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9 (100)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Tello-Montoliu 2012{Tello-Montoliu, 2012 18200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22116003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lastRenderedPageBreak/>
              <w:t>Spain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study one of the paper</w:t>
            </w: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100mg AA and 75mg MD clopidogrel</w:t>
            </w: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*17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LTA ADP platelet aggregation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High on-clopidogrel platelet </w:t>
            </w:r>
            <w:r w:rsidRPr="00347182">
              <w:rPr>
                <w:b w:val="0"/>
                <w:sz w:val="12"/>
                <w:szCs w:val="12"/>
              </w:rPr>
              <w:lastRenderedPageBreak/>
              <w:t>reactivity(HOPR)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lastRenderedPageBreak/>
              <w:t xml:space="preserve">LTA ADP </w:t>
            </w:r>
            <w:r>
              <w:rPr>
                <w:b w:val="0"/>
                <w:sz w:val="12"/>
                <w:szCs w:val="12"/>
              </w:rPr>
              <w:t>5uM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C/C 27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20 (74.1)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&gt;=46%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chi-square test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0.084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comparing with the next row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*/T 13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 (46.2)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100mg AA and 75mg MD clopidogrel</w:t>
            </w: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*17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VASP ADP 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High on-clopidogrel platelet reactivity(HOPR)</w:t>
            </w: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VASP ADP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C/C 27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22 (81.5)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&gt;=50%</w:t>
            </w: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chi-square test</w:t>
            </w: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0.074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comparing with the next row</w:t>
            </w: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*/T 13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 (53.9)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Tello-Montoliu 2012{Tello-Montoliu, 2012 18200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22116003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Spain</w:t>
            </w:r>
          </w:p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study one of the paper</w:t>
            </w: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100mg AA and 75mg MD clopidogrel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 and *17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LTA ADP platelet aggregation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High on-clopidogrel platelet reactivity(HOPR)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LTA ADP 5uM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G/G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C/C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n=19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13 (68.4)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&gt;=46%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*/A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C/C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n=8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7(87.5)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&gt;=46%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G/G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*/T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n=12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5 (41.7)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&gt;=46%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*/A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*/T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1(100)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&gt;=46%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100mg AA and 75mg MD clopidogrel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 xml:space="preserve">VASP ADP 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High on-clopidogrel platelet reactivity(HOPR)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VASP ADP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G/G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C/C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n=19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14 (73.7)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&gt;=50%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*/A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C/C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n=8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8 (100)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G/G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*/T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n=12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6 (50)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*2 */A</w:t>
            </w:r>
          </w:p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*17 */T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n=1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1(100)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Harmsze,</w:t>
            </w:r>
            <w:r>
              <w:rPr>
                <w:rFonts w:ascii="Arial" w:hAnsi="Arial" w:cs="Arial"/>
                <w:sz w:val="12"/>
                <w:szCs w:val="12"/>
              </w:rPr>
              <w:t xml:space="preserve"> 2</w:t>
            </w:r>
            <w:r w:rsidRPr="002E0026">
              <w:rPr>
                <w:rFonts w:ascii="Arial" w:hAnsi="Arial" w:cs="Arial"/>
                <w:sz w:val="12"/>
                <w:szCs w:val="12"/>
              </w:rPr>
              <w:t>011</w:t>
            </w:r>
            <w:r>
              <w:rPr>
                <w:rFonts w:ascii="Arial" w:hAnsi="Arial" w:cs="Arial"/>
                <w:sz w:val="12"/>
                <w:szCs w:val="12"/>
              </w:rPr>
              <w:t>{Harmsze, 2011 18201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21854540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Netherlands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POPular</w:t>
            </w: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PPI-, *2 -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OR=1.7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1.0-2.7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0.03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PPI-, *2 -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OR=1.6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0.97-2.6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yes, </w:t>
            </w:r>
            <w:r w:rsidRPr="00347182">
              <w:rPr>
                <w:rFonts w:ascii="Arial" w:hAnsi="Arial" w:cs="Arial"/>
                <w:sz w:val="12"/>
                <w:szCs w:val="12"/>
              </w:rPr>
              <w:t>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PPI+, *2 -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OR=1.6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1.0-2.8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0.045compared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PPI+, *2 -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OR=1.5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1.0-2.6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0.035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PPI+, *2 -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OR=4.1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2.0-8.4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PPI+, *2 -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OR=3.2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1.5-6.9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0.002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PPI-, *2+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OR=2.8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1.8-4.4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PPI-, *2 +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OR=3.1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1.9-4.9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PPI+, *2+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OR=3.3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1.4-7.9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0.006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PPI+, *2 +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OR=3.0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1.3-7.4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0.014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PPI-, *2+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OR=4.5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2.4-8.6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PPI-, *2 +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OR=4.4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2.3-8.7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auto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PPI+, *2+-</w:t>
            </w:r>
          </w:p>
        </w:tc>
        <w:tc>
          <w:tcPr>
            <w:tcW w:w="106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auto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OR=2.6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0.76-8.6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0.13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LTA-ADP 5uM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LTA ADP 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PPI+, *2 +</w:t>
            </w: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OR=2.4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0.68-8.2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0.18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Harmsze,</w:t>
            </w:r>
            <w:r>
              <w:rPr>
                <w:rFonts w:ascii="Arial" w:hAnsi="Arial" w:cs="Arial"/>
                <w:sz w:val="12"/>
                <w:szCs w:val="12"/>
              </w:rPr>
              <w:t xml:space="preserve"> 2</w:t>
            </w:r>
            <w:r w:rsidRPr="002E0026">
              <w:rPr>
                <w:rFonts w:ascii="Arial" w:hAnsi="Arial" w:cs="Arial"/>
                <w:sz w:val="12"/>
                <w:szCs w:val="12"/>
              </w:rPr>
              <w:t>011</w:t>
            </w:r>
            <w:r>
              <w:rPr>
                <w:rFonts w:ascii="Arial" w:hAnsi="Arial" w:cs="Arial"/>
                <w:sz w:val="12"/>
                <w:szCs w:val="12"/>
              </w:rPr>
              <w:t>{Harmsze, 2011 18201 /id}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21854540</w:t>
            </w:r>
          </w:p>
          <w:p w:rsidR="00E60974" w:rsidRPr="002E0026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2E0026">
              <w:rPr>
                <w:rFonts w:ascii="Arial" w:hAnsi="Arial" w:cs="Arial"/>
                <w:sz w:val="12"/>
                <w:szCs w:val="12"/>
              </w:rPr>
              <w:t>Netherlands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POPular</w:t>
            </w: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PPI-, *2 -</w:t>
            </w: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OR=1.8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1.1-2.8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0.016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PPI-, *2 -</w:t>
            </w: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OR=1.6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1.0-2.6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0.019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 xml:space="preserve">yes, </w:t>
            </w:r>
            <w:r w:rsidRPr="00347182">
              <w:rPr>
                <w:rFonts w:ascii="Arial" w:hAnsi="Arial" w:cs="Arial"/>
                <w:sz w:val="12"/>
                <w:szCs w:val="12"/>
              </w:rPr>
              <w:t xml:space="preserve">gender, age, BMI, renal function, clopidogrel loading dose, smoking, </w:t>
            </w: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PPI+, *2 -</w:t>
            </w: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OR=2.1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1.2-3.6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0.006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CCB-, PPI+, *2 -</w:t>
            </w: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OR=1.8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1.0-3.1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0.05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verify now P2Y12</w:t>
            </w:r>
          </w:p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347182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347182">
              <w:rPr>
                <w:b w:val="0"/>
                <w:sz w:val="12"/>
                <w:szCs w:val="12"/>
              </w:rPr>
              <w:t>CCB+, PPI+, *2 -</w:t>
            </w:r>
          </w:p>
        </w:tc>
        <w:tc>
          <w:tcPr>
            <w:tcW w:w="106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47182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OR=3.3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1.6-6.7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CCB+, PPI+, *2 -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OR=2.4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1.2-5.2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0.021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CCB-, PPI-, *2+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OR=2.2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1.4-3.4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CCB-, PPI-, *2 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OR=2.3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1.4-3.6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CCB-, PPI+, *2+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OR=4.3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1.8-10.4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CCB-, PPI+, *2 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OR=3.1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1.3-7.8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0.014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CCB+, PPI-, *2+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OR=3.4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1.8-6.4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CCB+, PPI-, *2 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OR=3.2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1.7-6.2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&lt;0.0001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1772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CCB+, PPI+, *2+-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OR=7.4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1.9-28.6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0.004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347182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clopidogrel LD 600 mg and  75mg/d &gt;5 days+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aspirin 80-100 mg day</w:t>
            </w:r>
          </w:p>
        </w:tc>
        <w:tc>
          <w:tcPr>
            <w:tcW w:w="90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verify now P2Y12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on-treatment reactivity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in hospital</w:t>
            </w:r>
          </w:p>
        </w:tc>
        <w:tc>
          <w:tcPr>
            <w:tcW w:w="1006" w:type="dxa"/>
            <w:shd w:val="clear" w:color="auto" w:fill="FFFFFF"/>
          </w:tcPr>
          <w:p w:rsidR="00E60974" w:rsidRPr="00573DEC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573DEC">
              <w:rPr>
                <w:b w:val="0"/>
                <w:sz w:val="12"/>
                <w:szCs w:val="12"/>
              </w:rPr>
              <w:t>CCB+, PPI+, *2 +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HOPR+</w:t>
            </w:r>
          </w:p>
        </w:tc>
        <w:tc>
          <w:tcPr>
            <w:tcW w:w="72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OR=6.7</w:t>
            </w:r>
          </w:p>
        </w:tc>
        <w:tc>
          <w:tcPr>
            <w:tcW w:w="58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1.7-27.4</w:t>
            </w:r>
          </w:p>
        </w:tc>
        <w:tc>
          <w:tcPr>
            <w:tcW w:w="1290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0.008 compared with non-drug and non CYP2C19 *2 carriers</w:t>
            </w:r>
          </w:p>
        </w:tc>
        <w:tc>
          <w:tcPr>
            <w:tcW w:w="925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yes, gender, age, BMI, renal function, clopidogrel loading dose, smoking, DM, LVEF&lt;45%</w:t>
            </w:r>
          </w:p>
        </w:tc>
        <w:tc>
          <w:tcPr>
            <w:tcW w:w="831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34718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347182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Aleil, 2009</w:t>
            </w:r>
            <w:r>
              <w:rPr>
                <w:rFonts w:ascii="Arial" w:hAnsi="Arial" w:cs="Arial"/>
                <w:sz w:val="12"/>
                <w:szCs w:val="12"/>
              </w:rPr>
              <w:t>{Aleil, 2009 18222 /id}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19624462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VASP-02 [genetic reanalysis thereof]</w:t>
            </w: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75 (n=95) or 150 (n=58) mg/day clopidogrel</w:t>
            </w: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VASP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platelet reactivity (&gt;69% PRI) at baseline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Baseline (before clopidogrel receipt)</w:t>
            </w: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*2 carrier (*2/wild type or *2/*2) (n=37)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PRI (poor response)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16 (42%) overall (10 receiving 150 mg and 6 receiving 75 mg)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&gt;69%</w:t>
            </w: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3.393</w:t>
            </w: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1.062-10.841</w:t>
            </w: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P=0.039 [multivariate 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Table 2 shows continuous PRI data but it’s by dose level and N’s are not given, so not extracted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*2 noncarrier (wild type/wild type) (n=116)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High PRI (poor response)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26 (22%) overall (NR by dose level)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Mega, 2011{Mega, 2011 18190 /id}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22088980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ELEVATE-TIMI 56</w:t>
            </w: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75 mg clopidogrel daily</w:t>
            </w: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Pyrosequencing and Nanosphere Verigene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Response to clopidogrel</w:t>
            </w: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On-treatment platelet reactivity by VerifyNow</w:t>
            </w: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Any time within 2-week treatment period for this dose</w:t>
            </w: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*1/*1 (N=234)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Nonresponse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53 (23%)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&gt;=230 PRU</w:t>
            </w: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*2/*1 (N=76)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40 (52%)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&lt;0.001 vs. corresponding count for 150 mg dose (2 rows below) [GLM]</w:t>
            </w: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150 mg clopidogrel daily</w:t>
            </w: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*1/*1 (N=227)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28 (12%)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*2 carrier (*2/*2 or *2/*1) (N=73)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0.002 vs. next row [GLM]</w:t>
            </w: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This datum estimated visually by extractor from Fig 3 (above and below data were given in text; only this datum was not)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225 mg clopidogrel daily</w:t>
            </w: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*2/*1 (N=75)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8 (10%)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0.90 vs. next row [GLM]</w:t>
            </w: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300 mg clopidogrel daily</w:t>
            </w:r>
          </w:p>
        </w:tc>
        <w:tc>
          <w:tcPr>
            <w:tcW w:w="90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*2/*1 (N=73)</w:t>
            </w:r>
          </w:p>
        </w:tc>
        <w:tc>
          <w:tcPr>
            <w:tcW w:w="106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AC51FA">
              <w:rPr>
                <w:rFonts w:ascii="Arial" w:hAnsi="Arial" w:cs="Arial"/>
                <w:sz w:val="12"/>
                <w:szCs w:val="12"/>
              </w:rPr>
              <w:t>7 (10%)</w:t>
            </w:r>
          </w:p>
        </w:tc>
        <w:tc>
          <w:tcPr>
            <w:tcW w:w="72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AC51FA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A2CE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A2CEF">
              <w:rPr>
                <w:rFonts w:ascii="Arial" w:hAnsi="Arial" w:cs="Arial"/>
                <w:sz w:val="12"/>
                <w:szCs w:val="12"/>
              </w:rPr>
              <w:t>Kim, 2011{Kim, 2012 18236 /id}</w:t>
            </w:r>
          </w:p>
          <w:p w:rsidR="00E60974" w:rsidRPr="00CA2CE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A2CEF">
              <w:rPr>
                <w:rFonts w:ascii="Arial" w:hAnsi="Arial" w:cs="Arial"/>
                <w:sz w:val="12"/>
                <w:szCs w:val="12"/>
              </w:rPr>
              <w:t>Korea</w:t>
            </w: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A2CEF">
              <w:rPr>
                <w:rFonts w:ascii="Arial" w:hAnsi="Arial" w:cs="Arial"/>
                <w:sz w:val="12"/>
                <w:szCs w:val="12"/>
              </w:rPr>
              <w:t>ACCEL-TRIPLE</w:t>
            </w:r>
          </w:p>
        </w:tc>
        <w:tc>
          <w:tcPr>
            <w:tcW w:w="124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cilostazol 100 mg twice a day</w:t>
            </w:r>
          </w:p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clopidogrel 75 mg once a day</w:t>
            </w: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aspirin 200mg once a day</w:t>
            </w:r>
          </w:p>
        </w:tc>
        <w:tc>
          <w:tcPr>
            <w:tcW w:w="90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CYP2C19 </w:t>
            </w:r>
          </w:p>
        </w:tc>
        <w:tc>
          <w:tcPr>
            <w:tcW w:w="81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HPR</w:t>
            </w: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5uM ADP agg MAX(%)&gt;46%</w:t>
            </w:r>
          </w:p>
        </w:tc>
        <w:tc>
          <w:tcPr>
            <w:tcW w:w="81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HPR</w:t>
            </w: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5uM ADP agg MAX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&gt;(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%)</w:t>
            </w:r>
          </w:p>
        </w:tc>
        <w:tc>
          <w:tcPr>
            <w:tcW w:w="1064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 days</w:t>
            </w:r>
          </w:p>
        </w:tc>
        <w:tc>
          <w:tcPr>
            <w:tcW w:w="1006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</w:t>
            </w:r>
          </w:p>
        </w:tc>
        <w:tc>
          <w:tcPr>
            <w:tcW w:w="106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72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3(6.3)</w:t>
            </w:r>
          </w:p>
        </w:tc>
        <w:tc>
          <w:tcPr>
            <w:tcW w:w="72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64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0.099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chi square test</w:t>
            </w:r>
          </w:p>
        </w:tc>
        <w:tc>
          <w:tcPr>
            <w:tcW w:w="92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F2459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F2459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A2CE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</w:t>
            </w:r>
          </w:p>
        </w:tc>
        <w:tc>
          <w:tcPr>
            <w:tcW w:w="106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72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4(7.4)</w:t>
            </w:r>
          </w:p>
        </w:tc>
        <w:tc>
          <w:tcPr>
            <w:tcW w:w="72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F2459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F2459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A2CE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PM</w:t>
            </w:r>
          </w:p>
        </w:tc>
        <w:tc>
          <w:tcPr>
            <w:tcW w:w="106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72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 (20)</w:t>
            </w:r>
          </w:p>
        </w:tc>
        <w:tc>
          <w:tcPr>
            <w:tcW w:w="72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7265F7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F2459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F2459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156B5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Bonello, 2012{Bonello, 2012 18189 /id}</w:t>
            </w: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br/>
              <w:t>22285300</w:t>
            </w: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br/>
              <w:t>France</w:t>
            </w: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br/>
              <w:t>NR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oral LD: 600 mg clopidogrel and 250 mg aspirin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VASP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on-treatment platelet reactivity</w:t>
            </w:r>
          </w:p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(HTPR) by VASP&gt;50%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&lt;24 hrs after clopidogrel LD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Carriers of atleast one *2 allele (wt /*2 or *2/*2)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N=106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VASP PRI &gt;50%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 (calculated)=1.762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1.056-2.95[calculated]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p=0.015 (reported); p=0.024 (calculated)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(carriers of *2 vs wild-type allele)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[Chi-square]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Carriers of atleast one *2 allele (wt /*2 or *2/*2)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N=106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HPR-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wild-type (wt) / wild-type (wt)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N=261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151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wild-type (wt) / wild-type (wt)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N=261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HPR-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Carriers of atleast one *2 allele (wt /*2 or *2/*2)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N=106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VASP PRI &gt;50%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OR=1.81 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1.09-3.01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p=0.02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(carriers of *2 vs wild-type allele)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Yes; age. BMI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Carriers of atleast one *2 allele (wt /*2 or *2/*2)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N=106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HPR-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wild-type (wt) / wild-type (wt)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N=261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151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wild-type (wt) / wild-type (wt)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N=261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HPR-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Hochholzer, 2011{Hochholzer, 2011 18208 /id}</w:t>
            </w:r>
          </w:p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21884870</w:t>
            </w:r>
          </w:p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EXCELSIOR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 of 600 mg of clopidogrel prior to PCI. After PCI, MD of aspirin (≥100 mg/d) and clopidogrel (75 mg/d) for 30 days (bare-metal stents) or 6 months (at least 1 drug-eluting stent)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Residual platelet aggregation ≥14%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 *2 carrier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on-tx platelet reactivity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 2.90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&lt;0.001 (carrier vs non carrier) [logistic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Non CYP2C19  *2 carrier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on-tx platelet reactivity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14%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156B5">
              <w:rPr>
                <w:rFonts w:ascii="Arial" w:hAnsi="Arial" w:cs="Arial"/>
                <w:sz w:val="12"/>
                <w:szCs w:val="12"/>
                <w:lang w:val="es-ES_tradnl"/>
              </w:rPr>
              <w:t>Siller-matula, 2012{Siller-Matula, 2012 1 /id}22260716</w:t>
            </w:r>
          </w:p>
          <w:p w:rsidR="00E60974" w:rsidRPr="00C156B5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Austria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PEGASUS-PCI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clopidogrel LD 600mg, MD 75mg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MEA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&lt;48U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 allele (CYP2C19*2)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N=123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MEA&lt;48U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 0.57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0.3418 to 0.9397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P=0.027 (carrier vs non carrier) [chi square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MEA&gt;48U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 LOF allele (CYP2C19*1)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N=278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MEA&lt;48U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231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MEA&gt;48U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Kassimis, 2012{Kassimis, 2012 18209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21831410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Greece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 clopidogrel LD for those on 75 mg/d MD; LD 600 mg before PCI (if no and &lt;7 days pretreatment)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Post PCI: Clopidogrel MD 75 mg/d and aspirin 100 mg/d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Aggregation by VerifyNow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Aggregation by VerifyNow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24-48 hours after procedure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CYP2C19*2 Carriers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N=38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on-treatmen platelet reactivity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PRU&gt;235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235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OR=3.02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1.16-7.86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P=0.023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(carrier vs non carrier)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[linear mixed maximum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likelihood model]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CYP2C19*2 noncarriers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N=108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CYP2C19*17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Aggregation by VerifyNow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Aggregation by VerifyNow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24-48 hours after procedure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CYP2C19*17 Carriers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N=nr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on-treatmen platelet reactivity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PRU&gt;235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235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OR=1.95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0.85-4.44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P=0.1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(carrier vs non carrier)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[linear mixed maximum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likelihood model]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CYP2C19*17 noncarriers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N=nr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Namazi, 2012{Namazi, 2012 18206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22265638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Iran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Clopidogrel LD: 600 mg Clopidogrel MD: 150 mg/day for two weeks and 75 mg/day for 12 months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Aspirin 80 mg/d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*2 and *3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Clopidogrel Nonresponsiveness by LTA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Platelet inhibition &lt;10%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24-48 hours after procedure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Carriers of CYP2C19 *2 and *3 allele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Clopidogrel Nonresponsiveness by LTA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IPA&lt;10%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P&gt;0.05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(carrier *2/*3 vs carrier *1)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[Fisher’s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Carriers of CYP2C19 *1 allele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N=100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Rideg, 2011{Rideg, 2011 18210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21806387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Hungary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DOSER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Randomized to 4 weeks of 75 or </w:t>
            </w: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150 mg clopidogrel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75 mg clopidogrel/day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CYP2C19 *1, *2, *3 and *17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GOF/GOF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NR (Prevalence of HTPR  from </w:t>
            </w: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Fig1b)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P=0.05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Between all groups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[Kruskal-wallis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Wt/GOF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 (Fig 1b)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 (Fig 1b)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Wt/LOF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GOF/LOF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 (Fig 1b)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LOF/LOF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 (Fig 1b)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Rideg, 2011{Rideg, 2011 18210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21806387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Hungary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DOSER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Randomized to 4 weeks of 75 or 150 mg clopidogrel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75 mg clopidogrel/day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*1, *2, *3 and *17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 carrier (*1*2 or *2*2)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OR=3.35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1.27-8.86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P=0.02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 carrier vs noncarrier)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Non LOF carrier 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Rideg, 2011{Rideg, 2011 18210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21806387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Hungary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DOSER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Randomized to 4 weeks of 75 or 150 mg clopidogrel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75 mg clopidogrel/day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*1, *2, *3 and *17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 carrier (*1*2 or *2*2)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OR=3.67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1.34-9.99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P=0.01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 carrier vs noncarrier)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Non LOF carrier 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Rideg, 2011{Rideg, 2011 18210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21806387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Hungary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DOSER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Randomized to 4 weeks of 75 or 150 mg clopidogrel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MD: 75 mg clopidogrel/day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CYP2C19 *1, *2, *3 and *17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GOF carrier (*1*17 or *17*17)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OR=9.82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1.3-74.23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P=0.03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 carrier vs noncarrier)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Non homozygote LOF carrier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185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Rideg, 2011{Rideg, 2011 18210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21806387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Hungary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DOSER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Randomized to 4 weeks of 75 or 150 mg clopidogrel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75 mg clopidogrel/day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 *1, *2, *3 and *17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GOF carrier (*1*17 or *17*17)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OR=0.56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0.2-1.54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P=0.26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 carrier vs noncarrier)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[logistic 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Non GOF carrier 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Rideg, 2011{Rideg, 2011 18210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21806387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Hungary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DOSER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Randomized to 4 weeks of 75 or 150 mg clopidogrel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75 mg clopidogrel/day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LOF+GOF+ABCB1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LOF+GOF+ABCB1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AUC=0.697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0.558-0.837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P=0.006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(LOF+GOF+ABCB1 vs non LOF+GOF+ABCB1)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[ROC curve]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LOF+GOF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LOF+GOF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AUC=0.677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0.538-0.802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P=0.018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(LOF+GOF vs non LOF+GOF)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[ROC curve]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&gt;46%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24 hours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LOF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HTPR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46%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AUC=0.639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0.495-0.783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P=0.053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(LOF+GOF vs non LOF+GOF)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[ROC curve]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Jeong, 2011{Jeong, 2011 18207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22045970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Korea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600 mg clopidogrel &amp; 300 mg aspirin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75 mg/d clopidogrel &amp; aspirin 200 mg/d for 1 month and 100-200 mg/day for 1 year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CYP2C19 *1, *2, and *3 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 - High on 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&gt;59%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 days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1/*1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N=104 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45 (43.3%) 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59%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OR=1.96 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0.88–4.37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P=0.091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(One LOF allele carriage vs no carriage)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*1/*2 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N=98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50 (51.0%)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OR=1.83 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0.80–4.17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P=0.152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(One LOF allele carriage vs no carriage)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[regression]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lastRenderedPageBreak/>
              <w:t>Yes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*1/*3 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N=30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16 (53.3%)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OR=2.74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1.21–6.21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P=0.015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(two LOF allele carriage vs no carriage)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*2/*2 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N=20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13 (65.0%)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OR=2.81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1.21–6.54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P=0.016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(two LOF allele carriage vs no carriage)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[regression]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yes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*2/*3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N=14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10 (71.4%)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Collet, 2011{Collet, 2011 18192 /id}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21511218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CLOVIS-2</w:t>
            </w: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LD: Clopidogrel 300 or 900 mg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MD: Aspirin 75 mg/d and/or clopidogrel 75 mg and</w:t>
            </w: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LTA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On-Treatment Platelet Reactivity (MPA &gt;64.5%)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baseline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7/52 (13.46%)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P=0.34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[between CYP2C19 *2 genotypes]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[kruskall 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7/31 (22.6%)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 xml:space="preserve">1/3 (33.3%) 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300 mg post loading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3/58 (5.17%)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P=0.0017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[between CYP2C19 *2 genotypes]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[kruskall 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6/41 (14.63%)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4/7 (57.14%)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900 mg post loading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2/58 (3.45%)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P=0.005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[between CYP2C19 *2 genotypes]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[kruskall 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2/41 (4.88%)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4/7 (51.14%)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VerifyNow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High On-Treatment Platelet Reactivity (PRU &gt;235)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baseline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3/52 (5.77%)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P=0.081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[between CYP2C19 *2 genotypes]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[kruskall 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5/31 (16.13%)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1/3 (33.3%)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300 mg post loading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2/58 (3.45%)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P=0.348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[between CYP2C19 *2 genotypes]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[kruskall 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1/41 (2.44%)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1/7 (14.29%)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900 mg post loading</w:t>
            </w: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wt/wt</w:t>
            </w:r>
          </w:p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HPR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1/58 (1.72%)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P=0.242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[between CYP2C19 *2 genotypes]</w:t>
            </w:r>
          </w:p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[kruskall wallis test]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wt/*2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1/41 (2.44%)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D018FD" w:rsidRDefault="00E60974" w:rsidP="005E1103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D018FD">
              <w:rPr>
                <w:rFonts w:ascii="Arial" w:hAnsi="Arial" w:cs="Arial"/>
                <w:sz w:val="12"/>
                <w:szCs w:val="12"/>
              </w:rPr>
              <w:t>1/7 (14.29%)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F8105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81051">
              <w:rPr>
                <w:rFonts w:ascii="Arial" w:hAnsi="Arial" w:cs="Arial"/>
                <w:sz w:val="12"/>
                <w:szCs w:val="12"/>
              </w:rPr>
              <w:t>Hulot, 2011{Hulot, 2011 18321 /id}</w:t>
            </w:r>
          </w:p>
          <w:p w:rsidR="00E60974" w:rsidRPr="00F8105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81051">
              <w:rPr>
                <w:rFonts w:ascii="Arial" w:hAnsi="Arial" w:cs="Arial"/>
                <w:sz w:val="12"/>
                <w:szCs w:val="12"/>
              </w:rPr>
              <w:t xml:space="preserve">21972404 </w:t>
            </w:r>
          </w:p>
          <w:p w:rsidR="00E60974" w:rsidRPr="00F8105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81051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81051">
              <w:rPr>
                <w:rFonts w:ascii="Arial" w:hAnsi="Arial" w:cs="Arial"/>
                <w:sz w:val="12"/>
                <w:szCs w:val="12"/>
              </w:rPr>
              <w:lastRenderedPageBreak/>
              <w:t>CLOVIS-2</w:t>
            </w:r>
          </w:p>
        </w:tc>
        <w:tc>
          <w:tcPr>
            <w:tcW w:w="1240" w:type="dxa"/>
            <w:shd w:val="clear" w:color="auto" w:fill="FFFFFF"/>
          </w:tcPr>
          <w:p w:rsidR="00E60974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LD 300 or 900 mg clopidogrel</w:t>
            </w:r>
          </w:p>
        </w:tc>
        <w:tc>
          <w:tcPr>
            <w:tcW w:w="900" w:type="dxa"/>
            <w:shd w:val="clear" w:color="auto" w:fill="FFFFFF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8E2F2F">
              <w:rPr>
                <w:rFonts w:ascii="Arial" w:hAnsi="Arial" w:cs="Arial"/>
                <w:sz w:val="12"/>
                <w:szCs w:val="12"/>
              </w:rPr>
              <w:t>CYP2C19</w:t>
            </w:r>
            <w:r>
              <w:rPr>
                <w:rFonts w:ascii="Arial" w:hAnsi="Arial" w:cs="Arial"/>
                <w:sz w:val="12"/>
                <w:szCs w:val="12"/>
              </w:rPr>
              <w:t>*2</w:t>
            </w:r>
          </w:p>
        </w:tc>
        <w:tc>
          <w:tcPr>
            <w:tcW w:w="810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472433">
              <w:rPr>
                <w:rFonts w:ascii="Arial" w:hAnsi="Arial" w:cs="Arial"/>
                <w:sz w:val="12"/>
                <w:szCs w:val="12"/>
              </w:rPr>
              <w:t>high on-treatment platelet reactivity</w:t>
            </w:r>
          </w:p>
        </w:tc>
        <w:tc>
          <w:tcPr>
            <w:tcW w:w="810" w:type="dxa"/>
            <w:shd w:val="clear" w:color="auto" w:fill="FFFFFF"/>
          </w:tcPr>
          <w:p w:rsidR="00E60974" w:rsidRPr="00472433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472433">
              <w:rPr>
                <w:rFonts w:ascii="Arial" w:hAnsi="Arial" w:cs="Arial"/>
                <w:sz w:val="12"/>
                <w:szCs w:val="12"/>
              </w:rPr>
              <w:t>maximal</w:t>
            </w:r>
          </w:p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platelet aggregation &gt;</w:t>
            </w:r>
            <w:r w:rsidRPr="00472433">
              <w:rPr>
                <w:rFonts w:ascii="Arial" w:hAnsi="Arial" w:cs="Arial"/>
                <w:sz w:val="12"/>
                <w:szCs w:val="12"/>
              </w:rPr>
              <w:t>59%</w:t>
            </w:r>
          </w:p>
        </w:tc>
        <w:tc>
          <w:tcPr>
            <w:tcW w:w="1064" w:type="dxa"/>
            <w:shd w:val="clear" w:color="auto" w:fill="FFFFFF"/>
          </w:tcPr>
          <w:p w:rsidR="00E60974" w:rsidRPr="00D018FD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hrs</w:t>
            </w:r>
          </w:p>
        </w:tc>
        <w:tc>
          <w:tcPr>
            <w:tcW w:w="1006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60" w:type="dxa"/>
            <w:shd w:val="clear" w:color="auto" w:fill="FFFFFF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HPR+</w:t>
            </w:r>
          </w:p>
        </w:tc>
        <w:tc>
          <w:tcPr>
            <w:tcW w:w="720" w:type="dxa"/>
            <w:shd w:val="clear" w:color="auto" w:fill="FFFFFF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59%</w:t>
            </w: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 w:rsidRPr="00472433">
              <w:rPr>
                <w:rFonts w:ascii="Arial" w:hAnsi="Arial" w:cs="Arial"/>
                <w:sz w:val="12"/>
                <w:szCs w:val="12"/>
              </w:rPr>
              <w:t>Multivariate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72433">
              <w:rPr>
                <w:rFonts w:ascii="Arial" w:hAnsi="Arial" w:cs="Arial"/>
                <w:sz w:val="12"/>
                <w:szCs w:val="12"/>
              </w:rPr>
              <w:t xml:space="preserve">analyses using maximal platelet aggregation or high </w:t>
            </w:r>
            <w:r w:rsidRPr="00472433">
              <w:rPr>
                <w:rFonts w:ascii="Arial" w:hAnsi="Arial" w:cs="Arial"/>
                <w:sz w:val="12"/>
                <w:szCs w:val="12"/>
              </w:rPr>
              <w:lastRenderedPageBreak/>
              <w:t>ontreatment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72433">
              <w:rPr>
                <w:rFonts w:ascii="Arial" w:hAnsi="Arial" w:cs="Arial"/>
                <w:sz w:val="12"/>
                <w:szCs w:val="12"/>
              </w:rPr>
              <w:t>platelet reactivity as dependent variables lead to same result (CYP2C19*2 carriage remained the only significant predictor of platelet function response to clopidogrel LD irrespective of the platelet function assay (P&lt;0.001 for both loading doses)</w:t>
            </w:r>
            <w:r>
              <w:rPr>
                <w:rFonts w:ascii="Arial" w:hAnsi="Arial" w:cs="Arial"/>
                <w:sz w:val="12"/>
                <w:szCs w:val="12"/>
              </w:rPr>
              <w:t>)”</w:t>
            </w: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F8105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8E2F2F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472433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472433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Pr="00763212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*1/*2</w:t>
            </w:r>
          </w:p>
        </w:tc>
        <w:tc>
          <w:tcPr>
            <w:tcW w:w="1060" w:type="dxa"/>
            <w:shd w:val="clear" w:color="auto" w:fill="FFFFFF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AF2C89" w:rsidTr="005E1103">
        <w:trPr>
          <w:trHeight w:val="563"/>
        </w:trPr>
        <w:tc>
          <w:tcPr>
            <w:tcW w:w="925" w:type="dxa"/>
            <w:shd w:val="clear" w:color="auto" w:fill="FFFFFF"/>
          </w:tcPr>
          <w:p w:rsidR="00E60974" w:rsidRPr="00F8105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shd w:val="clear" w:color="auto" w:fill="FFFFFF"/>
          </w:tcPr>
          <w:p w:rsidR="00E60974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FFFFF"/>
          </w:tcPr>
          <w:p w:rsidR="00E60974" w:rsidRPr="008E2F2F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472433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shd w:val="clear" w:color="auto" w:fill="FFFFFF"/>
          </w:tcPr>
          <w:p w:rsidR="00E60974" w:rsidRPr="00472433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4" w:type="dxa"/>
            <w:shd w:val="clear" w:color="auto" w:fill="FFFFFF"/>
          </w:tcPr>
          <w:p w:rsidR="00E60974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FFFFFF"/>
          </w:tcPr>
          <w:p w:rsidR="00E60974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*2/*2</w:t>
            </w:r>
          </w:p>
        </w:tc>
        <w:tc>
          <w:tcPr>
            <w:tcW w:w="1060" w:type="dxa"/>
            <w:shd w:val="clear" w:color="auto" w:fill="FFFFFF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FFFFFF"/>
          </w:tcPr>
          <w:p w:rsidR="00E60974" w:rsidRPr="00763212" w:rsidRDefault="00E60974" w:rsidP="005E1103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5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1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4" w:type="dxa"/>
            <w:shd w:val="clear" w:color="auto" w:fill="FFFFFF"/>
          </w:tcPr>
          <w:p w:rsidR="00E60974" w:rsidRPr="00D018F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0974" w:rsidRDefault="00E60974" w:rsidP="005E1103"/>
    <w:p w:rsidR="00E60974" w:rsidRDefault="00E60974" w:rsidP="005E1103"/>
    <w:sectPr w:rsidR="00E60974" w:rsidSect="00CD569C">
      <w:footerReference w:type="default" r:id="rId9"/>
      <w:pgSz w:w="15840" w:h="12240" w:orient="landscape"/>
      <w:pgMar w:top="1800" w:right="1440" w:bottom="1800" w:left="1440" w:header="720" w:footer="720" w:gutter="0"/>
      <w:pgNumType w:start="1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09" w:rsidRDefault="003F5609" w:rsidP="00FC3BBE">
      <w:r>
        <w:separator/>
      </w:r>
    </w:p>
  </w:endnote>
  <w:endnote w:type="continuationSeparator" w:id="0">
    <w:p w:rsidR="003F5609" w:rsidRDefault="003F5609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CD569C">
          <w:rPr>
            <w:rFonts w:ascii="Times New Roman" w:hAnsi="Times New Roman"/>
            <w:noProof/>
            <w:sz w:val="24"/>
            <w:szCs w:val="24"/>
          </w:rPr>
          <w:t>186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09" w:rsidRDefault="003F5609" w:rsidP="00FC3BBE">
      <w:r>
        <w:separator/>
      </w:r>
    </w:p>
  </w:footnote>
  <w:footnote w:type="continuationSeparator" w:id="0">
    <w:p w:rsidR="003F5609" w:rsidRDefault="003F5609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3F5609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569C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0C52-F708-4541-A949-14E0A894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8884</Words>
  <Characters>50640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2013-11-09T06:59:00Z</dcterms:modified>
</cp:coreProperties>
</file>