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5" w:rsidRPr="00346961" w:rsidRDefault="00651A25" w:rsidP="00651A25">
      <w:pPr>
        <w:pStyle w:val="TableTitle"/>
      </w:pPr>
      <w:bookmarkStart w:id="0" w:name="_GoBack"/>
      <w:bookmarkEnd w:id="0"/>
      <w:proofErr w:type="gramStart"/>
      <w:r w:rsidRPr="001B3A02">
        <w:t>Evidence Table 5</w:t>
      </w:r>
      <w:r w:rsidRPr="00A95B50">
        <w:t>.</w:t>
      </w:r>
      <w:proofErr w:type="gramEnd"/>
      <w:r w:rsidRPr="00A95B50">
        <w:t xml:space="preserve"> Health outcomes for people with dementia: sleep quality and </w:t>
      </w:r>
      <w:r w:rsidRPr="0029044A">
        <w:t>depressive symptoms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2628"/>
        <w:gridCol w:w="6029"/>
        <w:gridCol w:w="451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99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228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Sleep Quality</w:t>
            </w:r>
          </w:p>
        </w:tc>
        <w:tc>
          <w:tcPr>
            <w:tcW w:w="171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Symptoms of Depression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Proportion of night asleep, %</w:t>
            </w:r>
            <w:r w:rsidRPr="0029044A">
              <w:br/>
              <w:t>End point Mean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66.64</w:t>
            </w:r>
            <w:r w:rsidRPr="0029044A">
              <w:br/>
              <w:t>G2: 71.14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Within Group Mean Change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-3.62</w:t>
            </w:r>
            <w:r w:rsidRPr="0029044A">
              <w:br/>
              <w:t>G2: -4.26</w:t>
            </w:r>
            <w:r w:rsidRPr="0029044A">
              <w:br/>
              <w:t>p=NR, ANOVA non-significant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Sleep Time (hours: minutes)</w:t>
            </w:r>
            <w:r w:rsidRPr="0029044A">
              <w:br/>
              <w:t>End point Mean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7:59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8.32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Within Group Mean Change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-0:26</w:t>
            </w:r>
            <w:r w:rsidRPr="0029044A">
              <w:br/>
              <w:t>G2: -0:31</w:t>
            </w:r>
            <w:r w:rsidRPr="0029044A">
              <w:br/>
              <w:t>p=NR, ANOVA non-significant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Night wake time (hours: minutes)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End Point Mean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3:59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3.27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Within Group Mean Change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G1:+0:66</w:t>
            </w:r>
            <w:r w:rsidRPr="0029044A">
              <w:br/>
              <w:t>G2: +0:31</w:t>
            </w:r>
            <w:r w:rsidRPr="0029044A">
              <w:br/>
              <w:t>p=NR, ANOVA non-significant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Number of awakenings</w:t>
            </w:r>
            <w:r w:rsidRPr="0029044A">
              <w:br/>
              <w:t>End point Mean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42.88</w:t>
            </w:r>
            <w:r w:rsidRPr="0029044A">
              <w:br/>
              <w:t>G2: 37.99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Within Group Mean Change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-1.32</w:t>
            </w:r>
            <w:r w:rsidRPr="0029044A">
              <w:br/>
              <w:t xml:space="preserve">G2 : -3.11 </w:t>
            </w:r>
            <w:r w:rsidRPr="0029044A">
              <w:br/>
              <w:t xml:space="preserve">p=NR, ANOVA non-significant 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>Evidence Table 5</w:t>
      </w:r>
      <w:r w:rsidRPr="00A95B50">
        <w:t>.</w:t>
      </w:r>
      <w:proofErr w:type="gramEnd"/>
      <w:r w:rsidRPr="00A95B50">
        <w:t xml:space="preserve"> Health outcomes for people with dementia: sleep quality and </w:t>
      </w:r>
      <w:r w:rsidRPr="0029044A">
        <w:t>depressive symptoms (continued)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2628"/>
        <w:gridCol w:w="6029"/>
        <w:gridCol w:w="451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99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228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Sleep Quality</w:t>
            </w:r>
          </w:p>
        </w:tc>
        <w:tc>
          <w:tcPr>
            <w:tcW w:w="171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Symptoms of Depression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(continued)</w:t>
            </w:r>
          </w:p>
        </w:tc>
        <w:tc>
          <w:tcPr>
            <w:tcW w:w="2288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Day wake time (hours: minutes)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End point mean: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6.24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6.34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Within Group Mean Change: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+0.12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G2: +0.87 </w:t>
            </w:r>
            <w:r w:rsidRPr="0029044A">
              <w:br/>
              <w:t>p=NR, ANOVA non-significant</w:t>
            </w:r>
          </w:p>
        </w:tc>
        <w:tc>
          <w:tcPr>
            <w:tcW w:w="1715" w:type="pct"/>
          </w:tcPr>
          <w:p w:rsidR="00651A25" w:rsidRPr="00A95B50" w:rsidRDefault="00651A25" w:rsidP="00651A25">
            <w:pPr>
              <w:pStyle w:val="TableText"/>
            </w:pP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Fritsch, 2009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Hickman, 2007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CSDD</w:t>
            </w:r>
          </w:p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Subanalyses</w:t>
            </w:r>
            <w:proofErr w:type="spellEnd"/>
            <w:r w:rsidRPr="0029044A">
              <w:t xml:space="preserve"> by men</w:t>
            </w:r>
            <w:r w:rsidRPr="0029044A">
              <w:br/>
              <w:t>G1 vs. G3: 2.62, p=0.007</w:t>
            </w:r>
            <w:r w:rsidRPr="0029044A">
              <w:br/>
              <w:t>G2 vs. G3: 1.13, p=0.23</w:t>
            </w:r>
            <w:r w:rsidRPr="0029044A">
              <w:br/>
              <w:t>G4 vs. G3: 1.64, p=0.08</w:t>
            </w:r>
            <w:r w:rsidRPr="0029044A">
              <w:br/>
              <w:t>G1 vs. G4: 1.50, p=0.16</w:t>
            </w:r>
            <w:r w:rsidRPr="0029044A">
              <w:br/>
              <w:t>G1 vs. G4: 0.98, p=0.33</w:t>
            </w:r>
            <w:r w:rsidRPr="0029044A">
              <w:br/>
              <w:t>G2 vs. G4: 0.52, p=0.60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Subanalyses</w:t>
            </w:r>
            <w:proofErr w:type="spellEnd"/>
            <w:r w:rsidRPr="0029044A">
              <w:t xml:space="preserve"> by women</w:t>
            </w:r>
            <w:r w:rsidRPr="0029044A">
              <w:br/>
              <w:t>G1 vs. G3: - 1.61, p=0.09</w:t>
            </w:r>
            <w:r w:rsidRPr="0029044A">
              <w:br/>
              <w:t>G2 vs. G3: 0.09, p=0.94</w:t>
            </w:r>
            <w:r w:rsidRPr="0029044A">
              <w:br/>
              <w:t>G4 vs. G3: 1.41, p=0.16</w:t>
            </w:r>
            <w:r w:rsidRPr="0029044A">
              <w:br/>
              <w:t>G1 vs. G2: –1.70, p=0.08</w:t>
            </w:r>
            <w:r w:rsidRPr="0029044A">
              <w:br/>
              <w:t>G1 vs. G4: –3.02, p=0.01</w:t>
            </w:r>
            <w:r w:rsidRPr="0029044A">
              <w:br/>
              <w:t>G2 vs. G4: –1.32, p=0.24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Kovach, 2006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Remington, 2002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Rosswurm</w:t>
            </w:r>
            <w:proofErr w:type="spellEnd"/>
            <w:r w:rsidRPr="0029044A">
              <w:t>, 1990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>Evidence Table 5</w:t>
      </w:r>
      <w:r w:rsidRPr="00A95B50">
        <w:t>.</w:t>
      </w:r>
      <w:proofErr w:type="gramEnd"/>
      <w:r w:rsidRPr="0029044A">
        <w:t xml:space="preserve"> Health outcomes for people with dementia: sleep quality and depressive symptoms (continued)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2628"/>
        <w:gridCol w:w="6029"/>
        <w:gridCol w:w="451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99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228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Sleep Quality</w:t>
            </w:r>
          </w:p>
        </w:tc>
        <w:tc>
          <w:tcPr>
            <w:tcW w:w="171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Symptoms of Depression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29044A">
              <w:br/>
              <w:t>Collaborative Studies of Long-Term Care</w:t>
            </w:r>
            <w:r w:rsidRPr="0029044A">
              <w:br/>
              <w:t>Government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CSDD, Increase in depressive symptoms</w:t>
            </w:r>
            <w:r w:rsidRPr="0029044A">
              <w:br/>
              <w:t>Mild Dementia</w:t>
            </w:r>
            <w:r w:rsidRPr="0029044A">
              <w:br/>
              <w:t>G1: 1.33</w:t>
            </w:r>
            <w:r w:rsidRPr="0029044A">
              <w:br/>
              <w:t>G2: 1.53</w:t>
            </w:r>
            <w:r w:rsidRPr="0029044A">
              <w:br/>
              <w:t>p=0.753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Moderate or Severe Dementia</w:t>
            </w:r>
            <w:r w:rsidRPr="0029044A">
              <w:br/>
              <w:t>G1: 1.52</w:t>
            </w:r>
            <w:r w:rsidRPr="0029044A">
              <w:br/>
              <w:t>G2: 0.85</w:t>
            </w:r>
            <w:r w:rsidRPr="0029044A">
              <w:br/>
              <w:t>p=0.409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CSDD, Increase in depressive symptoms</w:t>
            </w:r>
            <w:r w:rsidRPr="0029044A">
              <w:br/>
              <w:t>G3: 1.59</w:t>
            </w:r>
            <w:r w:rsidRPr="0029044A">
              <w:br/>
              <w:t>G4: 1.32</w:t>
            </w:r>
            <w:r w:rsidRPr="0029044A">
              <w:br/>
              <w:t>G3 vs. G4: p=0.823</w:t>
            </w:r>
            <w:r w:rsidRPr="0029044A">
              <w:br/>
              <w:t>G5: 0.89</w:t>
            </w:r>
            <w:r w:rsidRPr="0029044A">
              <w:br/>
              <w:t>G6: 1.25</w:t>
            </w:r>
            <w:r w:rsidRPr="0029044A">
              <w:br/>
              <w:t>G5 vs. G6: p=0.630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2008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29044A">
              <w:br/>
              <w:t>Collaborative Studies of Long-Term Care</w:t>
            </w:r>
            <w:r w:rsidRPr="0029044A">
              <w:br/>
              <w:t>Other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Tappen</w:t>
            </w:r>
            <w:proofErr w:type="spellEnd"/>
            <w:r w:rsidRPr="0029044A">
              <w:t>, 1994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Toseland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MOSES Subscale at baseline</w:t>
            </w:r>
            <w:r w:rsidRPr="0029044A">
              <w:br/>
              <w:t>G1: 10.64</w:t>
            </w:r>
            <w:r w:rsidRPr="0029044A">
              <w:br/>
              <w:t>G2: 7.73</w:t>
            </w:r>
            <w:r w:rsidRPr="0029044A">
              <w:br/>
              <w:t>G3: 8.78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MOSES Subscale at endpoint</w:t>
            </w:r>
            <w:r w:rsidRPr="0029044A">
              <w:br/>
              <w:t>G1: 9.19</w:t>
            </w:r>
            <w:r w:rsidRPr="0029044A">
              <w:br/>
              <w:t>G2: 10.29</w:t>
            </w:r>
            <w:r w:rsidRPr="0029044A">
              <w:br/>
              <w:t>G3: 8.18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MOSES Subscale change at endpoint</w:t>
            </w:r>
            <w:r w:rsidRPr="0029044A">
              <w:br/>
              <w:t>G1: 1.45</w:t>
            </w:r>
            <w:r w:rsidRPr="0029044A">
              <w:br/>
              <w:t>G2: -2.56</w:t>
            </w:r>
            <w:r w:rsidRPr="0029044A">
              <w:br/>
              <w:t>G3: 0.6</w:t>
            </w:r>
            <w:r w:rsidRPr="0029044A">
              <w:br/>
              <w:t>p=NR, stated difference NS</w:t>
            </w:r>
          </w:p>
        </w:tc>
      </w:tr>
    </w:tbl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5</w:t>
      </w:r>
      <w:r w:rsidRPr="0029044A">
        <w:t>.</w:t>
      </w:r>
      <w:proofErr w:type="gramEnd"/>
      <w:r w:rsidRPr="0029044A">
        <w:t xml:space="preserve"> Health outcomes for people with dementia: sleep quality and depressive symptoms (continued)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2628"/>
        <w:gridCol w:w="6029"/>
        <w:gridCol w:w="451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99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228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Sleep Quality</w:t>
            </w:r>
          </w:p>
        </w:tc>
        <w:tc>
          <w:tcPr>
            <w:tcW w:w="171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Symptoms of Depression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Whall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99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Zimmerman,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  <w:r w:rsidRPr="0029044A">
              <w:br/>
              <w:t>Dementia Care Project</w:t>
            </w:r>
            <w:r w:rsidRPr="0029044A">
              <w:br/>
              <w:t>Foundation or non-profit</w:t>
            </w:r>
          </w:p>
        </w:tc>
        <w:tc>
          <w:tcPr>
            <w:tcW w:w="228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Default="00651A25" w:rsidP="00651A25">
      <w:pPr>
        <w:pStyle w:val="TableNote"/>
        <w:rPr>
          <w:rFonts w:eastAsia="Calibri"/>
        </w:rPr>
      </w:pPr>
      <w:r>
        <w:rPr>
          <w:szCs w:val="18"/>
        </w:rPr>
        <w:t xml:space="preserve">Abbreviations: ANOVA = </w:t>
      </w:r>
      <w:r w:rsidRPr="00143209">
        <w:rPr>
          <w:rFonts w:eastAsia="Calibri"/>
        </w:rPr>
        <w:t>analysis of variance</w:t>
      </w:r>
      <w:r>
        <w:rPr>
          <w:rFonts w:eastAsia="Calibri"/>
        </w:rPr>
        <w:t xml:space="preserve">; CSDD = </w:t>
      </w:r>
      <w:r w:rsidRPr="00143209">
        <w:rPr>
          <w:rFonts w:eastAsia="Calibri"/>
        </w:rPr>
        <w:t>Cornell Scale for Depression in Dementia</w:t>
      </w:r>
      <w:r>
        <w:rPr>
          <w:rFonts w:eastAsia="Calibri"/>
        </w:rPr>
        <w:t xml:space="preserve">; </w:t>
      </w:r>
      <w:r>
        <w:rPr>
          <w:szCs w:val="18"/>
        </w:rPr>
        <w:t xml:space="preserve">G = group; </w:t>
      </w:r>
      <w:r>
        <w:rPr>
          <w:rFonts w:eastAsia="Calibri"/>
        </w:rPr>
        <w:t xml:space="preserve">MOSES = </w:t>
      </w:r>
      <w:r w:rsidRPr="00143209">
        <w:rPr>
          <w:rFonts w:eastAsia="Calibri"/>
        </w:rPr>
        <w:t>Multidimensional Observation Scale for Elderly Subjects</w:t>
      </w:r>
      <w:r>
        <w:rPr>
          <w:rFonts w:eastAsia="Calibri"/>
        </w:rPr>
        <w:t xml:space="preserve">; </w:t>
      </w:r>
      <w:r>
        <w:rPr>
          <w:szCs w:val="18"/>
        </w:rPr>
        <w:t xml:space="preserve">NA = not applicable; NR = not reported; </w:t>
      </w:r>
      <w:r>
        <w:rPr>
          <w:rFonts w:eastAsia="Calibri"/>
        </w:rPr>
        <w:t>vs. = versus.</w:t>
      </w:r>
    </w:p>
    <w:sectPr w:rsidR="00651A25" w:rsidSect="009F657A">
      <w:footerReference w:type="default" r:id="rId9"/>
      <w:pgSz w:w="15840" w:h="12240" w:orient="landscape" w:code="1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E3" w:rsidRDefault="00B221E3">
      <w:r>
        <w:separator/>
      </w:r>
    </w:p>
  </w:endnote>
  <w:endnote w:type="continuationSeparator" w:id="0">
    <w:p w:rsidR="00B221E3" w:rsidRDefault="00B221E3">
      <w:r>
        <w:continuationSeparator/>
      </w:r>
    </w:p>
  </w:endnote>
  <w:endnote w:type="continuationNotice" w:id="1">
    <w:p w:rsidR="00B221E3" w:rsidRDefault="00B22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D3" w:rsidRPr="00D036C8" w:rsidRDefault="009F657A" w:rsidP="00A05D5A">
    <w:pPr>
      <w:pStyle w:val="PageNumber"/>
    </w:pPr>
    <w:r>
      <w:t>C</w:t>
    </w:r>
    <w:r w:rsidR="001A3DD3">
      <w:t>-</w:t>
    </w:r>
    <w:sdt>
      <w:sdtPr>
        <w:id w:val="964226"/>
        <w:docPartObj>
          <w:docPartGallery w:val="Page Numbers (Bottom of Page)"/>
          <w:docPartUnique/>
        </w:docPartObj>
      </w:sdtPr>
      <w:sdtEndPr/>
      <w:sdtContent>
        <w:r w:rsidR="00BE1CE3">
          <w:fldChar w:fldCharType="begin"/>
        </w:r>
        <w:r w:rsidR="00BE1CE3">
          <w:instrText xml:space="preserve"> PAGE   \* MERGEFORMAT </w:instrText>
        </w:r>
        <w:r w:rsidR="00BE1CE3">
          <w:fldChar w:fldCharType="separate"/>
        </w:r>
        <w:r>
          <w:rPr>
            <w:noProof/>
          </w:rPr>
          <w:t>14</w:t>
        </w:r>
        <w:r w:rsidR="00BE1C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E3" w:rsidRDefault="00B221E3">
      <w:r>
        <w:separator/>
      </w:r>
    </w:p>
  </w:footnote>
  <w:footnote w:type="continuationSeparator" w:id="0">
    <w:p w:rsidR="00B221E3" w:rsidRDefault="00B221E3">
      <w:r>
        <w:continuationSeparator/>
      </w:r>
    </w:p>
  </w:footnote>
  <w:footnote w:type="continuationNotice" w:id="1">
    <w:p w:rsidR="00B221E3" w:rsidRDefault="00B221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D0"/>
    <w:multiLevelType w:val="hybridMultilevel"/>
    <w:tmpl w:val="8F8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BD3"/>
    <w:multiLevelType w:val="hybridMultilevel"/>
    <w:tmpl w:val="28B639B6"/>
    <w:lvl w:ilvl="0" w:tplc="5E10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E24EE"/>
    <w:multiLevelType w:val="hybridMultilevel"/>
    <w:tmpl w:val="E7B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DCD"/>
    <w:multiLevelType w:val="hybridMultilevel"/>
    <w:tmpl w:val="1980C008"/>
    <w:lvl w:ilvl="0" w:tplc="77AEC7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24BD"/>
    <w:multiLevelType w:val="hybridMultilevel"/>
    <w:tmpl w:val="4D4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426"/>
    <w:multiLevelType w:val="hybridMultilevel"/>
    <w:tmpl w:val="48A2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10E5"/>
    <w:multiLevelType w:val="hybridMultilevel"/>
    <w:tmpl w:val="C1DCA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8A5AF3"/>
    <w:multiLevelType w:val="hybridMultilevel"/>
    <w:tmpl w:val="D6F2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9451D"/>
    <w:multiLevelType w:val="hybridMultilevel"/>
    <w:tmpl w:val="FD2AE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F01A1"/>
    <w:multiLevelType w:val="hybridMultilevel"/>
    <w:tmpl w:val="652013A0"/>
    <w:lvl w:ilvl="0" w:tplc="DB4C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7A2F"/>
    <w:multiLevelType w:val="hybridMultilevel"/>
    <w:tmpl w:val="45D0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F5FCA"/>
    <w:multiLevelType w:val="hybridMultilevel"/>
    <w:tmpl w:val="41F48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3C59"/>
    <w:multiLevelType w:val="hybridMultilevel"/>
    <w:tmpl w:val="02C0D934"/>
    <w:lvl w:ilvl="0" w:tplc="452C20E8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10EC6"/>
    <w:multiLevelType w:val="hybridMultilevel"/>
    <w:tmpl w:val="DEC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35CDE"/>
    <w:multiLevelType w:val="hybridMultilevel"/>
    <w:tmpl w:val="F74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90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7B1"/>
    <w:multiLevelType w:val="hybridMultilevel"/>
    <w:tmpl w:val="4880BF38"/>
    <w:lvl w:ilvl="0" w:tplc="5BBCB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482E"/>
    <w:multiLevelType w:val="hybridMultilevel"/>
    <w:tmpl w:val="B2F2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82EC5"/>
    <w:multiLevelType w:val="hybridMultilevel"/>
    <w:tmpl w:val="13A4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9750A"/>
    <w:multiLevelType w:val="hybridMultilevel"/>
    <w:tmpl w:val="999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229F"/>
    <w:multiLevelType w:val="hybridMultilevel"/>
    <w:tmpl w:val="0B8EB8CA"/>
    <w:lvl w:ilvl="0" w:tplc="D35E7BB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1527D"/>
    <w:multiLevelType w:val="hybridMultilevel"/>
    <w:tmpl w:val="BEA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FA7"/>
    <w:multiLevelType w:val="hybridMultilevel"/>
    <w:tmpl w:val="4E8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830"/>
    <w:multiLevelType w:val="hybridMultilevel"/>
    <w:tmpl w:val="9BCE96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882F54"/>
    <w:multiLevelType w:val="hybridMultilevel"/>
    <w:tmpl w:val="EFFC1580"/>
    <w:lvl w:ilvl="0" w:tplc="2990C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F49CA"/>
    <w:multiLevelType w:val="hybridMultilevel"/>
    <w:tmpl w:val="34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3"/>
  </w:num>
  <w:num w:numId="8">
    <w:abstractNumId w:val="17"/>
  </w:num>
  <w:num w:numId="9">
    <w:abstractNumId w:val="24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8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19"/>
  </w:num>
  <w:num w:numId="30">
    <w:abstractNumId w:val="6"/>
  </w:num>
  <w:num w:numId="31">
    <w:abstractNumId w:val="26"/>
  </w:num>
  <w:num w:numId="32">
    <w:abstractNumId w:val="16"/>
  </w:num>
  <w:num w:numId="33">
    <w:abstractNumId w:val="27"/>
  </w:num>
  <w:num w:numId="34">
    <w:abstractNumId w:val="2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wax0952v8vv02fetwz55e9efrr902pzpss05&quot;&gt;CER Dementia Final to RTI 07.11.12&lt;record-ids&gt;&lt;item&gt;67&lt;/item&gt;&lt;item&gt;214&lt;/item&gt;&lt;item&gt;279&lt;/item&gt;&lt;item&gt;333&lt;/item&gt;&lt;item&gt;482&lt;/item&gt;&lt;item&gt;519&lt;/item&gt;&lt;item&gt;523&lt;/item&gt;&lt;item&gt;586&lt;/item&gt;&lt;item&gt;589&lt;/item&gt;&lt;item&gt;810&lt;/item&gt;&lt;item&gt;824&lt;/item&gt;&lt;item&gt;825&lt;/item&gt;&lt;item&gt;870&lt;/item&gt;&lt;item&gt;904&lt;/item&gt;&lt;item&gt;1041&lt;/item&gt;&lt;item&gt;1150&lt;/item&gt;&lt;item&gt;1174&lt;/item&gt;&lt;item&gt;1223&lt;/item&gt;&lt;item&gt;1224&lt;/item&gt;&lt;item&gt;1344&lt;/item&gt;&lt;item&gt;1395&lt;/item&gt;&lt;item&gt;1464&lt;/item&gt;&lt;item&gt;1538&lt;/item&gt;&lt;item&gt;1620&lt;/item&gt;&lt;item&gt;1689&lt;/item&gt;&lt;item&gt;1742&lt;/item&gt;&lt;item&gt;1775&lt;/item&gt;&lt;item&gt;1874&lt;/item&gt;&lt;item&gt;1921&lt;/item&gt;&lt;item&gt;1946&lt;/item&gt;&lt;item&gt;2063&lt;/item&gt;&lt;item&gt;2199&lt;/item&gt;&lt;item&gt;2352&lt;/item&gt;&lt;item&gt;2430&lt;/item&gt;&lt;item&gt;2521&lt;/item&gt;&lt;item&gt;2556&lt;/item&gt;&lt;item&gt;2636&lt;/item&gt;&lt;item&gt;2651&lt;/item&gt;&lt;item&gt;2689&lt;/item&gt;&lt;item&gt;2705&lt;/item&gt;&lt;item&gt;2787&lt;/item&gt;&lt;item&gt;2789&lt;/item&gt;&lt;item&gt;2963&lt;/item&gt;&lt;item&gt;2968&lt;/item&gt;&lt;item&gt;2971&lt;/item&gt;&lt;item&gt;2972&lt;/item&gt;&lt;item&gt;3054&lt;/item&gt;&lt;item&gt;3152&lt;/item&gt;&lt;item&gt;3230&lt;/item&gt;&lt;item&gt;3231&lt;/item&gt;&lt;item&gt;3355&lt;/item&gt;&lt;item&gt;3474&lt;/item&gt;&lt;item&gt;3493&lt;/item&gt;&lt;item&gt;3577&lt;/item&gt;&lt;item&gt;3603&lt;/item&gt;&lt;item&gt;3623&lt;/item&gt;&lt;item&gt;3624&lt;/item&gt;&lt;item&gt;3709&lt;/item&gt;&lt;item&gt;3802&lt;/item&gt;&lt;item&gt;5212&lt;/item&gt;&lt;item&gt;5558&lt;/item&gt;&lt;item&gt;5784&lt;/item&gt;&lt;item&gt;6089&lt;/item&gt;&lt;item&gt;6322&lt;/item&gt;&lt;item&gt;6761&lt;/item&gt;&lt;item&gt;7063&lt;/item&gt;&lt;item&gt;7064&lt;/item&gt;&lt;item&gt;7066&lt;/item&gt;&lt;item&gt;7067&lt;/item&gt;&lt;item&gt;7068&lt;/item&gt;&lt;item&gt;7070&lt;/item&gt;&lt;item&gt;7072&lt;/item&gt;&lt;item&gt;7084&lt;/item&gt;&lt;item&gt;7086&lt;/item&gt;&lt;item&gt;7088&lt;/item&gt;&lt;item&gt;7097&lt;/item&gt;&lt;item&gt;7100&lt;/item&gt;&lt;item&gt;7101&lt;/item&gt;&lt;item&gt;7104&lt;/item&gt;&lt;item&gt;7105&lt;/item&gt;&lt;item&gt;7107&lt;/item&gt;&lt;item&gt;7108&lt;/item&gt;&lt;item&gt;7109&lt;/item&gt;&lt;item&gt;7110&lt;/item&gt;&lt;item&gt;7111&lt;/item&gt;&lt;item&gt;7112&lt;/item&gt;&lt;item&gt;7113&lt;/item&gt;&lt;item&gt;7114&lt;/item&gt;&lt;item&gt;7115&lt;/item&gt;&lt;item&gt;7116&lt;/item&gt;&lt;item&gt;7117&lt;/item&gt;&lt;item&gt;7118&lt;/item&gt;&lt;item&gt;7119&lt;/item&gt;&lt;item&gt;7120&lt;/item&gt;&lt;item&gt;7121&lt;/item&gt;&lt;item&gt;7122&lt;/item&gt;&lt;item&gt;7123&lt;/item&gt;&lt;item&gt;7147&lt;/item&gt;&lt;item&gt;7197&lt;/item&gt;&lt;item&gt;7264&lt;/item&gt;&lt;item&gt;7717&lt;/item&gt;&lt;item&gt;7719&lt;/item&gt;&lt;item&gt;7720&lt;/item&gt;&lt;/record-ids&gt;&lt;/item&gt;&lt;/Libraries&gt;"/>
  </w:docVars>
  <w:rsids>
    <w:rsidRoot w:val="00681CD7"/>
    <w:rsid w:val="00001B7E"/>
    <w:rsid w:val="00003244"/>
    <w:rsid w:val="00003259"/>
    <w:rsid w:val="00003BFB"/>
    <w:rsid w:val="00003CDD"/>
    <w:rsid w:val="00004957"/>
    <w:rsid w:val="000069B9"/>
    <w:rsid w:val="00007930"/>
    <w:rsid w:val="00007BCE"/>
    <w:rsid w:val="000109CA"/>
    <w:rsid w:val="00010D1A"/>
    <w:rsid w:val="00011CC8"/>
    <w:rsid w:val="000123CD"/>
    <w:rsid w:val="00012751"/>
    <w:rsid w:val="00016E6F"/>
    <w:rsid w:val="00017244"/>
    <w:rsid w:val="0002413D"/>
    <w:rsid w:val="00025D50"/>
    <w:rsid w:val="00027A63"/>
    <w:rsid w:val="000310DE"/>
    <w:rsid w:val="000312F5"/>
    <w:rsid w:val="0003180F"/>
    <w:rsid w:val="00031B93"/>
    <w:rsid w:val="0003263D"/>
    <w:rsid w:val="000328E3"/>
    <w:rsid w:val="0003292F"/>
    <w:rsid w:val="000343ED"/>
    <w:rsid w:val="00040521"/>
    <w:rsid w:val="0004177B"/>
    <w:rsid w:val="000435EA"/>
    <w:rsid w:val="00043711"/>
    <w:rsid w:val="00043850"/>
    <w:rsid w:val="00043A85"/>
    <w:rsid w:val="00044243"/>
    <w:rsid w:val="00044CAE"/>
    <w:rsid w:val="00046B4F"/>
    <w:rsid w:val="000476DF"/>
    <w:rsid w:val="00051FF6"/>
    <w:rsid w:val="0006017D"/>
    <w:rsid w:val="00063733"/>
    <w:rsid w:val="00063F71"/>
    <w:rsid w:val="00064220"/>
    <w:rsid w:val="00065156"/>
    <w:rsid w:val="000661F0"/>
    <w:rsid w:val="000664E6"/>
    <w:rsid w:val="00066ED8"/>
    <w:rsid w:val="0007008A"/>
    <w:rsid w:val="00075F59"/>
    <w:rsid w:val="00080D51"/>
    <w:rsid w:val="00081848"/>
    <w:rsid w:val="00081908"/>
    <w:rsid w:val="0008252E"/>
    <w:rsid w:val="00083424"/>
    <w:rsid w:val="000844D9"/>
    <w:rsid w:val="00084EFB"/>
    <w:rsid w:val="000850F6"/>
    <w:rsid w:val="00086563"/>
    <w:rsid w:val="00090871"/>
    <w:rsid w:val="00091B13"/>
    <w:rsid w:val="0009453F"/>
    <w:rsid w:val="00094555"/>
    <w:rsid w:val="00095C80"/>
    <w:rsid w:val="000963B7"/>
    <w:rsid w:val="000A1E11"/>
    <w:rsid w:val="000A2B5D"/>
    <w:rsid w:val="000A4034"/>
    <w:rsid w:val="000A4D35"/>
    <w:rsid w:val="000A58F4"/>
    <w:rsid w:val="000B007D"/>
    <w:rsid w:val="000B0B38"/>
    <w:rsid w:val="000B1183"/>
    <w:rsid w:val="000B216A"/>
    <w:rsid w:val="000B225E"/>
    <w:rsid w:val="000B2C6A"/>
    <w:rsid w:val="000B3372"/>
    <w:rsid w:val="000B5C71"/>
    <w:rsid w:val="000B638C"/>
    <w:rsid w:val="000C327E"/>
    <w:rsid w:val="000C7A7E"/>
    <w:rsid w:val="000D074B"/>
    <w:rsid w:val="000D19FC"/>
    <w:rsid w:val="000D3B67"/>
    <w:rsid w:val="000D4F5A"/>
    <w:rsid w:val="000D54CA"/>
    <w:rsid w:val="000E1EC3"/>
    <w:rsid w:val="000E2833"/>
    <w:rsid w:val="000E2D47"/>
    <w:rsid w:val="000E4227"/>
    <w:rsid w:val="000E4504"/>
    <w:rsid w:val="000F4AC7"/>
    <w:rsid w:val="000F58E5"/>
    <w:rsid w:val="000F62FE"/>
    <w:rsid w:val="001005D3"/>
    <w:rsid w:val="0010084E"/>
    <w:rsid w:val="00100CF1"/>
    <w:rsid w:val="001018D8"/>
    <w:rsid w:val="00101B09"/>
    <w:rsid w:val="00102239"/>
    <w:rsid w:val="00102B6D"/>
    <w:rsid w:val="001036A7"/>
    <w:rsid w:val="0010391C"/>
    <w:rsid w:val="00107665"/>
    <w:rsid w:val="00107ECD"/>
    <w:rsid w:val="001151A7"/>
    <w:rsid w:val="00116AB5"/>
    <w:rsid w:val="00120920"/>
    <w:rsid w:val="001239EE"/>
    <w:rsid w:val="00132B29"/>
    <w:rsid w:val="00135A2C"/>
    <w:rsid w:val="0013653C"/>
    <w:rsid w:val="00136DDF"/>
    <w:rsid w:val="001378E8"/>
    <w:rsid w:val="00140B76"/>
    <w:rsid w:val="00140CC0"/>
    <w:rsid w:val="001466BF"/>
    <w:rsid w:val="00146EDE"/>
    <w:rsid w:val="0015188F"/>
    <w:rsid w:val="00152C5A"/>
    <w:rsid w:val="0015393C"/>
    <w:rsid w:val="00156EEE"/>
    <w:rsid w:val="00160478"/>
    <w:rsid w:val="00160A70"/>
    <w:rsid w:val="00160E48"/>
    <w:rsid w:val="0016619E"/>
    <w:rsid w:val="00167198"/>
    <w:rsid w:val="001702AE"/>
    <w:rsid w:val="00170A89"/>
    <w:rsid w:val="00171070"/>
    <w:rsid w:val="00173460"/>
    <w:rsid w:val="001745C4"/>
    <w:rsid w:val="00175071"/>
    <w:rsid w:val="0017667A"/>
    <w:rsid w:val="001771F0"/>
    <w:rsid w:val="00181D9D"/>
    <w:rsid w:val="0018283E"/>
    <w:rsid w:val="00184BEE"/>
    <w:rsid w:val="00184EF8"/>
    <w:rsid w:val="00185BE5"/>
    <w:rsid w:val="001868D2"/>
    <w:rsid w:val="00186B9E"/>
    <w:rsid w:val="00192FE4"/>
    <w:rsid w:val="00194501"/>
    <w:rsid w:val="001A0C68"/>
    <w:rsid w:val="001A1D7F"/>
    <w:rsid w:val="001A3DD3"/>
    <w:rsid w:val="001A55DA"/>
    <w:rsid w:val="001A56F6"/>
    <w:rsid w:val="001A5B96"/>
    <w:rsid w:val="001A730F"/>
    <w:rsid w:val="001A7B4D"/>
    <w:rsid w:val="001B4D84"/>
    <w:rsid w:val="001B5EE4"/>
    <w:rsid w:val="001B7B95"/>
    <w:rsid w:val="001C07DF"/>
    <w:rsid w:val="001C1C1D"/>
    <w:rsid w:val="001C2071"/>
    <w:rsid w:val="001C2225"/>
    <w:rsid w:val="001C231D"/>
    <w:rsid w:val="001C3B33"/>
    <w:rsid w:val="001C4B32"/>
    <w:rsid w:val="001D2B5E"/>
    <w:rsid w:val="001D2EB3"/>
    <w:rsid w:val="001D36A3"/>
    <w:rsid w:val="001D50C2"/>
    <w:rsid w:val="001D599C"/>
    <w:rsid w:val="001E0DA4"/>
    <w:rsid w:val="001E0E1E"/>
    <w:rsid w:val="001E130B"/>
    <w:rsid w:val="001E1BB6"/>
    <w:rsid w:val="001E6028"/>
    <w:rsid w:val="001E6438"/>
    <w:rsid w:val="001E6A96"/>
    <w:rsid w:val="001E6D3A"/>
    <w:rsid w:val="001E6E6C"/>
    <w:rsid w:val="001F00D7"/>
    <w:rsid w:val="001F4990"/>
    <w:rsid w:val="001F4A84"/>
    <w:rsid w:val="001F5D30"/>
    <w:rsid w:val="001F778B"/>
    <w:rsid w:val="00201F4B"/>
    <w:rsid w:val="002034E0"/>
    <w:rsid w:val="002044E1"/>
    <w:rsid w:val="00205EF3"/>
    <w:rsid w:val="002079BB"/>
    <w:rsid w:val="00207BD6"/>
    <w:rsid w:val="00214426"/>
    <w:rsid w:val="00217BFC"/>
    <w:rsid w:val="002217BC"/>
    <w:rsid w:val="00221E82"/>
    <w:rsid w:val="002228C3"/>
    <w:rsid w:val="00224275"/>
    <w:rsid w:val="00224B46"/>
    <w:rsid w:val="002254CB"/>
    <w:rsid w:val="00230268"/>
    <w:rsid w:val="00231DEF"/>
    <w:rsid w:val="00232FAF"/>
    <w:rsid w:val="00233723"/>
    <w:rsid w:val="00234C31"/>
    <w:rsid w:val="00234F65"/>
    <w:rsid w:val="0023505F"/>
    <w:rsid w:val="00235D60"/>
    <w:rsid w:val="002370CC"/>
    <w:rsid w:val="00240BEF"/>
    <w:rsid w:val="0024184D"/>
    <w:rsid w:val="00243D72"/>
    <w:rsid w:val="002442F9"/>
    <w:rsid w:val="00247785"/>
    <w:rsid w:val="00255EF0"/>
    <w:rsid w:val="00256DE9"/>
    <w:rsid w:val="0026183E"/>
    <w:rsid w:val="00263CC8"/>
    <w:rsid w:val="0026418A"/>
    <w:rsid w:val="002667F1"/>
    <w:rsid w:val="00267DD3"/>
    <w:rsid w:val="00273268"/>
    <w:rsid w:val="0027426B"/>
    <w:rsid w:val="00274648"/>
    <w:rsid w:val="00274DBD"/>
    <w:rsid w:val="00275260"/>
    <w:rsid w:val="00280CAB"/>
    <w:rsid w:val="00280ED0"/>
    <w:rsid w:val="00281418"/>
    <w:rsid w:val="00282887"/>
    <w:rsid w:val="002828E9"/>
    <w:rsid w:val="002844D3"/>
    <w:rsid w:val="00284A3B"/>
    <w:rsid w:val="00285A05"/>
    <w:rsid w:val="0029099B"/>
    <w:rsid w:val="00292FA4"/>
    <w:rsid w:val="002930EC"/>
    <w:rsid w:val="0029361D"/>
    <w:rsid w:val="0029460B"/>
    <w:rsid w:val="002965E1"/>
    <w:rsid w:val="00297537"/>
    <w:rsid w:val="002A00BC"/>
    <w:rsid w:val="002A09F0"/>
    <w:rsid w:val="002A0A30"/>
    <w:rsid w:val="002A0E8C"/>
    <w:rsid w:val="002A161F"/>
    <w:rsid w:val="002A71F7"/>
    <w:rsid w:val="002A7892"/>
    <w:rsid w:val="002A7A3B"/>
    <w:rsid w:val="002B3B7C"/>
    <w:rsid w:val="002C0DBE"/>
    <w:rsid w:val="002D08E5"/>
    <w:rsid w:val="002D26C5"/>
    <w:rsid w:val="002D46B7"/>
    <w:rsid w:val="002D5BAE"/>
    <w:rsid w:val="002D7216"/>
    <w:rsid w:val="002D7979"/>
    <w:rsid w:val="002D7B37"/>
    <w:rsid w:val="002E24D3"/>
    <w:rsid w:val="002E2C66"/>
    <w:rsid w:val="002E2F40"/>
    <w:rsid w:val="002E47F0"/>
    <w:rsid w:val="002E4EE2"/>
    <w:rsid w:val="002E70A0"/>
    <w:rsid w:val="002E7445"/>
    <w:rsid w:val="002F258F"/>
    <w:rsid w:val="002F4272"/>
    <w:rsid w:val="002F5FE1"/>
    <w:rsid w:val="002F718A"/>
    <w:rsid w:val="00310221"/>
    <w:rsid w:val="00310E36"/>
    <w:rsid w:val="00313846"/>
    <w:rsid w:val="00314727"/>
    <w:rsid w:val="00315867"/>
    <w:rsid w:val="003159E7"/>
    <w:rsid w:val="00321327"/>
    <w:rsid w:val="00321341"/>
    <w:rsid w:val="003213DD"/>
    <w:rsid w:val="00330B24"/>
    <w:rsid w:val="0033134A"/>
    <w:rsid w:val="003319F4"/>
    <w:rsid w:val="0033212B"/>
    <w:rsid w:val="003362F7"/>
    <w:rsid w:val="00336A9B"/>
    <w:rsid w:val="00337A01"/>
    <w:rsid w:val="00337CAE"/>
    <w:rsid w:val="00345376"/>
    <w:rsid w:val="003453FF"/>
    <w:rsid w:val="00345E7F"/>
    <w:rsid w:val="00346AC1"/>
    <w:rsid w:val="00347FF0"/>
    <w:rsid w:val="003514A0"/>
    <w:rsid w:val="00353F42"/>
    <w:rsid w:val="00355260"/>
    <w:rsid w:val="00355488"/>
    <w:rsid w:val="00355802"/>
    <w:rsid w:val="00356AB5"/>
    <w:rsid w:val="003605D8"/>
    <w:rsid w:val="0036256F"/>
    <w:rsid w:val="00362987"/>
    <w:rsid w:val="00364439"/>
    <w:rsid w:val="00364F47"/>
    <w:rsid w:val="0036619D"/>
    <w:rsid w:val="00366229"/>
    <w:rsid w:val="00370668"/>
    <w:rsid w:val="0037126D"/>
    <w:rsid w:val="00372228"/>
    <w:rsid w:val="003726AC"/>
    <w:rsid w:val="0037286F"/>
    <w:rsid w:val="00375D81"/>
    <w:rsid w:val="0037614C"/>
    <w:rsid w:val="00376D28"/>
    <w:rsid w:val="00376EEA"/>
    <w:rsid w:val="00377B93"/>
    <w:rsid w:val="00377F96"/>
    <w:rsid w:val="0038041C"/>
    <w:rsid w:val="003810B8"/>
    <w:rsid w:val="00381180"/>
    <w:rsid w:val="00381425"/>
    <w:rsid w:val="00381A1B"/>
    <w:rsid w:val="003847E9"/>
    <w:rsid w:val="0038506D"/>
    <w:rsid w:val="00385210"/>
    <w:rsid w:val="00385739"/>
    <w:rsid w:val="00387844"/>
    <w:rsid w:val="00390243"/>
    <w:rsid w:val="00392478"/>
    <w:rsid w:val="00392C0C"/>
    <w:rsid w:val="003948DD"/>
    <w:rsid w:val="00394E15"/>
    <w:rsid w:val="00396601"/>
    <w:rsid w:val="003A15F3"/>
    <w:rsid w:val="003A6A08"/>
    <w:rsid w:val="003B3132"/>
    <w:rsid w:val="003B4322"/>
    <w:rsid w:val="003B5791"/>
    <w:rsid w:val="003B612A"/>
    <w:rsid w:val="003C10A9"/>
    <w:rsid w:val="003C4B65"/>
    <w:rsid w:val="003C4C6C"/>
    <w:rsid w:val="003C622C"/>
    <w:rsid w:val="003C62D1"/>
    <w:rsid w:val="003C6ED2"/>
    <w:rsid w:val="003D5BEC"/>
    <w:rsid w:val="003D730B"/>
    <w:rsid w:val="003E3050"/>
    <w:rsid w:val="003E38D9"/>
    <w:rsid w:val="003E49EC"/>
    <w:rsid w:val="003E66BF"/>
    <w:rsid w:val="003E69D3"/>
    <w:rsid w:val="003E7F7A"/>
    <w:rsid w:val="003F0019"/>
    <w:rsid w:val="003F1213"/>
    <w:rsid w:val="003F21BA"/>
    <w:rsid w:val="003F41CF"/>
    <w:rsid w:val="003F56B5"/>
    <w:rsid w:val="003F651E"/>
    <w:rsid w:val="003F674F"/>
    <w:rsid w:val="003F6D84"/>
    <w:rsid w:val="0040239E"/>
    <w:rsid w:val="004028F5"/>
    <w:rsid w:val="004041A8"/>
    <w:rsid w:val="004042E4"/>
    <w:rsid w:val="004044DB"/>
    <w:rsid w:val="00405327"/>
    <w:rsid w:val="004064A2"/>
    <w:rsid w:val="00407ECC"/>
    <w:rsid w:val="00413AF1"/>
    <w:rsid w:val="00420895"/>
    <w:rsid w:val="004209C1"/>
    <w:rsid w:val="004217BF"/>
    <w:rsid w:val="00421BBB"/>
    <w:rsid w:val="00423F0F"/>
    <w:rsid w:val="004270F5"/>
    <w:rsid w:val="00427F67"/>
    <w:rsid w:val="004302EE"/>
    <w:rsid w:val="0043200F"/>
    <w:rsid w:val="00433E22"/>
    <w:rsid w:val="00443C7F"/>
    <w:rsid w:val="00446CC7"/>
    <w:rsid w:val="0044721C"/>
    <w:rsid w:val="004476F4"/>
    <w:rsid w:val="00447E1A"/>
    <w:rsid w:val="0045093E"/>
    <w:rsid w:val="004519D2"/>
    <w:rsid w:val="0045392C"/>
    <w:rsid w:val="00453AD3"/>
    <w:rsid w:val="004540CF"/>
    <w:rsid w:val="00454674"/>
    <w:rsid w:val="00456966"/>
    <w:rsid w:val="0046171B"/>
    <w:rsid w:val="00462264"/>
    <w:rsid w:val="00463C52"/>
    <w:rsid w:val="00471125"/>
    <w:rsid w:val="00471691"/>
    <w:rsid w:val="004732F6"/>
    <w:rsid w:val="00474337"/>
    <w:rsid w:val="00474784"/>
    <w:rsid w:val="0047534E"/>
    <w:rsid w:val="00477060"/>
    <w:rsid w:val="0048040D"/>
    <w:rsid w:val="0048198B"/>
    <w:rsid w:val="00481D8B"/>
    <w:rsid w:val="004824A5"/>
    <w:rsid w:val="004825E7"/>
    <w:rsid w:val="0048272D"/>
    <w:rsid w:val="0048275D"/>
    <w:rsid w:val="00486F1C"/>
    <w:rsid w:val="00490698"/>
    <w:rsid w:val="00493D87"/>
    <w:rsid w:val="00494F4A"/>
    <w:rsid w:val="004961EB"/>
    <w:rsid w:val="00497885"/>
    <w:rsid w:val="004A195B"/>
    <w:rsid w:val="004A2104"/>
    <w:rsid w:val="004A2839"/>
    <w:rsid w:val="004A29D7"/>
    <w:rsid w:val="004A34B4"/>
    <w:rsid w:val="004A4711"/>
    <w:rsid w:val="004A4A20"/>
    <w:rsid w:val="004A4D5F"/>
    <w:rsid w:val="004A523C"/>
    <w:rsid w:val="004B0858"/>
    <w:rsid w:val="004B12C6"/>
    <w:rsid w:val="004B1DE8"/>
    <w:rsid w:val="004B36F7"/>
    <w:rsid w:val="004C016E"/>
    <w:rsid w:val="004C0486"/>
    <w:rsid w:val="004C1BAE"/>
    <w:rsid w:val="004C2B7F"/>
    <w:rsid w:val="004C52A9"/>
    <w:rsid w:val="004C587E"/>
    <w:rsid w:val="004C59F7"/>
    <w:rsid w:val="004C684A"/>
    <w:rsid w:val="004C6C50"/>
    <w:rsid w:val="004C75B7"/>
    <w:rsid w:val="004D0611"/>
    <w:rsid w:val="004D10B4"/>
    <w:rsid w:val="004D3981"/>
    <w:rsid w:val="004D3BE2"/>
    <w:rsid w:val="004D50AB"/>
    <w:rsid w:val="004D59C6"/>
    <w:rsid w:val="004D5BE2"/>
    <w:rsid w:val="004D64CC"/>
    <w:rsid w:val="004D68C2"/>
    <w:rsid w:val="004E07B8"/>
    <w:rsid w:val="004E091B"/>
    <w:rsid w:val="004E0D53"/>
    <w:rsid w:val="004E103D"/>
    <w:rsid w:val="004E1369"/>
    <w:rsid w:val="004E16C2"/>
    <w:rsid w:val="004E1F6A"/>
    <w:rsid w:val="004E3616"/>
    <w:rsid w:val="004E3C7A"/>
    <w:rsid w:val="004E59EF"/>
    <w:rsid w:val="004E6EA8"/>
    <w:rsid w:val="004E6F5E"/>
    <w:rsid w:val="004F1DC4"/>
    <w:rsid w:val="004F264A"/>
    <w:rsid w:val="004F4DE7"/>
    <w:rsid w:val="004F6757"/>
    <w:rsid w:val="005009AA"/>
    <w:rsid w:val="00500A8C"/>
    <w:rsid w:val="005029F1"/>
    <w:rsid w:val="00503FC4"/>
    <w:rsid w:val="0050668D"/>
    <w:rsid w:val="00506904"/>
    <w:rsid w:val="00512A9F"/>
    <w:rsid w:val="00512E9C"/>
    <w:rsid w:val="005166D2"/>
    <w:rsid w:val="005169AA"/>
    <w:rsid w:val="00516C66"/>
    <w:rsid w:val="00520968"/>
    <w:rsid w:val="00520B9E"/>
    <w:rsid w:val="00521136"/>
    <w:rsid w:val="00522C8F"/>
    <w:rsid w:val="005230AD"/>
    <w:rsid w:val="005247FD"/>
    <w:rsid w:val="00524C81"/>
    <w:rsid w:val="00530474"/>
    <w:rsid w:val="00530EDA"/>
    <w:rsid w:val="005345ED"/>
    <w:rsid w:val="00535B88"/>
    <w:rsid w:val="00536EFC"/>
    <w:rsid w:val="0054151D"/>
    <w:rsid w:val="0054155D"/>
    <w:rsid w:val="0054221D"/>
    <w:rsid w:val="0054535E"/>
    <w:rsid w:val="005459A4"/>
    <w:rsid w:val="00546184"/>
    <w:rsid w:val="00546A24"/>
    <w:rsid w:val="00546E38"/>
    <w:rsid w:val="00547366"/>
    <w:rsid w:val="00552BC6"/>
    <w:rsid w:val="005535A1"/>
    <w:rsid w:val="0055422E"/>
    <w:rsid w:val="00555BFD"/>
    <w:rsid w:val="00556184"/>
    <w:rsid w:val="005576E6"/>
    <w:rsid w:val="00560693"/>
    <w:rsid w:val="0056072E"/>
    <w:rsid w:val="00560AD3"/>
    <w:rsid w:val="00560D62"/>
    <w:rsid w:val="00561248"/>
    <w:rsid w:val="00565168"/>
    <w:rsid w:val="005709C8"/>
    <w:rsid w:val="005710EB"/>
    <w:rsid w:val="00571D14"/>
    <w:rsid w:val="00571EC4"/>
    <w:rsid w:val="005767C9"/>
    <w:rsid w:val="0057684F"/>
    <w:rsid w:val="00580559"/>
    <w:rsid w:val="00582C9F"/>
    <w:rsid w:val="00585ED4"/>
    <w:rsid w:val="0059095E"/>
    <w:rsid w:val="00594215"/>
    <w:rsid w:val="005957E5"/>
    <w:rsid w:val="00596013"/>
    <w:rsid w:val="00597BF8"/>
    <w:rsid w:val="005A2C44"/>
    <w:rsid w:val="005A4688"/>
    <w:rsid w:val="005A48CE"/>
    <w:rsid w:val="005A60F0"/>
    <w:rsid w:val="005A65BF"/>
    <w:rsid w:val="005B01A2"/>
    <w:rsid w:val="005B026C"/>
    <w:rsid w:val="005B13F8"/>
    <w:rsid w:val="005B3234"/>
    <w:rsid w:val="005B3F29"/>
    <w:rsid w:val="005B5C6B"/>
    <w:rsid w:val="005B60FC"/>
    <w:rsid w:val="005B7E86"/>
    <w:rsid w:val="005C0562"/>
    <w:rsid w:val="005D04C0"/>
    <w:rsid w:val="005D38AC"/>
    <w:rsid w:val="005D3A32"/>
    <w:rsid w:val="005D4ACE"/>
    <w:rsid w:val="005D5C57"/>
    <w:rsid w:val="005D71D2"/>
    <w:rsid w:val="005E3222"/>
    <w:rsid w:val="005E349D"/>
    <w:rsid w:val="005E3EE2"/>
    <w:rsid w:val="005E41F5"/>
    <w:rsid w:val="005E6272"/>
    <w:rsid w:val="005E6717"/>
    <w:rsid w:val="005F3C4E"/>
    <w:rsid w:val="005F5FB4"/>
    <w:rsid w:val="005F6688"/>
    <w:rsid w:val="006004B3"/>
    <w:rsid w:val="006029E5"/>
    <w:rsid w:val="006035F8"/>
    <w:rsid w:val="0060697C"/>
    <w:rsid w:val="00607A19"/>
    <w:rsid w:val="00610C72"/>
    <w:rsid w:val="006127A9"/>
    <w:rsid w:val="00614F82"/>
    <w:rsid w:val="00615A9E"/>
    <w:rsid w:val="00621A5F"/>
    <w:rsid w:val="00622558"/>
    <w:rsid w:val="0062392A"/>
    <w:rsid w:val="0062399A"/>
    <w:rsid w:val="00623F98"/>
    <w:rsid w:val="00630022"/>
    <w:rsid w:val="00631235"/>
    <w:rsid w:val="00634286"/>
    <w:rsid w:val="00643737"/>
    <w:rsid w:val="00645B59"/>
    <w:rsid w:val="006500EF"/>
    <w:rsid w:val="00650613"/>
    <w:rsid w:val="00651618"/>
    <w:rsid w:val="00651A25"/>
    <w:rsid w:val="00651BD0"/>
    <w:rsid w:val="0065341E"/>
    <w:rsid w:val="006611E3"/>
    <w:rsid w:val="00661873"/>
    <w:rsid w:val="0066336F"/>
    <w:rsid w:val="006634AD"/>
    <w:rsid w:val="006651AF"/>
    <w:rsid w:val="00667276"/>
    <w:rsid w:val="006678AD"/>
    <w:rsid w:val="00671E0D"/>
    <w:rsid w:val="006739E6"/>
    <w:rsid w:val="00674793"/>
    <w:rsid w:val="00674FB5"/>
    <w:rsid w:val="00676F02"/>
    <w:rsid w:val="006770BE"/>
    <w:rsid w:val="0067796D"/>
    <w:rsid w:val="006801C2"/>
    <w:rsid w:val="00681CD7"/>
    <w:rsid w:val="006847E6"/>
    <w:rsid w:val="006866F5"/>
    <w:rsid w:val="006904F1"/>
    <w:rsid w:val="006913A0"/>
    <w:rsid w:val="00692548"/>
    <w:rsid w:val="00693277"/>
    <w:rsid w:val="00693BFC"/>
    <w:rsid w:val="00693E74"/>
    <w:rsid w:val="006A4218"/>
    <w:rsid w:val="006A49FF"/>
    <w:rsid w:val="006A4F61"/>
    <w:rsid w:val="006A69F1"/>
    <w:rsid w:val="006B26EF"/>
    <w:rsid w:val="006B28EC"/>
    <w:rsid w:val="006B2D8B"/>
    <w:rsid w:val="006B30C9"/>
    <w:rsid w:val="006B5017"/>
    <w:rsid w:val="006B5618"/>
    <w:rsid w:val="006C2A1D"/>
    <w:rsid w:val="006C4512"/>
    <w:rsid w:val="006D2C1B"/>
    <w:rsid w:val="006D3628"/>
    <w:rsid w:val="006D3E3F"/>
    <w:rsid w:val="006E0523"/>
    <w:rsid w:val="006E1E9C"/>
    <w:rsid w:val="006E1EBB"/>
    <w:rsid w:val="006E34F5"/>
    <w:rsid w:val="006E4406"/>
    <w:rsid w:val="006F03BF"/>
    <w:rsid w:val="006F0C3E"/>
    <w:rsid w:val="006F1102"/>
    <w:rsid w:val="006F1AEE"/>
    <w:rsid w:val="006F27F3"/>
    <w:rsid w:val="006F4572"/>
    <w:rsid w:val="006F4B79"/>
    <w:rsid w:val="007033B7"/>
    <w:rsid w:val="00703901"/>
    <w:rsid w:val="00710555"/>
    <w:rsid w:val="00710599"/>
    <w:rsid w:val="00712540"/>
    <w:rsid w:val="007130A7"/>
    <w:rsid w:val="00713E47"/>
    <w:rsid w:val="00714822"/>
    <w:rsid w:val="00715FEE"/>
    <w:rsid w:val="007162F6"/>
    <w:rsid w:val="0072013E"/>
    <w:rsid w:val="0072047F"/>
    <w:rsid w:val="00720694"/>
    <w:rsid w:val="007230EB"/>
    <w:rsid w:val="00724599"/>
    <w:rsid w:val="007276F7"/>
    <w:rsid w:val="007306D7"/>
    <w:rsid w:val="00731A26"/>
    <w:rsid w:val="00735AB1"/>
    <w:rsid w:val="00735DE8"/>
    <w:rsid w:val="00735F1B"/>
    <w:rsid w:val="0073609A"/>
    <w:rsid w:val="00736817"/>
    <w:rsid w:val="00736F21"/>
    <w:rsid w:val="0074190F"/>
    <w:rsid w:val="00742A7A"/>
    <w:rsid w:val="007437FE"/>
    <w:rsid w:val="00743C08"/>
    <w:rsid w:val="007442EE"/>
    <w:rsid w:val="00745928"/>
    <w:rsid w:val="007507DD"/>
    <w:rsid w:val="00750857"/>
    <w:rsid w:val="007514B2"/>
    <w:rsid w:val="00766FD4"/>
    <w:rsid w:val="007673AD"/>
    <w:rsid w:val="00767B69"/>
    <w:rsid w:val="007720D6"/>
    <w:rsid w:val="00776CA8"/>
    <w:rsid w:val="00776CF9"/>
    <w:rsid w:val="00777839"/>
    <w:rsid w:val="0078198D"/>
    <w:rsid w:val="0078215F"/>
    <w:rsid w:val="007829E4"/>
    <w:rsid w:val="00791023"/>
    <w:rsid w:val="00792B51"/>
    <w:rsid w:val="00793C08"/>
    <w:rsid w:val="0079521E"/>
    <w:rsid w:val="007963BA"/>
    <w:rsid w:val="007A1128"/>
    <w:rsid w:val="007A616B"/>
    <w:rsid w:val="007B10CA"/>
    <w:rsid w:val="007B1EBF"/>
    <w:rsid w:val="007B2D73"/>
    <w:rsid w:val="007B40B4"/>
    <w:rsid w:val="007B56FB"/>
    <w:rsid w:val="007C1D73"/>
    <w:rsid w:val="007C24F5"/>
    <w:rsid w:val="007C28CA"/>
    <w:rsid w:val="007C3A53"/>
    <w:rsid w:val="007C538F"/>
    <w:rsid w:val="007C6F7B"/>
    <w:rsid w:val="007C7864"/>
    <w:rsid w:val="007D0889"/>
    <w:rsid w:val="007D149D"/>
    <w:rsid w:val="007D5348"/>
    <w:rsid w:val="007D66EE"/>
    <w:rsid w:val="007D6754"/>
    <w:rsid w:val="007D74AB"/>
    <w:rsid w:val="007E0867"/>
    <w:rsid w:val="007E1022"/>
    <w:rsid w:val="007E183D"/>
    <w:rsid w:val="007E31F3"/>
    <w:rsid w:val="007E40F3"/>
    <w:rsid w:val="007E4206"/>
    <w:rsid w:val="007E4E8B"/>
    <w:rsid w:val="007E72CF"/>
    <w:rsid w:val="007E76BB"/>
    <w:rsid w:val="007F13A0"/>
    <w:rsid w:val="007F1BFC"/>
    <w:rsid w:val="007F6E67"/>
    <w:rsid w:val="00800F05"/>
    <w:rsid w:val="00801F9C"/>
    <w:rsid w:val="008031FB"/>
    <w:rsid w:val="0080457C"/>
    <w:rsid w:val="00804608"/>
    <w:rsid w:val="0080596F"/>
    <w:rsid w:val="008076A0"/>
    <w:rsid w:val="0081531C"/>
    <w:rsid w:val="00815A60"/>
    <w:rsid w:val="0081752D"/>
    <w:rsid w:val="008220AD"/>
    <w:rsid w:val="0082310B"/>
    <w:rsid w:val="0082352D"/>
    <w:rsid w:val="00832E69"/>
    <w:rsid w:val="00833B75"/>
    <w:rsid w:val="008377AA"/>
    <w:rsid w:val="008432F8"/>
    <w:rsid w:val="00843447"/>
    <w:rsid w:val="008443F4"/>
    <w:rsid w:val="00846B07"/>
    <w:rsid w:val="0085099F"/>
    <w:rsid w:val="0085142D"/>
    <w:rsid w:val="008541E4"/>
    <w:rsid w:val="008561B2"/>
    <w:rsid w:val="00856BBD"/>
    <w:rsid w:val="008607E0"/>
    <w:rsid w:val="00864CC6"/>
    <w:rsid w:val="008672A9"/>
    <w:rsid w:val="00872276"/>
    <w:rsid w:val="00872988"/>
    <w:rsid w:val="0087392F"/>
    <w:rsid w:val="0087420D"/>
    <w:rsid w:val="00875CC4"/>
    <w:rsid w:val="0088023F"/>
    <w:rsid w:val="00881167"/>
    <w:rsid w:val="0088116D"/>
    <w:rsid w:val="0088254A"/>
    <w:rsid w:val="00884B11"/>
    <w:rsid w:val="00885AE8"/>
    <w:rsid w:val="00892A70"/>
    <w:rsid w:val="00893C7E"/>
    <w:rsid w:val="00895F5A"/>
    <w:rsid w:val="008A07F1"/>
    <w:rsid w:val="008A195B"/>
    <w:rsid w:val="008A1E91"/>
    <w:rsid w:val="008A2A67"/>
    <w:rsid w:val="008A64CF"/>
    <w:rsid w:val="008A7DC3"/>
    <w:rsid w:val="008B0655"/>
    <w:rsid w:val="008B0C39"/>
    <w:rsid w:val="008B0E1B"/>
    <w:rsid w:val="008B1776"/>
    <w:rsid w:val="008B4621"/>
    <w:rsid w:val="008B5984"/>
    <w:rsid w:val="008B7E7A"/>
    <w:rsid w:val="008D1368"/>
    <w:rsid w:val="008D1CC8"/>
    <w:rsid w:val="008D4AA0"/>
    <w:rsid w:val="008D5FD3"/>
    <w:rsid w:val="008D6682"/>
    <w:rsid w:val="008D7BC1"/>
    <w:rsid w:val="008E0192"/>
    <w:rsid w:val="008E0496"/>
    <w:rsid w:val="008E12B5"/>
    <w:rsid w:val="008E184C"/>
    <w:rsid w:val="008E4743"/>
    <w:rsid w:val="008E74E9"/>
    <w:rsid w:val="008F0C3C"/>
    <w:rsid w:val="008F0E65"/>
    <w:rsid w:val="008F0EE2"/>
    <w:rsid w:val="008F252E"/>
    <w:rsid w:val="008F2E49"/>
    <w:rsid w:val="008F42EE"/>
    <w:rsid w:val="008F4874"/>
    <w:rsid w:val="008F5D0C"/>
    <w:rsid w:val="008F5D15"/>
    <w:rsid w:val="008F7CA8"/>
    <w:rsid w:val="00900B79"/>
    <w:rsid w:val="00900C84"/>
    <w:rsid w:val="009061E3"/>
    <w:rsid w:val="00907674"/>
    <w:rsid w:val="009077D7"/>
    <w:rsid w:val="009118EF"/>
    <w:rsid w:val="0091434F"/>
    <w:rsid w:val="00914778"/>
    <w:rsid w:val="00914D1F"/>
    <w:rsid w:val="009165A3"/>
    <w:rsid w:val="00917343"/>
    <w:rsid w:val="00917E97"/>
    <w:rsid w:val="00920190"/>
    <w:rsid w:val="00921B36"/>
    <w:rsid w:val="00922827"/>
    <w:rsid w:val="00924683"/>
    <w:rsid w:val="00925332"/>
    <w:rsid w:val="009260C5"/>
    <w:rsid w:val="009262E9"/>
    <w:rsid w:val="0092648D"/>
    <w:rsid w:val="00926879"/>
    <w:rsid w:val="00926E64"/>
    <w:rsid w:val="00930552"/>
    <w:rsid w:val="00932786"/>
    <w:rsid w:val="00933864"/>
    <w:rsid w:val="00935D17"/>
    <w:rsid w:val="009364DB"/>
    <w:rsid w:val="009366C4"/>
    <w:rsid w:val="00940EA6"/>
    <w:rsid w:val="00941505"/>
    <w:rsid w:val="0094761C"/>
    <w:rsid w:val="00951B49"/>
    <w:rsid w:val="009521B6"/>
    <w:rsid w:val="00953F65"/>
    <w:rsid w:val="00955E75"/>
    <w:rsid w:val="00961536"/>
    <w:rsid w:val="00961E69"/>
    <w:rsid w:val="00964642"/>
    <w:rsid w:val="00964881"/>
    <w:rsid w:val="0096534B"/>
    <w:rsid w:val="00965A1C"/>
    <w:rsid w:val="00965A80"/>
    <w:rsid w:val="009669CE"/>
    <w:rsid w:val="0097150F"/>
    <w:rsid w:val="00975076"/>
    <w:rsid w:val="0097765A"/>
    <w:rsid w:val="00980DFA"/>
    <w:rsid w:val="009909BF"/>
    <w:rsid w:val="009925BE"/>
    <w:rsid w:val="009957DE"/>
    <w:rsid w:val="009A22F6"/>
    <w:rsid w:val="009A2FF5"/>
    <w:rsid w:val="009A4D7E"/>
    <w:rsid w:val="009A658F"/>
    <w:rsid w:val="009A6DDE"/>
    <w:rsid w:val="009A752D"/>
    <w:rsid w:val="009A7B15"/>
    <w:rsid w:val="009A7EB5"/>
    <w:rsid w:val="009B108E"/>
    <w:rsid w:val="009B1F92"/>
    <w:rsid w:val="009B2950"/>
    <w:rsid w:val="009B3926"/>
    <w:rsid w:val="009B4882"/>
    <w:rsid w:val="009B5C78"/>
    <w:rsid w:val="009B6329"/>
    <w:rsid w:val="009C0283"/>
    <w:rsid w:val="009C1A91"/>
    <w:rsid w:val="009C27ED"/>
    <w:rsid w:val="009C2AB1"/>
    <w:rsid w:val="009C39D5"/>
    <w:rsid w:val="009C72E8"/>
    <w:rsid w:val="009C7311"/>
    <w:rsid w:val="009C7D1C"/>
    <w:rsid w:val="009D1B1D"/>
    <w:rsid w:val="009D3A18"/>
    <w:rsid w:val="009D4349"/>
    <w:rsid w:val="009E0983"/>
    <w:rsid w:val="009E148A"/>
    <w:rsid w:val="009E1A01"/>
    <w:rsid w:val="009E1F5B"/>
    <w:rsid w:val="009E3408"/>
    <w:rsid w:val="009E34BE"/>
    <w:rsid w:val="009E5CD4"/>
    <w:rsid w:val="009E5CEB"/>
    <w:rsid w:val="009E6619"/>
    <w:rsid w:val="009F657A"/>
    <w:rsid w:val="009F6E34"/>
    <w:rsid w:val="009F709E"/>
    <w:rsid w:val="009F7BDB"/>
    <w:rsid w:val="00A00CF8"/>
    <w:rsid w:val="00A027A2"/>
    <w:rsid w:val="00A04B7C"/>
    <w:rsid w:val="00A04E17"/>
    <w:rsid w:val="00A05D5A"/>
    <w:rsid w:val="00A072F0"/>
    <w:rsid w:val="00A0765E"/>
    <w:rsid w:val="00A079B5"/>
    <w:rsid w:val="00A11A90"/>
    <w:rsid w:val="00A14F57"/>
    <w:rsid w:val="00A176E7"/>
    <w:rsid w:val="00A21175"/>
    <w:rsid w:val="00A21338"/>
    <w:rsid w:val="00A239FF"/>
    <w:rsid w:val="00A2455A"/>
    <w:rsid w:val="00A26530"/>
    <w:rsid w:val="00A2710C"/>
    <w:rsid w:val="00A3266F"/>
    <w:rsid w:val="00A33521"/>
    <w:rsid w:val="00A36480"/>
    <w:rsid w:val="00A433AE"/>
    <w:rsid w:val="00A43EEF"/>
    <w:rsid w:val="00A4476C"/>
    <w:rsid w:val="00A449CB"/>
    <w:rsid w:val="00A47D21"/>
    <w:rsid w:val="00A55768"/>
    <w:rsid w:val="00A6064E"/>
    <w:rsid w:val="00A607CF"/>
    <w:rsid w:val="00A60E7C"/>
    <w:rsid w:val="00A61EC3"/>
    <w:rsid w:val="00A63766"/>
    <w:rsid w:val="00A646B0"/>
    <w:rsid w:val="00A67871"/>
    <w:rsid w:val="00A71368"/>
    <w:rsid w:val="00A7206F"/>
    <w:rsid w:val="00A72188"/>
    <w:rsid w:val="00A7237A"/>
    <w:rsid w:val="00A74660"/>
    <w:rsid w:val="00A752AD"/>
    <w:rsid w:val="00A755F7"/>
    <w:rsid w:val="00A77D78"/>
    <w:rsid w:val="00A80C4A"/>
    <w:rsid w:val="00A826D9"/>
    <w:rsid w:val="00A85CAC"/>
    <w:rsid w:val="00A8665C"/>
    <w:rsid w:val="00A878C7"/>
    <w:rsid w:val="00A87C5B"/>
    <w:rsid w:val="00A92E65"/>
    <w:rsid w:val="00A961D1"/>
    <w:rsid w:val="00A96C63"/>
    <w:rsid w:val="00A97493"/>
    <w:rsid w:val="00A97799"/>
    <w:rsid w:val="00A97A56"/>
    <w:rsid w:val="00AA081C"/>
    <w:rsid w:val="00AA2EBF"/>
    <w:rsid w:val="00AA51F3"/>
    <w:rsid w:val="00AB0C80"/>
    <w:rsid w:val="00AB0F2D"/>
    <w:rsid w:val="00AB16B5"/>
    <w:rsid w:val="00AB1AD3"/>
    <w:rsid w:val="00AB3559"/>
    <w:rsid w:val="00AB6EA3"/>
    <w:rsid w:val="00AB7981"/>
    <w:rsid w:val="00AC022F"/>
    <w:rsid w:val="00AC082C"/>
    <w:rsid w:val="00AC119B"/>
    <w:rsid w:val="00AC24CB"/>
    <w:rsid w:val="00AC35D7"/>
    <w:rsid w:val="00AC4A60"/>
    <w:rsid w:val="00AC6C61"/>
    <w:rsid w:val="00AC6F6F"/>
    <w:rsid w:val="00AD000F"/>
    <w:rsid w:val="00AD2259"/>
    <w:rsid w:val="00AD2FDB"/>
    <w:rsid w:val="00AD3F27"/>
    <w:rsid w:val="00AD56EE"/>
    <w:rsid w:val="00AD7B75"/>
    <w:rsid w:val="00AD7F91"/>
    <w:rsid w:val="00AE0C6B"/>
    <w:rsid w:val="00AE1877"/>
    <w:rsid w:val="00AE281C"/>
    <w:rsid w:val="00AE5777"/>
    <w:rsid w:val="00AE5A5B"/>
    <w:rsid w:val="00AF1220"/>
    <w:rsid w:val="00AF1561"/>
    <w:rsid w:val="00AF6AAA"/>
    <w:rsid w:val="00AF7530"/>
    <w:rsid w:val="00AF7E45"/>
    <w:rsid w:val="00B0110D"/>
    <w:rsid w:val="00B01C18"/>
    <w:rsid w:val="00B02339"/>
    <w:rsid w:val="00B0346D"/>
    <w:rsid w:val="00B038D0"/>
    <w:rsid w:val="00B04979"/>
    <w:rsid w:val="00B04BE8"/>
    <w:rsid w:val="00B05E5C"/>
    <w:rsid w:val="00B078F5"/>
    <w:rsid w:val="00B102D5"/>
    <w:rsid w:val="00B12A50"/>
    <w:rsid w:val="00B1317C"/>
    <w:rsid w:val="00B1503A"/>
    <w:rsid w:val="00B17422"/>
    <w:rsid w:val="00B17797"/>
    <w:rsid w:val="00B20C86"/>
    <w:rsid w:val="00B211F1"/>
    <w:rsid w:val="00B21D79"/>
    <w:rsid w:val="00B221E3"/>
    <w:rsid w:val="00B2403D"/>
    <w:rsid w:val="00B27825"/>
    <w:rsid w:val="00B32A67"/>
    <w:rsid w:val="00B3665F"/>
    <w:rsid w:val="00B373E2"/>
    <w:rsid w:val="00B3793B"/>
    <w:rsid w:val="00B40142"/>
    <w:rsid w:val="00B415AC"/>
    <w:rsid w:val="00B41A65"/>
    <w:rsid w:val="00B42E82"/>
    <w:rsid w:val="00B45348"/>
    <w:rsid w:val="00B47B66"/>
    <w:rsid w:val="00B50617"/>
    <w:rsid w:val="00B508C6"/>
    <w:rsid w:val="00B51FB5"/>
    <w:rsid w:val="00B5226D"/>
    <w:rsid w:val="00B52C37"/>
    <w:rsid w:val="00B54585"/>
    <w:rsid w:val="00B54D27"/>
    <w:rsid w:val="00B55415"/>
    <w:rsid w:val="00B55B01"/>
    <w:rsid w:val="00B60C51"/>
    <w:rsid w:val="00B61103"/>
    <w:rsid w:val="00B621C6"/>
    <w:rsid w:val="00B62E32"/>
    <w:rsid w:val="00B645DD"/>
    <w:rsid w:val="00B659E1"/>
    <w:rsid w:val="00B66588"/>
    <w:rsid w:val="00B6782A"/>
    <w:rsid w:val="00B70A5E"/>
    <w:rsid w:val="00B70BB4"/>
    <w:rsid w:val="00B739E2"/>
    <w:rsid w:val="00B762BB"/>
    <w:rsid w:val="00B81F6C"/>
    <w:rsid w:val="00B82540"/>
    <w:rsid w:val="00B8486E"/>
    <w:rsid w:val="00B85A97"/>
    <w:rsid w:val="00B85ECF"/>
    <w:rsid w:val="00B860A4"/>
    <w:rsid w:val="00B87E2A"/>
    <w:rsid w:val="00B90501"/>
    <w:rsid w:val="00B909EB"/>
    <w:rsid w:val="00B90F6F"/>
    <w:rsid w:val="00B92883"/>
    <w:rsid w:val="00B93C18"/>
    <w:rsid w:val="00B968A0"/>
    <w:rsid w:val="00B96E7B"/>
    <w:rsid w:val="00BA0B92"/>
    <w:rsid w:val="00BA1F45"/>
    <w:rsid w:val="00BA2B0C"/>
    <w:rsid w:val="00BA3A12"/>
    <w:rsid w:val="00BA43EC"/>
    <w:rsid w:val="00BA48E1"/>
    <w:rsid w:val="00BA5FEF"/>
    <w:rsid w:val="00BA6506"/>
    <w:rsid w:val="00BA68C2"/>
    <w:rsid w:val="00BA6EAD"/>
    <w:rsid w:val="00BA7333"/>
    <w:rsid w:val="00BB56E6"/>
    <w:rsid w:val="00BB68B4"/>
    <w:rsid w:val="00BC1088"/>
    <w:rsid w:val="00BC64D2"/>
    <w:rsid w:val="00BD14E9"/>
    <w:rsid w:val="00BD255B"/>
    <w:rsid w:val="00BD2F41"/>
    <w:rsid w:val="00BD449E"/>
    <w:rsid w:val="00BD45A9"/>
    <w:rsid w:val="00BD5CDE"/>
    <w:rsid w:val="00BD7BD7"/>
    <w:rsid w:val="00BE0434"/>
    <w:rsid w:val="00BE1CE3"/>
    <w:rsid w:val="00BE4EBE"/>
    <w:rsid w:val="00BF12AE"/>
    <w:rsid w:val="00BF3409"/>
    <w:rsid w:val="00BF5F0F"/>
    <w:rsid w:val="00BF6F88"/>
    <w:rsid w:val="00C003CC"/>
    <w:rsid w:val="00C00C60"/>
    <w:rsid w:val="00C011E8"/>
    <w:rsid w:val="00C02789"/>
    <w:rsid w:val="00C039A8"/>
    <w:rsid w:val="00C04D88"/>
    <w:rsid w:val="00C06440"/>
    <w:rsid w:val="00C134FA"/>
    <w:rsid w:val="00C141A3"/>
    <w:rsid w:val="00C14600"/>
    <w:rsid w:val="00C15467"/>
    <w:rsid w:val="00C154C8"/>
    <w:rsid w:val="00C16E67"/>
    <w:rsid w:val="00C2105F"/>
    <w:rsid w:val="00C253BD"/>
    <w:rsid w:val="00C27A3A"/>
    <w:rsid w:val="00C30892"/>
    <w:rsid w:val="00C33EF9"/>
    <w:rsid w:val="00C347FC"/>
    <w:rsid w:val="00C429BC"/>
    <w:rsid w:val="00C431BC"/>
    <w:rsid w:val="00C449E6"/>
    <w:rsid w:val="00C45E7E"/>
    <w:rsid w:val="00C46483"/>
    <w:rsid w:val="00C46752"/>
    <w:rsid w:val="00C47E30"/>
    <w:rsid w:val="00C520D1"/>
    <w:rsid w:val="00C531B9"/>
    <w:rsid w:val="00C538A7"/>
    <w:rsid w:val="00C54CA5"/>
    <w:rsid w:val="00C60763"/>
    <w:rsid w:val="00C620E0"/>
    <w:rsid w:val="00C62DBA"/>
    <w:rsid w:val="00C639B0"/>
    <w:rsid w:val="00C63A31"/>
    <w:rsid w:val="00C651D2"/>
    <w:rsid w:val="00C66765"/>
    <w:rsid w:val="00C67980"/>
    <w:rsid w:val="00C67B72"/>
    <w:rsid w:val="00C73FA2"/>
    <w:rsid w:val="00C76272"/>
    <w:rsid w:val="00C76F21"/>
    <w:rsid w:val="00C77735"/>
    <w:rsid w:val="00C867CF"/>
    <w:rsid w:val="00C873BB"/>
    <w:rsid w:val="00C8760D"/>
    <w:rsid w:val="00C87AAF"/>
    <w:rsid w:val="00C9137B"/>
    <w:rsid w:val="00C92697"/>
    <w:rsid w:val="00C92CA1"/>
    <w:rsid w:val="00C93BAE"/>
    <w:rsid w:val="00C93C0A"/>
    <w:rsid w:val="00C94B45"/>
    <w:rsid w:val="00C966D5"/>
    <w:rsid w:val="00C96F85"/>
    <w:rsid w:val="00C97F61"/>
    <w:rsid w:val="00CA28D6"/>
    <w:rsid w:val="00CA3C90"/>
    <w:rsid w:val="00CA7142"/>
    <w:rsid w:val="00CA71A8"/>
    <w:rsid w:val="00CA7BB9"/>
    <w:rsid w:val="00CB01C5"/>
    <w:rsid w:val="00CB1332"/>
    <w:rsid w:val="00CB4291"/>
    <w:rsid w:val="00CB48D5"/>
    <w:rsid w:val="00CB4E98"/>
    <w:rsid w:val="00CB6F12"/>
    <w:rsid w:val="00CB7AAA"/>
    <w:rsid w:val="00CC01FB"/>
    <w:rsid w:val="00CC067D"/>
    <w:rsid w:val="00CC2E48"/>
    <w:rsid w:val="00CC43AE"/>
    <w:rsid w:val="00CC48A8"/>
    <w:rsid w:val="00CC7919"/>
    <w:rsid w:val="00CD0796"/>
    <w:rsid w:val="00CD0E62"/>
    <w:rsid w:val="00CD21E0"/>
    <w:rsid w:val="00CD4325"/>
    <w:rsid w:val="00CD573F"/>
    <w:rsid w:val="00CD63C7"/>
    <w:rsid w:val="00CD7D3E"/>
    <w:rsid w:val="00CE23E3"/>
    <w:rsid w:val="00CE3E5F"/>
    <w:rsid w:val="00CE501E"/>
    <w:rsid w:val="00CE639E"/>
    <w:rsid w:val="00CE6FDD"/>
    <w:rsid w:val="00CE7868"/>
    <w:rsid w:val="00CE7C9B"/>
    <w:rsid w:val="00CF73F0"/>
    <w:rsid w:val="00D007B8"/>
    <w:rsid w:val="00D00D0A"/>
    <w:rsid w:val="00D00EB6"/>
    <w:rsid w:val="00D0136D"/>
    <w:rsid w:val="00D02763"/>
    <w:rsid w:val="00D02B08"/>
    <w:rsid w:val="00D070E1"/>
    <w:rsid w:val="00D10A6F"/>
    <w:rsid w:val="00D1279A"/>
    <w:rsid w:val="00D14260"/>
    <w:rsid w:val="00D149C8"/>
    <w:rsid w:val="00D15D48"/>
    <w:rsid w:val="00D16366"/>
    <w:rsid w:val="00D16F1D"/>
    <w:rsid w:val="00D17C18"/>
    <w:rsid w:val="00D2007E"/>
    <w:rsid w:val="00D23156"/>
    <w:rsid w:val="00D242DD"/>
    <w:rsid w:val="00D24535"/>
    <w:rsid w:val="00D24A60"/>
    <w:rsid w:val="00D26BC6"/>
    <w:rsid w:val="00D277EF"/>
    <w:rsid w:val="00D319DF"/>
    <w:rsid w:val="00D324E9"/>
    <w:rsid w:val="00D328F9"/>
    <w:rsid w:val="00D32FE5"/>
    <w:rsid w:val="00D34230"/>
    <w:rsid w:val="00D34509"/>
    <w:rsid w:val="00D3515D"/>
    <w:rsid w:val="00D36937"/>
    <w:rsid w:val="00D402D8"/>
    <w:rsid w:val="00D429BE"/>
    <w:rsid w:val="00D43DD1"/>
    <w:rsid w:val="00D45DE8"/>
    <w:rsid w:val="00D46B8B"/>
    <w:rsid w:val="00D501F8"/>
    <w:rsid w:val="00D5296B"/>
    <w:rsid w:val="00D533B5"/>
    <w:rsid w:val="00D535FC"/>
    <w:rsid w:val="00D53709"/>
    <w:rsid w:val="00D54A5C"/>
    <w:rsid w:val="00D55CFB"/>
    <w:rsid w:val="00D55DA4"/>
    <w:rsid w:val="00D56D1F"/>
    <w:rsid w:val="00D57331"/>
    <w:rsid w:val="00D600B7"/>
    <w:rsid w:val="00D61F40"/>
    <w:rsid w:val="00D62632"/>
    <w:rsid w:val="00D62B0D"/>
    <w:rsid w:val="00D63489"/>
    <w:rsid w:val="00D649BF"/>
    <w:rsid w:val="00D660BE"/>
    <w:rsid w:val="00D666C3"/>
    <w:rsid w:val="00D66F8C"/>
    <w:rsid w:val="00D672AB"/>
    <w:rsid w:val="00D710F4"/>
    <w:rsid w:val="00D72015"/>
    <w:rsid w:val="00D739EE"/>
    <w:rsid w:val="00D816D0"/>
    <w:rsid w:val="00D81781"/>
    <w:rsid w:val="00D81DE4"/>
    <w:rsid w:val="00D83451"/>
    <w:rsid w:val="00D849F8"/>
    <w:rsid w:val="00D853F1"/>
    <w:rsid w:val="00D86218"/>
    <w:rsid w:val="00D86A99"/>
    <w:rsid w:val="00D90B24"/>
    <w:rsid w:val="00D920BF"/>
    <w:rsid w:val="00D93203"/>
    <w:rsid w:val="00D94CBA"/>
    <w:rsid w:val="00D96189"/>
    <w:rsid w:val="00D96871"/>
    <w:rsid w:val="00D96D18"/>
    <w:rsid w:val="00D973D9"/>
    <w:rsid w:val="00DA11B9"/>
    <w:rsid w:val="00DA2121"/>
    <w:rsid w:val="00DA21AA"/>
    <w:rsid w:val="00DA29C7"/>
    <w:rsid w:val="00DA364C"/>
    <w:rsid w:val="00DA6DEC"/>
    <w:rsid w:val="00DA7EB3"/>
    <w:rsid w:val="00DB2D2B"/>
    <w:rsid w:val="00DB4C76"/>
    <w:rsid w:val="00DB4F26"/>
    <w:rsid w:val="00DB5809"/>
    <w:rsid w:val="00DB6F61"/>
    <w:rsid w:val="00DC2450"/>
    <w:rsid w:val="00DC3082"/>
    <w:rsid w:val="00DC3C8C"/>
    <w:rsid w:val="00DC7D3C"/>
    <w:rsid w:val="00DD088B"/>
    <w:rsid w:val="00DD3873"/>
    <w:rsid w:val="00DD397D"/>
    <w:rsid w:val="00DE00D9"/>
    <w:rsid w:val="00DE30F1"/>
    <w:rsid w:val="00DF2BE2"/>
    <w:rsid w:val="00DF3CA0"/>
    <w:rsid w:val="00DF3D00"/>
    <w:rsid w:val="00DF5CB9"/>
    <w:rsid w:val="00DF6E47"/>
    <w:rsid w:val="00DF7731"/>
    <w:rsid w:val="00E01446"/>
    <w:rsid w:val="00E03669"/>
    <w:rsid w:val="00E04030"/>
    <w:rsid w:val="00E0647D"/>
    <w:rsid w:val="00E07A28"/>
    <w:rsid w:val="00E07F17"/>
    <w:rsid w:val="00E10FFD"/>
    <w:rsid w:val="00E114E0"/>
    <w:rsid w:val="00E145C0"/>
    <w:rsid w:val="00E1788E"/>
    <w:rsid w:val="00E2072D"/>
    <w:rsid w:val="00E2101C"/>
    <w:rsid w:val="00E22F7B"/>
    <w:rsid w:val="00E23FFB"/>
    <w:rsid w:val="00E34C66"/>
    <w:rsid w:val="00E35903"/>
    <w:rsid w:val="00E35A51"/>
    <w:rsid w:val="00E37B18"/>
    <w:rsid w:val="00E37D26"/>
    <w:rsid w:val="00E40CD7"/>
    <w:rsid w:val="00E418D5"/>
    <w:rsid w:val="00E42710"/>
    <w:rsid w:val="00E442E3"/>
    <w:rsid w:val="00E51E35"/>
    <w:rsid w:val="00E525A6"/>
    <w:rsid w:val="00E54004"/>
    <w:rsid w:val="00E5575F"/>
    <w:rsid w:val="00E56201"/>
    <w:rsid w:val="00E56371"/>
    <w:rsid w:val="00E5683E"/>
    <w:rsid w:val="00E56C19"/>
    <w:rsid w:val="00E607DA"/>
    <w:rsid w:val="00E616F1"/>
    <w:rsid w:val="00E619D4"/>
    <w:rsid w:val="00E62741"/>
    <w:rsid w:val="00E6322E"/>
    <w:rsid w:val="00E6442C"/>
    <w:rsid w:val="00E66FD1"/>
    <w:rsid w:val="00E7138A"/>
    <w:rsid w:val="00E71797"/>
    <w:rsid w:val="00E72FFF"/>
    <w:rsid w:val="00E74A05"/>
    <w:rsid w:val="00E74DF1"/>
    <w:rsid w:val="00E759BE"/>
    <w:rsid w:val="00E75D0B"/>
    <w:rsid w:val="00E75F82"/>
    <w:rsid w:val="00E816CA"/>
    <w:rsid w:val="00E84EA8"/>
    <w:rsid w:val="00E86361"/>
    <w:rsid w:val="00E909F8"/>
    <w:rsid w:val="00E9131E"/>
    <w:rsid w:val="00E91C14"/>
    <w:rsid w:val="00E92401"/>
    <w:rsid w:val="00E9260C"/>
    <w:rsid w:val="00E939D1"/>
    <w:rsid w:val="00E941BC"/>
    <w:rsid w:val="00E944FE"/>
    <w:rsid w:val="00E96B4F"/>
    <w:rsid w:val="00E97B11"/>
    <w:rsid w:val="00E97C83"/>
    <w:rsid w:val="00EA050B"/>
    <w:rsid w:val="00EA2544"/>
    <w:rsid w:val="00EA4390"/>
    <w:rsid w:val="00EA48E0"/>
    <w:rsid w:val="00EA5E63"/>
    <w:rsid w:val="00EA6F43"/>
    <w:rsid w:val="00EB1232"/>
    <w:rsid w:val="00EB1C45"/>
    <w:rsid w:val="00EB2F0B"/>
    <w:rsid w:val="00EB33AB"/>
    <w:rsid w:val="00EB5922"/>
    <w:rsid w:val="00EC4E5B"/>
    <w:rsid w:val="00EC58F5"/>
    <w:rsid w:val="00EC5AD8"/>
    <w:rsid w:val="00EC73FD"/>
    <w:rsid w:val="00ED0DC3"/>
    <w:rsid w:val="00ED1433"/>
    <w:rsid w:val="00ED3416"/>
    <w:rsid w:val="00ED45BF"/>
    <w:rsid w:val="00ED7B0C"/>
    <w:rsid w:val="00EE13A3"/>
    <w:rsid w:val="00EE174D"/>
    <w:rsid w:val="00EE1D30"/>
    <w:rsid w:val="00EE20D9"/>
    <w:rsid w:val="00EE2ADD"/>
    <w:rsid w:val="00EE69C7"/>
    <w:rsid w:val="00EF0B94"/>
    <w:rsid w:val="00EF335A"/>
    <w:rsid w:val="00EF3716"/>
    <w:rsid w:val="00EF3FCC"/>
    <w:rsid w:val="00EF5AB8"/>
    <w:rsid w:val="00EF754B"/>
    <w:rsid w:val="00F046A8"/>
    <w:rsid w:val="00F05126"/>
    <w:rsid w:val="00F06085"/>
    <w:rsid w:val="00F06206"/>
    <w:rsid w:val="00F06278"/>
    <w:rsid w:val="00F06C14"/>
    <w:rsid w:val="00F06CBB"/>
    <w:rsid w:val="00F077B6"/>
    <w:rsid w:val="00F14721"/>
    <w:rsid w:val="00F1500C"/>
    <w:rsid w:val="00F159B2"/>
    <w:rsid w:val="00F172AD"/>
    <w:rsid w:val="00F210EE"/>
    <w:rsid w:val="00F22C26"/>
    <w:rsid w:val="00F243F6"/>
    <w:rsid w:val="00F244BF"/>
    <w:rsid w:val="00F27988"/>
    <w:rsid w:val="00F30BF8"/>
    <w:rsid w:val="00F3165B"/>
    <w:rsid w:val="00F37CC3"/>
    <w:rsid w:val="00F37D21"/>
    <w:rsid w:val="00F41C89"/>
    <w:rsid w:val="00F4211B"/>
    <w:rsid w:val="00F42716"/>
    <w:rsid w:val="00F4637F"/>
    <w:rsid w:val="00F46B31"/>
    <w:rsid w:val="00F520A2"/>
    <w:rsid w:val="00F53E0A"/>
    <w:rsid w:val="00F54AF2"/>
    <w:rsid w:val="00F56A6C"/>
    <w:rsid w:val="00F57CD0"/>
    <w:rsid w:val="00F614CE"/>
    <w:rsid w:val="00F63CF6"/>
    <w:rsid w:val="00F671D3"/>
    <w:rsid w:val="00F71C42"/>
    <w:rsid w:val="00F74EA6"/>
    <w:rsid w:val="00F85AC2"/>
    <w:rsid w:val="00F90C91"/>
    <w:rsid w:val="00F9258E"/>
    <w:rsid w:val="00F94466"/>
    <w:rsid w:val="00F948A9"/>
    <w:rsid w:val="00F95AB2"/>
    <w:rsid w:val="00F95FC7"/>
    <w:rsid w:val="00FA17C2"/>
    <w:rsid w:val="00FA789D"/>
    <w:rsid w:val="00FA7A3F"/>
    <w:rsid w:val="00FB03BC"/>
    <w:rsid w:val="00FB0988"/>
    <w:rsid w:val="00FB2D89"/>
    <w:rsid w:val="00FB2EFD"/>
    <w:rsid w:val="00FB3929"/>
    <w:rsid w:val="00FB3E3B"/>
    <w:rsid w:val="00FC1869"/>
    <w:rsid w:val="00FC47D0"/>
    <w:rsid w:val="00FC5B65"/>
    <w:rsid w:val="00FC7380"/>
    <w:rsid w:val="00FC75AA"/>
    <w:rsid w:val="00FD338E"/>
    <w:rsid w:val="00FD3FD7"/>
    <w:rsid w:val="00FF2055"/>
    <w:rsid w:val="00FF4102"/>
    <w:rsid w:val="00FF419C"/>
    <w:rsid w:val="00FF45B1"/>
    <w:rsid w:val="00FF5D80"/>
    <w:rsid w:val="00FF733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F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E7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72C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table" w:styleId="TableGrid">
    <w:name w:val="Table Grid"/>
    <w:basedOn w:val="TableNormal"/>
    <w:uiPriority w:val="59"/>
    <w:locked/>
    <w:rsid w:val="007E72C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E72C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CF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7E72CF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7E72CF"/>
    <w:pPr>
      <w:numPr>
        <w:ilvl w:val="1"/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7E72C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E72C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72C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E72C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2CF"/>
    <w:rPr>
      <w:rFonts w:eastAsia="Calibri"/>
      <w:b/>
      <w:bCs/>
    </w:rPr>
  </w:style>
  <w:style w:type="paragraph" w:customStyle="1" w:styleId="Contents">
    <w:name w:val="Contents"/>
    <w:qFormat/>
    <w:rsid w:val="007E72CF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E72CF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2C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72CF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7E72CF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2C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72CF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2CF"/>
    <w:rPr>
      <w:color w:val="0000FF" w:themeColor="hyperlink"/>
      <w:u w:val="single"/>
    </w:rPr>
  </w:style>
  <w:style w:type="paragraph" w:customStyle="1" w:styleId="Investigators">
    <w:name w:val="Investigators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7E72CF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7E72CF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7E72CF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7E72CF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7E72CF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7E72CF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72CF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72CF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7E72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E72CF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E72CF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7E72CF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7E72CF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7E72CF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7E72CF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E72CF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7E72CF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E72CF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E72CF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E72CF"/>
    <w:pPr>
      <w:keepLines/>
      <w:numPr>
        <w:numId w:val="30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7E72CF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E72CF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7E72C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7E72CF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7E72CF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7E72CF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7E72C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7E72CF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A4476C"/>
    <w:rPr>
      <w:rFonts w:ascii="Times" w:hAnsi="Times"/>
      <w:sz w:val="24"/>
    </w:rPr>
  </w:style>
  <w:style w:type="paragraph" w:customStyle="1" w:styleId="NumberedList">
    <w:name w:val="NumberedList"/>
    <w:basedOn w:val="Bullet1"/>
    <w:qFormat/>
    <w:rsid w:val="00651A25"/>
    <w:pPr>
      <w:numPr>
        <w:numId w:val="0"/>
      </w:numPr>
      <w:ind w:left="720" w:hanging="360"/>
    </w:pPr>
  </w:style>
  <w:style w:type="paragraph" w:customStyle="1" w:styleId="FrontMatterSubhead">
    <w:name w:val="FrontMatterSubhead"/>
    <w:qFormat/>
    <w:rsid w:val="00651A2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51A2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51A25"/>
    <w:rPr>
      <w:rFonts w:ascii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51A25"/>
    <w:rPr>
      <w:rFonts w:ascii="Arial" w:eastAsia="Times" w:hAnsi="Arial"/>
      <w:b/>
      <w:sz w:val="28"/>
    </w:rPr>
  </w:style>
  <w:style w:type="paragraph" w:customStyle="1" w:styleId="Default">
    <w:name w:val="Default"/>
    <w:rsid w:val="0065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A25"/>
    <w:rPr>
      <w:color w:val="800080"/>
      <w:u w:val="single"/>
    </w:rPr>
  </w:style>
  <w:style w:type="table" w:customStyle="1" w:styleId="AHRQ11">
    <w:name w:val="AHRQ11"/>
    <w:basedOn w:val="TableGrid"/>
    <w:rsid w:val="00651A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basedOn w:val="TableNormal"/>
    <w:next w:val="TableGrid"/>
    <w:rsid w:val="0065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51A25"/>
  </w:style>
  <w:style w:type="table" w:customStyle="1" w:styleId="AHRQ12">
    <w:name w:val="AHRQ12"/>
    <w:basedOn w:val="TableGrid"/>
    <w:rsid w:val="00651A25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uiPriority w:val="59"/>
    <w:rsid w:val="00651A2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A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Title(continued)"/>
    <w:basedOn w:val="TableTitle"/>
    <w:qFormat/>
    <w:rsid w:val="00651A25"/>
  </w:style>
  <w:style w:type="character" w:styleId="PageNumber0">
    <w:name w:val="page number"/>
    <w:rsid w:val="00651A25"/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651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Bullet"/>
    <w:basedOn w:val="ListParagraph"/>
    <w:qFormat/>
    <w:rsid w:val="00651A25"/>
    <w:pPr>
      <w:numPr>
        <w:numId w:val="34"/>
      </w:numPr>
      <w:spacing w:after="0" w:line="240" w:lineRule="auto"/>
    </w:pPr>
    <w:rPr>
      <w:rFonts w:ascii="Arial" w:hAnsi="Arial" w:cs="Arial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55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D5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paragraph" w:customStyle="1" w:styleId="TableGrid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AHRQ1">
    <w:name w:val="ParagraphNoIndent"/>
    <w:uiPriority w:val="99"/>
    <w:qFormat/>
    <w:rsid w:val="00B038D0"/>
    <w:rPr>
      <w:rFonts w:ascii="Times New Roman" w:hAnsi="Times New Roman"/>
      <w:bCs/>
      <w:sz w:val="24"/>
      <w:szCs w:val="24"/>
    </w:rPr>
  </w:style>
  <w:style w:type="paragraph" w:customStyle="1" w:styleId="BalloonText">
    <w:name w:val="ReportType"/>
    <w:uiPriority w:val="99"/>
    <w:qFormat/>
    <w:rsid w:val="00BD14E9"/>
    <w:rPr>
      <w:rFonts w:ascii="Times New Roman" w:hAnsi="Times New Roman"/>
      <w:b/>
      <w:bCs/>
      <w:i/>
      <w:sz w:val="36"/>
      <w:szCs w:val="36"/>
    </w:rPr>
  </w:style>
  <w:style w:type="paragraph" w:customStyle="1" w:styleId="BalloonTextChar">
    <w:name w:val="NumberLine"/>
    <w:uiPriority w:val="99"/>
    <w:qFormat/>
    <w:rsid w:val="00345E7F"/>
    <w:rPr>
      <w:rFonts w:ascii="Arial" w:hAnsi="Arial"/>
      <w:b/>
      <w:bCs/>
      <w:sz w:val="28"/>
      <w:szCs w:val="28"/>
    </w:rPr>
  </w:style>
  <w:style w:type="paragraph" w:customStyle="1" w:styleId="Bullet1">
    <w:name w:val="ReportTitle"/>
    <w:uiPriority w:val="99"/>
    <w:qFormat/>
    <w:rsid w:val="00A77D78"/>
    <w:rPr>
      <w:rFonts w:ascii="Arial" w:hAnsi="Arial"/>
      <w:b/>
      <w:bCs/>
      <w:sz w:val="36"/>
      <w:szCs w:val="36"/>
    </w:rPr>
  </w:style>
  <w:style w:type="paragraph" w:styleId="Bullet2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hapterHeading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CommentReference">
    <w:name w:val="FrontMatterHead"/>
    <w:uiPriority w:val="99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CommentText">
    <w:name w:val="AHRQ1"/>
    <w:basedOn w:val="CommentTextChar"/>
    <w:rsid w:val="00405327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  <w:style w:type="table" w:styleId="CommentTextChar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Comme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ntents">
    <w:name w:val="ChapterHeading"/>
    <w:uiPriority w:val="99"/>
    <w:qFormat/>
    <w:rsid w:val="0092648D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Level1Heading"/>
    <w:uiPriority w:val="99"/>
    <w:qFormat/>
    <w:rsid w:val="001745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ContractNumber">
    <w:name w:val="Level2Heading"/>
    <w:uiPriority w:val="99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Footer">
    <w:name w:val="KeyQuestion"/>
    <w:uiPriority w:val="99"/>
    <w:rsid w:val="00A55768"/>
    <w:pPr>
      <w:keepLines/>
      <w:spacing w:before="240" w:after="60"/>
    </w:pPr>
    <w:rPr>
      <w:rFonts w:ascii="Arial" w:eastAsia="Calibri" w:hAnsi="Arial" w:cs="Arial"/>
      <w:iCs/>
      <w:sz w:val="28"/>
      <w:szCs w:val="28"/>
    </w:rPr>
  </w:style>
  <w:style w:type="paragraph" w:customStyle="1" w:styleId="FooterChar">
    <w:name w:val="TableTitle"/>
    <w:qFormat/>
    <w:rsid w:val="00100CF1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FrontMatterHead">
    <w:name w:val="TableNote"/>
    <w:qFormat/>
    <w:rsid w:val="005F5FB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Header">
    <w:name w:val="Reference"/>
    <w:qFormat/>
    <w:rsid w:val="0092648D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Char">
    <w:name w:val="header"/>
    <w:basedOn w:val="Normal"/>
    <w:link w:val="Hyperlink"/>
    <w:uiPriority w:val="99"/>
    <w:rsid w:val="00A55768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yperlink">
    <w:name w:val="Header Char"/>
    <w:basedOn w:val="DefaultParagraphFont"/>
    <w:link w:val="HeaderChar"/>
    <w:uiPriority w:val="99"/>
    <w:locked/>
    <w:rsid w:val="006C2A1D"/>
    <w:rPr>
      <w:sz w:val="22"/>
      <w:szCs w:val="22"/>
    </w:rPr>
  </w:style>
  <w:style w:type="paragraph" w:customStyle="1" w:styleId="Investigators">
    <w:name w:val="Level5Heading"/>
    <w:uiPriority w:val="99"/>
    <w:qFormat/>
    <w:rsid w:val="00D710F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KeyQuestion">
    <w:name w:val="Level3Heading"/>
    <w:uiPriority w:val="99"/>
    <w:qFormat/>
    <w:rsid w:val="001745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Level1Heading">
    <w:name w:val="Balloon Text"/>
    <w:basedOn w:val="Normal"/>
    <w:link w:val="Level2Heading"/>
    <w:uiPriority w:val="99"/>
    <w:semiHidden/>
    <w:rsid w:val="006C2A1D"/>
    <w:rPr>
      <w:rFonts w:ascii="Tahoma" w:hAnsi="Tahoma"/>
      <w:sz w:val="16"/>
    </w:rPr>
  </w:style>
  <w:style w:type="character" w:customStyle="1" w:styleId="Level2Heading">
    <w:name w:val="Balloon Text Char"/>
    <w:link w:val="Level1Heading"/>
    <w:uiPriority w:val="99"/>
    <w:semiHidden/>
    <w:locked/>
    <w:rsid w:val="006C2A1D"/>
    <w:rPr>
      <w:rFonts w:ascii="Tahoma" w:hAnsi="Tahoma"/>
      <w:sz w:val="16"/>
    </w:rPr>
  </w:style>
  <w:style w:type="character" w:styleId="Level3Heading">
    <w:name w:val="annotation reference"/>
    <w:semiHidden/>
    <w:rsid w:val="006C2A1D"/>
    <w:rPr>
      <w:sz w:val="16"/>
    </w:rPr>
  </w:style>
  <w:style w:type="paragraph" w:styleId="Level4Heading">
    <w:name w:val="annotation text"/>
    <w:basedOn w:val="Normal"/>
    <w:link w:val="Level5Heading"/>
    <w:semiHidden/>
    <w:rsid w:val="00A55768"/>
    <w:pPr>
      <w:spacing w:before="240" w:after="60"/>
    </w:pPr>
    <w:rPr>
      <w:rFonts w:ascii="Calibri" w:hAnsi="Calibri"/>
      <w:sz w:val="20"/>
    </w:rPr>
  </w:style>
  <w:style w:type="character" w:customStyle="1" w:styleId="Level5Heading">
    <w:name w:val="Comment Text Char"/>
    <w:link w:val="Level4Heading"/>
    <w:semiHidden/>
    <w:locked/>
    <w:rsid w:val="008A7DC3"/>
  </w:style>
  <w:style w:type="paragraph" w:styleId="Level6Heading">
    <w:name w:val="annotation subject"/>
    <w:basedOn w:val="Level4Heading"/>
    <w:next w:val="Level4Heading"/>
    <w:link w:val="Level7Heading"/>
    <w:uiPriority w:val="99"/>
    <w:semiHidden/>
    <w:rsid w:val="006C2A1D"/>
    <w:rPr>
      <w:b/>
    </w:rPr>
  </w:style>
  <w:style w:type="character" w:customStyle="1" w:styleId="Level7Heading">
    <w:name w:val="Comment Subject Char"/>
    <w:link w:val="Level6Heading"/>
    <w:uiPriority w:val="99"/>
    <w:semiHidden/>
    <w:locked/>
    <w:rsid w:val="008A7DC3"/>
    <w:rPr>
      <w:rFonts w:ascii="Times" w:hAnsi="Times"/>
      <w:b/>
      <w:sz w:val="20"/>
    </w:rPr>
  </w:style>
  <w:style w:type="paragraph" w:customStyle="1" w:styleId="Level8Heading">
    <w:name w:val="PreparedForText"/>
    <w:uiPriority w:val="99"/>
    <w:qFormat/>
    <w:rsid w:val="00C97F61"/>
    <w:rPr>
      <w:rFonts w:ascii="Times New Roman" w:hAnsi="Times New Roman"/>
      <w:bCs/>
      <w:sz w:val="24"/>
      <w:szCs w:val="24"/>
    </w:rPr>
  </w:style>
  <w:style w:type="paragraph" w:customStyle="1" w:styleId="NormalWeb">
    <w:name w:val="ParagraphNoIndentBold"/>
    <w:uiPriority w:val="99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NumberLine">
    <w:name w:val="ContractNumber"/>
    <w:next w:val="AHRQ1"/>
    <w:uiPriority w:val="99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NumberLineCover">
    <w:name w:val="PreparedByText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geNumber">
    <w:name w:val="Investigators"/>
    <w:uiPriority w:val="99"/>
    <w:qFormat/>
    <w:rsid w:val="00345E7F"/>
    <w:rPr>
      <w:rFonts w:ascii="Times New Roman" w:hAnsi="Times New Roman"/>
      <w:bCs/>
      <w:sz w:val="24"/>
      <w:szCs w:val="24"/>
    </w:rPr>
  </w:style>
  <w:style w:type="paragraph" w:customStyle="1" w:styleId="ParagraphIndent">
    <w:name w:val="PublicationNumberDate"/>
    <w:uiPriority w:val="99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ParagraphNoIndent">
    <w:name w:val="SuggestedCitation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Contents"/>
    <w:uiPriority w:val="99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PreparedByText">
    <w:name w:val="ContentsSubhead"/>
    <w:uiPriority w:val="99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PreparedForText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PublicationNumberDate">
    <w:name w:val="TableColumnHead"/>
    <w:uiPriority w:val="99"/>
    <w:qFormat/>
    <w:rsid w:val="009118E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Reference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ReportSubtitle">
    <w:name w:val="TableText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styleId="ReportTitle">
    <w:name w:val="footer"/>
    <w:basedOn w:val="Normal"/>
    <w:link w:val="ReportType"/>
    <w:uiPriority w:val="99"/>
    <w:rsid w:val="00571D14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2"/>
    </w:rPr>
  </w:style>
  <w:style w:type="character" w:customStyle="1" w:styleId="ReportType">
    <w:name w:val="Footer Char"/>
    <w:link w:val="ReportTitle"/>
    <w:uiPriority w:val="99"/>
    <w:locked/>
    <w:rsid w:val="00571D14"/>
    <w:rPr>
      <w:sz w:val="22"/>
    </w:rPr>
  </w:style>
  <w:style w:type="paragraph" w:customStyle="1" w:styleId="ReportTypeCover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Studies1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tudies2">
    <w:name w:val="Level8Heading"/>
    <w:uiPriority w:val="99"/>
    <w:qFormat/>
    <w:rsid w:val="00345E7F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SuggestedCitation">
    <w:name w:val="Bullet1"/>
    <w:qFormat/>
    <w:rsid w:val="004E3C7A"/>
    <w:pPr>
      <w:numPr>
        <w:numId w:val="3"/>
      </w:numPr>
    </w:pPr>
    <w:rPr>
      <w:rFonts w:ascii="Times New Roman" w:hAnsi="Times New Roman"/>
      <w:bCs/>
      <w:sz w:val="24"/>
      <w:szCs w:val="24"/>
    </w:rPr>
  </w:style>
  <w:style w:type="paragraph" w:customStyle="1" w:styleId="TableBoldText">
    <w:name w:val="Bullet2"/>
    <w:qFormat/>
    <w:rsid w:val="00FF2055"/>
    <w:pPr>
      <w:numPr>
        <w:ilvl w:val="1"/>
        <w:numId w:val="3"/>
      </w:numPr>
      <w:ind w:left="1080"/>
    </w:pPr>
    <w:rPr>
      <w:rFonts w:ascii="Times New Roman" w:eastAsia="Calibri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LeftText"/>
    <w:uiPriority w:val="99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TableNote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TableSubhead">
    <w:name w:val="Studies2"/>
    <w:qFormat/>
    <w:rsid w:val="009118EF"/>
    <w:pPr>
      <w:keepLines/>
      <w:numPr>
        <w:numId w:val="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TableText">
    <w:name w:val="NumberedList"/>
    <w:basedOn w:val="SuggestedCitation"/>
    <w:uiPriority w:val="99"/>
    <w:qFormat/>
    <w:rsid w:val="00B1503A"/>
    <w:pPr>
      <w:numPr>
        <w:numId w:val="5"/>
      </w:numPr>
    </w:pPr>
  </w:style>
  <w:style w:type="paragraph" w:customStyle="1" w:styleId="TableTitle">
    <w:name w:val="ReportSubtitle"/>
    <w:uiPriority w:val="99"/>
    <w:qFormat/>
    <w:rsid w:val="005709C8"/>
    <w:rPr>
      <w:rFonts w:ascii="Arial" w:hAnsi="Arial"/>
      <w:b/>
      <w:bCs/>
      <w:sz w:val="24"/>
      <w:szCs w:val="24"/>
    </w:rPr>
  </w:style>
  <w:style w:type="paragraph" w:customStyle="1" w:styleId="TOC1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TOC2">
    <w:name w:val="Hyperlink"/>
    <w:rsid w:val="00CD4325"/>
    <w:rPr>
      <w:color w:val="0000FF"/>
      <w:u w:val="single"/>
    </w:rPr>
  </w:style>
  <w:style w:type="paragraph" w:customStyle="1" w:styleId="Revision">
    <w:name w:val="BodyText"/>
    <w:basedOn w:val="Normal"/>
    <w:link w:val="NumberedList"/>
    <w:uiPriority w:val="99"/>
    <w:rsid w:val="00CE23E3"/>
    <w:pPr>
      <w:spacing w:after="120"/>
    </w:pPr>
    <w:rPr>
      <w:rFonts w:ascii="Times New Roman" w:hAnsi="Times New Roman"/>
    </w:rPr>
  </w:style>
  <w:style w:type="character" w:customStyle="1" w:styleId="NumberedList">
    <w:name w:val="BodyText Char"/>
    <w:link w:val="Revision"/>
    <w:uiPriority w:val="99"/>
    <w:locked/>
    <w:rsid w:val="00CE23E3"/>
    <w:rPr>
      <w:rFonts w:ascii="Times New Roman" w:hAnsi="Times New Roman"/>
      <w:sz w:val="24"/>
    </w:rPr>
  </w:style>
  <w:style w:type="paragraph" w:customStyle="1" w:styleId="FrontMatterSubhead">
    <w:name w:val="Title Page Report Number"/>
    <w:basedOn w:val="Normal"/>
    <w:uiPriority w:val="99"/>
    <w:rsid w:val="00CE23E3"/>
    <w:rPr>
      <w:rFonts w:ascii="Arial" w:hAnsi="Arial"/>
      <w:b/>
      <w:sz w:val="28"/>
    </w:rPr>
  </w:style>
  <w:style w:type="paragraph" w:customStyle="1" w:styleId="BodyText">
    <w:name w:val="Default"/>
    <w:uiPriority w:val="99"/>
    <w:rsid w:val="00CE2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Char">
    <w:name w:val="Abstract Text"/>
    <w:basedOn w:val="AHRQ1"/>
    <w:uiPriority w:val="99"/>
    <w:rsid w:val="00364439"/>
    <w:pPr>
      <w:spacing w:after="120"/>
    </w:pPr>
  </w:style>
  <w:style w:type="paragraph" w:customStyle="1" w:styleId="TitlePageReportNumber">
    <w:name w:val="KeyQuestion bullets"/>
    <w:basedOn w:val="Normal"/>
    <w:uiPriority w:val="99"/>
    <w:rsid w:val="00364439"/>
    <w:pPr>
      <w:numPr>
        <w:numId w:val="6"/>
      </w:numPr>
    </w:pPr>
    <w:rPr>
      <w:rFonts w:ascii="Arial" w:hAnsi="Arial"/>
      <w:bCs/>
      <w:sz w:val="28"/>
      <w:szCs w:val="24"/>
    </w:rPr>
  </w:style>
  <w:style w:type="paragraph" w:styleId="Default">
    <w:name w:val="Revision"/>
    <w:hidden/>
    <w:uiPriority w:val="99"/>
    <w:semiHidden/>
    <w:rsid w:val="00A4476C"/>
    <w:rPr>
      <w:rFonts w:ascii="Times" w:hAnsi="Times"/>
      <w:sz w:val="24"/>
    </w:rPr>
  </w:style>
  <w:style w:type="paragraph" w:styleId="FollowedHyperlink">
    <w:name w:val="List Paragraph"/>
    <w:basedOn w:val="Normal"/>
    <w:uiPriority w:val="99"/>
    <w:qFormat/>
    <w:rsid w:val="008F5D15"/>
    <w:pPr>
      <w:ind w:left="720"/>
      <w:contextualSpacing/>
    </w:pPr>
  </w:style>
  <w:style w:type="paragraph" w:customStyle="1" w:styleId="AHRQ11">
    <w:name w:val="BulletBlank"/>
    <w:basedOn w:val="SuggestedCitation"/>
    <w:qFormat/>
    <w:rsid w:val="00512A9F"/>
    <w:pPr>
      <w:numPr>
        <w:numId w:val="0"/>
      </w:numPr>
      <w:ind w:left="720" w:hanging="360"/>
    </w:pPr>
  </w:style>
  <w:style w:type="paragraph" w:customStyle="1" w:styleId="TableGrid1">
    <w:name w:val="TableBullets"/>
    <w:basedOn w:val="Normal"/>
    <w:uiPriority w:val="99"/>
    <w:rsid w:val="00512A9F"/>
    <w:pPr>
      <w:numPr>
        <w:numId w:val="10"/>
      </w:numPr>
      <w:ind w:left="360"/>
    </w:pPr>
    <w:rPr>
      <w:rFonts w:ascii="Arial" w:hAnsi="Arial" w:cs="Arial"/>
      <w:sz w:val="18"/>
      <w:szCs w:val="18"/>
    </w:rPr>
  </w:style>
  <w:style w:type="paragraph" w:customStyle="1" w:styleId="NoList1">
    <w:name w:val="FigureTitle"/>
    <w:basedOn w:val="FooterChar"/>
    <w:uiPriority w:val="99"/>
    <w:qFormat/>
    <w:rsid w:val="00512A9F"/>
    <w:rPr>
      <w:lang w:val="fr-FR"/>
    </w:rPr>
  </w:style>
  <w:style w:type="paragraph" w:customStyle="1" w:styleId="AHRQ12">
    <w:name w:val="bullets - 1"/>
    <w:uiPriority w:val="99"/>
    <w:rsid w:val="00512A9F"/>
    <w:pPr>
      <w:numPr>
        <w:numId w:val="12"/>
      </w:numPr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Grid2">
    <w:name w:val="TableBold"/>
    <w:basedOn w:val="TableColumnHead"/>
    <w:uiPriority w:val="99"/>
    <w:rsid w:val="003F41CF"/>
    <w:pPr>
      <w:ind w:left="0" w:firstLine="0"/>
    </w:pPr>
  </w:style>
  <w:style w:type="paragraph" w:customStyle="1" w:styleId="TableGrid3">
    <w:name w:val="Table Text"/>
    <w:link w:val="TableTitlecontinued"/>
    <w:uiPriority w:val="99"/>
    <w:rsid w:val="00512A9F"/>
    <w:rPr>
      <w:rFonts w:ascii="Arial" w:hAnsi="Arial"/>
    </w:rPr>
  </w:style>
  <w:style w:type="character" w:customStyle="1" w:styleId="TableTitlecontinued">
    <w:name w:val="Table Text Char"/>
    <w:link w:val="TableGrid3"/>
    <w:uiPriority w:val="99"/>
    <w:locked/>
    <w:rsid w:val="00512A9F"/>
    <w:rPr>
      <w:rFonts w:ascii="Arial" w:hAnsi="Arial"/>
      <w:lang w:val="en-US" w:eastAsia="en-US" w:bidi="ar-SA"/>
    </w:rPr>
  </w:style>
  <w:style w:type="paragraph" w:customStyle="1" w:styleId="PageNumber0">
    <w:name w:val="text - bullets 3"/>
    <w:basedOn w:val="Normal"/>
    <w:uiPriority w:val="99"/>
    <w:rsid w:val="00512A9F"/>
    <w:pPr>
      <w:widowControl w:val="0"/>
      <w:numPr>
        <w:numId w:val="14"/>
      </w:numPr>
      <w:ind w:left="1080"/>
    </w:pPr>
    <w:rPr>
      <w:rFonts w:ascii="Times New Roman" w:hAnsi="Times New Roman"/>
      <w:szCs w:val="24"/>
    </w:rPr>
  </w:style>
  <w:style w:type="character" w:styleId="ListParagraph">
    <w:name w:val="Emphasis"/>
    <w:uiPriority w:val="20"/>
    <w:qFormat/>
    <w:rsid w:val="003F41CF"/>
    <w:rPr>
      <w:i/>
    </w:rPr>
  </w:style>
  <w:style w:type="paragraph" w:customStyle="1" w:styleId="TableBullet">
    <w:name w:val="ES-Level1Heading"/>
    <w:basedOn w:val="ContentsSubhead"/>
    <w:qFormat/>
    <w:rsid w:val="009909BF"/>
  </w:style>
  <w:style w:type="paragraph" w:customStyle="1" w:styleId="ES-ChapterHeading">
    <w:name w:val="ES-ChapterHeading"/>
    <w:basedOn w:val="Contents"/>
    <w:qFormat/>
    <w:rsid w:val="009909BF"/>
    <w:pPr>
      <w:spacing w:before="240"/>
    </w:pPr>
  </w:style>
  <w:style w:type="paragraph" w:customStyle="1" w:styleId="ES-Level2Heading">
    <w:name w:val="ES-Level2Heading"/>
    <w:basedOn w:val="ContractNumber"/>
    <w:qFormat/>
    <w:rsid w:val="009909BF"/>
  </w:style>
  <w:style w:type="paragraph" w:customStyle="1" w:styleId="TableHeaderRox">
    <w:name w:val="TableHeaderRox"/>
    <w:basedOn w:val="Normal"/>
    <w:qFormat/>
    <w:rsid w:val="00D920BF"/>
    <w:rPr>
      <w:rFonts w:ascii="Arial" w:hAnsi="Arial"/>
      <w:b/>
      <w:sz w:val="18"/>
    </w:rPr>
  </w:style>
  <w:style w:type="paragraph" w:customStyle="1" w:styleId="ES-KeyQuestion">
    <w:name w:val="ES-KeyQuestion"/>
    <w:basedOn w:val="Footer"/>
    <w:qFormat/>
    <w:rsid w:val="003F41CF"/>
    <w:pPr>
      <w:keepNext/>
      <w:keepLines w:val="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locked/>
    <w:rsid w:val="004D68C2"/>
    <w:pPr>
      <w:ind w:left="480"/>
    </w:pPr>
  </w:style>
  <w:style w:type="paragraph" w:styleId="TOC5">
    <w:name w:val="toc 5"/>
    <w:basedOn w:val="Normal"/>
    <w:next w:val="Normal"/>
    <w:autoRedefine/>
    <w:uiPriority w:val="39"/>
    <w:locked/>
    <w:rsid w:val="00A826D9"/>
    <w:pPr>
      <w:tabs>
        <w:tab w:val="right" w:leader="dot" w:pos="9350"/>
      </w:tabs>
    </w:pPr>
    <w:rPr>
      <w:noProof/>
    </w:rPr>
  </w:style>
  <w:style w:type="paragraph" w:customStyle="1" w:styleId="TableTitleContinued0">
    <w:name w:val="TableTitleContinued)"/>
    <w:basedOn w:val="FooterChar"/>
    <w:qFormat/>
    <w:rsid w:val="00066ED8"/>
  </w:style>
  <w:style w:type="character" w:styleId="PageNumber1">
    <w:name w:val="page number"/>
    <w:uiPriority w:val="99"/>
    <w:rsid w:val="00B645DD"/>
    <w:rPr>
      <w:rFonts w:ascii="Verdana" w:hAnsi="Verdana"/>
      <w:b/>
      <w:sz w:val="20"/>
    </w:rPr>
  </w:style>
  <w:style w:type="numbering" w:customStyle="1" w:styleId="NoList10">
    <w:name w:val="No List1"/>
    <w:next w:val="NoList"/>
    <w:uiPriority w:val="99"/>
    <w:semiHidden/>
    <w:unhideWhenUsed/>
    <w:rsid w:val="003F1213"/>
  </w:style>
  <w:style w:type="table" w:customStyle="1" w:styleId="AHRQ110">
    <w:name w:val="AHRQ11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2">
    <w:name w:val="No List2"/>
    <w:next w:val="NoList"/>
    <w:uiPriority w:val="99"/>
    <w:semiHidden/>
    <w:unhideWhenUsed/>
    <w:rsid w:val="003F1213"/>
  </w:style>
  <w:style w:type="table" w:customStyle="1" w:styleId="AHRQ120">
    <w:name w:val="AHRQ12"/>
    <w:basedOn w:val="CommentTextChar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3">
    <w:name w:val="No List3"/>
    <w:next w:val="NoList"/>
    <w:uiPriority w:val="99"/>
    <w:semiHidden/>
    <w:unhideWhenUsed/>
    <w:rsid w:val="003F1213"/>
  </w:style>
  <w:style w:type="table" w:customStyle="1" w:styleId="AHRQ13">
    <w:name w:val="AHRQ13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4">
    <w:name w:val="No List4"/>
    <w:next w:val="NoList"/>
    <w:uiPriority w:val="99"/>
    <w:semiHidden/>
    <w:unhideWhenUsed/>
    <w:rsid w:val="003F1213"/>
  </w:style>
  <w:style w:type="table" w:customStyle="1" w:styleId="AHRQ14">
    <w:name w:val="AHRQ14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30E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locked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st">
    <w:name w:val="st"/>
    <w:basedOn w:val="DefaultParagraphFont"/>
    <w:rsid w:val="00DF7731"/>
  </w:style>
  <w:style w:type="paragraph" w:customStyle="1" w:styleId="bullet-blank">
    <w:name w:val="bullet-blank"/>
    <w:basedOn w:val="Normal"/>
    <w:qFormat/>
    <w:rsid w:val="00AC35D7"/>
    <w:pPr>
      <w:spacing w:after="120" w:line="276" w:lineRule="auto"/>
      <w:ind w:left="720" w:hanging="36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TableTitle-Continued">
    <w:name w:val="TableTitle-Continued_"/>
    <w:basedOn w:val="FooterChar"/>
    <w:qFormat/>
    <w:rsid w:val="00AC35D7"/>
    <w:rPr>
      <w:rFonts w:eastAsia="Calibri"/>
    </w:rPr>
  </w:style>
  <w:style w:type="paragraph" w:customStyle="1" w:styleId="ES-Level3Heading">
    <w:name w:val="ES-Level3Heading"/>
    <w:basedOn w:val="KeyQuestion"/>
    <w:qFormat/>
    <w:rsid w:val="00AC35D7"/>
    <w:rPr>
      <w:rFonts w:eastAsia="Calibri"/>
    </w:rPr>
  </w:style>
  <w:style w:type="table" w:customStyle="1" w:styleId="AHRQ111">
    <w:name w:val="AHRQ111"/>
    <w:basedOn w:val="CommentTextChar"/>
    <w:rsid w:val="00D277EF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Local%20Settings\Temporary%20Internet%20Files\Content.Outlook\EFXH5430\Template%20for%20Reports%20by%20EPCs_for%20posting_11-1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D48A-EC2E-40A5-9126-E3C07990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posting_11-16-2011.dotx</Template>
  <TotalTime>8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3039</CharactersWithSpaces>
  <SharedDoc>false</SharedDoc>
  <HLinks>
    <vt:vector size="78" baseType="variant">
      <vt:variant>
        <vt:i4>4063272</vt:i4>
      </vt:variant>
      <vt:variant>
        <vt:i4>303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6225986</vt:i4>
      </vt:variant>
      <vt:variant>
        <vt:i4>300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4063272</vt:i4>
      </vt:variant>
      <vt:variant>
        <vt:i4>297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8192039</vt:i4>
      </vt:variant>
      <vt:variant>
        <vt:i4>294</vt:i4>
      </vt:variant>
      <vt:variant>
        <vt:i4>0</vt:i4>
      </vt:variant>
      <vt:variant>
        <vt:i4>5</vt:i4>
      </vt:variant>
      <vt:variant>
        <vt:lpwstr>http://www.effectivehealthcare.ahrq.gov/aboutUs/stakehoder.cfm</vt:lpwstr>
      </vt:variant>
      <vt:variant>
        <vt:lpwstr/>
      </vt:variant>
      <vt:variant>
        <vt:i4>5439559</vt:i4>
      </vt:variant>
      <vt:variant>
        <vt:i4>291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http://www.caregiver.org/</vt:lpwstr>
      </vt:variant>
      <vt:variant>
        <vt:lpwstr/>
      </vt:variant>
      <vt:variant>
        <vt:i4>7143521</vt:i4>
      </vt:variant>
      <vt:variant>
        <vt:i4>284</vt:i4>
      </vt:variant>
      <vt:variant>
        <vt:i4>0</vt:i4>
      </vt:variant>
      <vt:variant>
        <vt:i4>5</vt:i4>
      </vt:variant>
      <vt:variant>
        <vt:lpwstr>http://www.alzheimersreadingroom.com/2011/10/2011-metlife-market-survey-of-nursing.html</vt:lpwstr>
      </vt:variant>
      <vt:variant>
        <vt:lpwstr/>
      </vt:variant>
      <vt:variant>
        <vt:i4>6357004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6094871</vt:i4>
      </vt:variant>
      <vt:variant>
        <vt:i4>278</vt:i4>
      </vt:variant>
      <vt:variant>
        <vt:i4>0</vt:i4>
      </vt:variant>
      <vt:variant>
        <vt:i4>5</vt:i4>
      </vt:variant>
      <vt:variant>
        <vt:lpwstr>http://thegreenhouseproject.org/</vt:lpwstr>
      </vt:variant>
      <vt:variant>
        <vt:lpwstr/>
      </vt:variant>
      <vt:variant>
        <vt:i4>7929970</vt:i4>
      </vt:variant>
      <vt:variant>
        <vt:i4>275</vt:i4>
      </vt:variant>
      <vt:variant>
        <vt:i4>0</vt:i4>
      </vt:variant>
      <vt:variant>
        <vt:i4>5</vt:i4>
      </vt:variant>
      <vt:variant>
        <vt:lpwstr>http://www.alz.org/documents_custom/report_alzfactsfigures2010.pdf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Shannon Brode</dc:creator>
  <cp:lastModifiedBy>Sarita Paradkar</cp:lastModifiedBy>
  <cp:revision>5</cp:revision>
  <cp:lastPrinted>2012-10-03T14:54:00Z</cp:lastPrinted>
  <dcterms:created xsi:type="dcterms:W3CDTF">2012-10-04T13:20:00Z</dcterms:created>
  <dcterms:modified xsi:type="dcterms:W3CDTF">2012-11-20T05:35:00Z</dcterms:modified>
</cp:coreProperties>
</file>