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167"/>
        <w:gridCol w:w="1157"/>
        <w:gridCol w:w="1013"/>
        <w:gridCol w:w="1157"/>
        <w:gridCol w:w="1301"/>
        <w:gridCol w:w="1589"/>
        <w:gridCol w:w="2309"/>
        <w:gridCol w:w="2309"/>
        <w:gridCol w:w="2309"/>
        <w:gridCol w:w="740"/>
      </w:tblGrid>
      <w:tr w:rsidR="00CF127C" w:rsidRPr="00162D20" w:rsidTr="0084105C">
        <w:trPr>
          <w:cantSplit/>
          <w:tblHeader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162D20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bookmarkStart w:id="0" w:name="IDX1"/>
            <w:bookmarkEnd w:id="0"/>
            <w:r w:rsidRPr="00162D20">
              <w:rPr>
                <w:rFonts w:cs="Times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162D20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b/>
                <w:bCs/>
                <w:color w:val="000000"/>
                <w:sz w:val="18"/>
                <w:szCs w:val="18"/>
              </w:rPr>
              <w:t>Sub-</w:t>
            </w:r>
            <w:r w:rsidRPr="00162D20">
              <w:rPr>
                <w:rFonts w:cs="Times"/>
                <w:b/>
                <w:bCs/>
                <w:color w:val="000000"/>
                <w:sz w:val="18"/>
                <w:szCs w:val="18"/>
              </w:rPr>
              <w:br/>
              <w:t>category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162D20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b/>
                <w:bCs/>
                <w:color w:val="000000"/>
                <w:sz w:val="18"/>
                <w:szCs w:val="18"/>
              </w:rPr>
              <w:t>Study Location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162D20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b/>
                <w:bCs/>
                <w:color w:val="000000"/>
                <w:sz w:val="18"/>
                <w:szCs w:val="18"/>
              </w:rPr>
              <w:t>Study Type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162D20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b/>
                <w:bCs/>
                <w:color w:val="000000"/>
                <w:sz w:val="18"/>
                <w:szCs w:val="18"/>
              </w:rPr>
              <w:t>Study Design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162D20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b/>
                <w:bCs/>
                <w:color w:val="000000"/>
                <w:sz w:val="18"/>
                <w:szCs w:val="18"/>
              </w:rPr>
              <w:t>Relevant type of mass casualty event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162D20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b/>
                <w:bCs/>
                <w:color w:val="000000"/>
                <w:sz w:val="18"/>
                <w:szCs w:val="18"/>
              </w:rPr>
              <w:t>Strategy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162D20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b/>
                <w:bCs/>
                <w:color w:val="000000"/>
                <w:sz w:val="18"/>
                <w:szCs w:val="18"/>
              </w:rPr>
              <w:t>Findings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162D20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b/>
                <w:bCs/>
                <w:color w:val="000000"/>
                <w:sz w:val="18"/>
                <w:szCs w:val="18"/>
              </w:rPr>
              <w:t>Outcome Modulators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127C" w:rsidRPr="00162D20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b/>
                <w:bCs/>
                <w:color w:val="000000"/>
                <w:sz w:val="18"/>
                <w:szCs w:val="18"/>
              </w:rPr>
              <w:t>Quality score</w:t>
            </w:r>
          </w:p>
        </w:tc>
      </w:tr>
      <w:tr w:rsidR="00CF127C" w:rsidRPr="00162D20" w:rsidTr="0084105C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27C" w:rsidRPr="00162D20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color w:val="000000"/>
                <w:sz w:val="18"/>
                <w:szCs w:val="18"/>
              </w:rPr>
              <w:t>Epley, 2006</w:t>
            </w:r>
            <w:r w:rsidRPr="0023334B">
              <w:rPr>
                <w:noProof/>
                <w:color w:val="000000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27C" w:rsidRPr="00162D20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color w:val="000000"/>
                <w:sz w:val="18"/>
                <w:szCs w:val="18"/>
              </w:rPr>
              <w:t>Load sharing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27C" w:rsidRPr="00162D20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smartTag w:uri="urn:schemas-microsoft-com:office:smarttags" w:element="place">
              <w:r w:rsidRPr="00162D20">
                <w:rPr>
                  <w:rFonts w:cs="Times"/>
                  <w:color w:val="000000"/>
                  <w:sz w:val="18"/>
                  <w:szCs w:val="18"/>
                </w:rPr>
                <w:t>Southwest Texas</w:t>
              </w:r>
            </w:smartTag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27C" w:rsidRPr="00162D20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color w:val="000000"/>
                <w:sz w:val="18"/>
                <w:szCs w:val="18"/>
              </w:rPr>
              <w:t>Analysis of multiple real events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27C" w:rsidRPr="00162D20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color w:val="000000"/>
                <w:sz w:val="18"/>
                <w:szCs w:val="18"/>
              </w:rPr>
              <w:t>Pre-post with comparison group: Routine trauma system (pre-/post-) and disaster trauma system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27C" w:rsidRPr="00162D20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color w:val="000000"/>
                <w:sz w:val="18"/>
                <w:szCs w:val="18"/>
              </w:rPr>
              <w:t>All-hazards, Natural Disaster: Hurricane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27C" w:rsidRPr="00162D20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color w:val="000000"/>
                <w:sz w:val="18"/>
                <w:szCs w:val="18"/>
              </w:rPr>
              <w:t>Use of comparable coordinated regional trauma systems for routine (Medcom) and disaster (</w:t>
            </w:r>
            <w:smartTag w:uri="urn:schemas-microsoft-com:office:smarttags" w:element="place">
              <w:smartTag w:uri="urn:schemas-microsoft-com:office:smarttags" w:element="PlaceName">
                <w:r w:rsidRPr="00162D20">
                  <w:rPr>
                    <w:rFonts w:cs="Times"/>
                    <w:color w:val="000000"/>
                    <w:sz w:val="18"/>
                    <w:szCs w:val="18"/>
                  </w:rPr>
                  <w:t>Regional</w:t>
                </w:r>
              </w:smartTag>
              <w:r w:rsidRPr="00162D20">
                <w:rPr>
                  <w:rFonts w:cs="Times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162D20">
                  <w:rPr>
                    <w:rFonts w:cs="Times"/>
                    <w:color w:val="000000"/>
                    <w:sz w:val="18"/>
                    <w:szCs w:val="18"/>
                  </w:rPr>
                  <w:t>Medical</w:t>
                </w:r>
              </w:smartTag>
              <w:r w:rsidRPr="00162D20">
                <w:rPr>
                  <w:rFonts w:cs="Times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162D20">
                  <w:rPr>
                    <w:rFonts w:cs="Times"/>
                    <w:color w:val="000000"/>
                    <w:sz w:val="18"/>
                    <w:szCs w:val="18"/>
                  </w:rPr>
                  <w:t>Operations</w:t>
                </w:r>
              </w:smartTag>
              <w:r w:rsidRPr="00162D20">
                <w:rPr>
                  <w:rFonts w:cs="Times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162D20">
                  <w:rPr>
                    <w:rFonts w:cs="Times"/>
                    <w:color w:val="000000"/>
                    <w:sz w:val="18"/>
                    <w:szCs w:val="18"/>
                  </w:rPr>
                  <w:t>Center</w:t>
                </w:r>
              </w:smartTag>
            </w:smartTag>
            <w:r w:rsidRPr="00162D20">
              <w:rPr>
                <w:rFonts w:cs="Times"/>
                <w:color w:val="000000"/>
                <w:sz w:val="18"/>
                <w:szCs w:val="18"/>
              </w:rPr>
              <w:t>) operations to facilitate the rapid transfer of hospitalized and special needs patients following small-scale trauma events and disasters.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27C" w:rsidRPr="00162D20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color w:val="000000"/>
                <w:sz w:val="18"/>
                <w:szCs w:val="18"/>
              </w:rPr>
              <w:t>Pre-post- analysis of Medcom: • Pre-Medcom (10 mos.): Transfer decision time 115 +/-3 min; transfer accept time 30.5min; total transfer time 145+/-12min. • Post-Medcom (10 yrs): Transfer decision time 80+/-1min, transfer accept time 10 +/-2 min, total transfer time 91 +/- 1 min</w:t>
            </w:r>
            <w:r w:rsidRPr="00162D20">
              <w:rPr>
                <w:rFonts w:cs="Times"/>
                <w:color w:val="000000"/>
                <w:sz w:val="18"/>
                <w:szCs w:val="18"/>
              </w:rPr>
              <w:br/>
            </w:r>
            <w:r w:rsidRPr="00162D20">
              <w:rPr>
                <w:rFonts w:cs="Times"/>
                <w:color w:val="000000"/>
                <w:sz w:val="18"/>
                <w:szCs w:val="18"/>
              </w:rPr>
              <w:br/>
              <w:t>Regional Medical Operations Center (RMOC) : • Post-Hurricane Katrina- transferred 6 patients/hour &amp; 170 patients/hour from 2 incoming transports • Pre-Hurricane Rita: transferred 20 patients/hour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27C" w:rsidRPr="00162D20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color w:val="000000"/>
                <w:sz w:val="18"/>
                <w:szCs w:val="18"/>
              </w:rPr>
              <w:t>Medcom (routine) and RMOC (disaster) regional trauma systems are comparable, inter-related and symbiotic.</w:t>
            </w:r>
            <w:r w:rsidRPr="00162D20">
              <w:rPr>
                <w:rFonts w:cs="Times"/>
                <w:color w:val="000000"/>
                <w:sz w:val="18"/>
                <w:szCs w:val="18"/>
              </w:rPr>
              <w:br/>
            </w:r>
            <w:r w:rsidRPr="00162D20">
              <w:rPr>
                <w:rFonts w:cs="Times"/>
                <w:color w:val="000000"/>
                <w:sz w:val="18"/>
                <w:szCs w:val="18"/>
              </w:rPr>
              <w:br/>
              <w:t>Medcom is practical small-scale rehearsal for major disasters.</w:t>
            </w:r>
            <w:r w:rsidRPr="00162D20">
              <w:rPr>
                <w:rFonts w:cs="Times"/>
                <w:color w:val="000000"/>
                <w:sz w:val="18"/>
                <w:szCs w:val="18"/>
              </w:rPr>
              <w:br/>
            </w:r>
            <w:r w:rsidRPr="00162D20">
              <w:rPr>
                <w:rFonts w:cs="Times"/>
                <w:color w:val="000000"/>
                <w:sz w:val="18"/>
                <w:szCs w:val="18"/>
              </w:rPr>
              <w:br/>
              <w:t>Authors unaware of comparative data between trauma system; benchmarks would be useful.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27C" w:rsidRPr="00162D20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color w:val="000000"/>
                <w:sz w:val="18"/>
                <w:szCs w:val="18"/>
              </w:rPr>
              <w:t>4/8</w:t>
            </w:r>
          </w:p>
        </w:tc>
      </w:tr>
      <w:tr w:rsidR="00CF127C" w:rsidRPr="00162D20" w:rsidTr="0084105C">
        <w:trPr>
          <w:cantSplit/>
        </w:trPr>
        <w:tc>
          <w:tcPr>
            <w:tcW w:w="11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F127C" w:rsidRPr="00162D20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color w:val="000000"/>
                <w:sz w:val="18"/>
                <w:szCs w:val="18"/>
              </w:rPr>
              <w:t>Simon, 2001</w:t>
            </w:r>
            <w:r w:rsidRPr="0023334B">
              <w:rPr>
                <w:noProof/>
                <w:color w:val="000000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F127C" w:rsidRPr="00162D20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color w:val="000000"/>
                <w:sz w:val="18"/>
                <w:szCs w:val="18"/>
              </w:rPr>
              <w:t>Load sharing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F127C" w:rsidRPr="00162D20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color w:val="000000"/>
                <w:sz w:val="18"/>
                <w:szCs w:val="18"/>
              </w:rPr>
              <w:t>NYC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F127C" w:rsidRPr="00162D20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color w:val="000000"/>
                <w:sz w:val="18"/>
                <w:szCs w:val="18"/>
              </w:rPr>
              <w:t>Analysis of single real event</w:t>
            </w:r>
          </w:p>
        </w:tc>
        <w:tc>
          <w:tcPr>
            <w:tcW w:w="13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F127C" w:rsidRPr="00162D20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color w:val="000000"/>
                <w:sz w:val="18"/>
                <w:szCs w:val="18"/>
              </w:rPr>
              <w:t>Post only with comparison group: Qualitatively compared against counterfactual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F127C" w:rsidRPr="00162D20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color w:val="000000"/>
                <w:sz w:val="18"/>
                <w:szCs w:val="18"/>
              </w:rPr>
              <w:t>Explosive, Terrorism</w:t>
            </w: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F127C" w:rsidRPr="00162D20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color w:val="000000"/>
                <w:sz w:val="18"/>
                <w:szCs w:val="18"/>
              </w:rPr>
              <w:t>1) Control the distribution of urgent patients through scene or central command to limit overwhelming the nearest hospital.</w:t>
            </w:r>
            <w:r w:rsidRPr="00162D20">
              <w:rPr>
                <w:rFonts w:cs="Times"/>
                <w:color w:val="000000"/>
                <w:sz w:val="18"/>
                <w:szCs w:val="18"/>
              </w:rPr>
              <w:br/>
            </w:r>
            <w:r w:rsidRPr="00162D20">
              <w:rPr>
                <w:rFonts w:cs="Times"/>
                <w:color w:val="000000"/>
                <w:sz w:val="18"/>
                <w:szCs w:val="18"/>
              </w:rPr>
              <w:br/>
              <w:t>2) Site emergency management centers in a low vulnerability location.</w:t>
            </w:r>
            <w:r w:rsidRPr="00162D20">
              <w:rPr>
                <w:rFonts w:cs="Times"/>
                <w:color w:val="000000"/>
                <w:sz w:val="18"/>
                <w:szCs w:val="18"/>
              </w:rPr>
              <w:br/>
            </w:r>
            <w:r w:rsidRPr="00162D20">
              <w:rPr>
                <w:rFonts w:cs="Times"/>
                <w:color w:val="000000"/>
                <w:sz w:val="18"/>
                <w:szCs w:val="18"/>
              </w:rPr>
              <w:br/>
              <w:t>3) Use robust and interoperable emergency communications systems.</w:t>
            </w: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F127C" w:rsidRPr="00162D20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color w:val="000000"/>
                <w:sz w:val="18"/>
                <w:szCs w:val="18"/>
              </w:rPr>
              <w:t>No enforced patient distribution system led to moderate and critical patients swamping the two nearest trauma centers, while a 3rd trauma center 3 miles from scene sat idle</w:t>
            </w:r>
            <w:r w:rsidRPr="00162D20">
              <w:rPr>
                <w:rFonts w:cs="Times"/>
                <w:color w:val="000000"/>
                <w:sz w:val="18"/>
                <w:szCs w:val="18"/>
              </w:rPr>
              <w:br/>
            </w:r>
            <w:r w:rsidRPr="00162D20">
              <w:rPr>
                <w:rFonts w:cs="Times"/>
                <w:color w:val="000000"/>
                <w:sz w:val="18"/>
                <w:szCs w:val="18"/>
              </w:rPr>
              <w:br/>
              <w:t>Attack damage to Office of Emergency Management (OEM) dramatically exacerbated communication and coordination efforts including patient distribution</w:t>
            </w:r>
            <w:r w:rsidRPr="00162D20">
              <w:rPr>
                <w:rFonts w:cs="Times"/>
                <w:color w:val="000000"/>
                <w:sz w:val="18"/>
                <w:szCs w:val="18"/>
              </w:rPr>
              <w:br/>
            </w:r>
            <w:r w:rsidRPr="00162D20">
              <w:rPr>
                <w:rFonts w:cs="Times"/>
                <w:color w:val="000000"/>
                <w:sz w:val="18"/>
                <w:szCs w:val="18"/>
              </w:rPr>
              <w:br/>
              <w:t>Cell phone and radio disruptions (from attack damage and post-attack overload) prevented response coordination - most patient distribution was blind to hospital resource availability</w:t>
            </w: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F127C" w:rsidRPr="00162D20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40" w:type="dxa"/>
            <w:tcBorders>
              <w:top w:val="nil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127C" w:rsidRPr="00162D20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162D20">
              <w:rPr>
                <w:rFonts w:cs="Times"/>
                <w:color w:val="000000"/>
                <w:sz w:val="18"/>
                <w:szCs w:val="18"/>
              </w:rPr>
              <w:t>2/8</w:t>
            </w:r>
          </w:p>
        </w:tc>
      </w:tr>
    </w:tbl>
    <w:p w:rsidR="00CF127C" w:rsidRDefault="00CF127C" w:rsidP="00763D4E">
      <w:bookmarkStart w:id="1" w:name="IDX2"/>
      <w:bookmarkEnd w:id="1"/>
    </w:p>
    <w:sectPr w:rsidR="00CF127C" w:rsidSect="00BB5897">
      <w:headerReference w:type="default" r:id="rId8"/>
      <w:footerReference w:type="default" r:id="rId9"/>
      <w:pgSz w:w="15840" w:h="12240" w:orient="landscape" w:code="1"/>
      <w:pgMar w:top="360" w:right="360" w:bottom="360" w:left="360" w:header="720" w:footer="308" w:gutter="0"/>
      <w:pgNumType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BC5" w:rsidRDefault="00497BC5">
      <w:r>
        <w:separator/>
      </w:r>
    </w:p>
    <w:p w:rsidR="00497BC5" w:rsidRDefault="00497BC5"/>
    <w:p w:rsidR="00497BC5" w:rsidRDefault="00497BC5"/>
    <w:p w:rsidR="00497BC5" w:rsidRDefault="00497BC5"/>
    <w:p w:rsidR="00497BC5" w:rsidRDefault="00497BC5"/>
  </w:endnote>
  <w:endnote w:type="continuationSeparator" w:id="0">
    <w:p w:rsidR="00497BC5" w:rsidRDefault="00497BC5">
      <w:r>
        <w:continuationSeparator/>
      </w:r>
    </w:p>
    <w:p w:rsidR="00497BC5" w:rsidRDefault="00497BC5"/>
    <w:p w:rsidR="00497BC5" w:rsidRDefault="00497BC5"/>
    <w:p w:rsidR="00497BC5" w:rsidRDefault="00497BC5"/>
    <w:p w:rsidR="00497BC5" w:rsidRDefault="00497BC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F0A" w:rsidRPr="003C5016" w:rsidRDefault="00EB0A35">
    <w:pPr>
      <w:adjustRightInd w:val="0"/>
      <w:jc w:val="center"/>
      <w:rPr>
        <w:rFonts w:ascii="Times New Roman" w:hAnsi="Times New Roman"/>
        <w:szCs w:val="24"/>
      </w:rPr>
    </w:pPr>
    <w:r w:rsidRPr="00EB0A35">
      <w:rPr>
        <w:rStyle w:val="PageNumber0"/>
        <w:rFonts w:ascii="Times New Roman" w:hAnsi="Times New Roman"/>
        <w:szCs w:val="24"/>
      </w:rPr>
      <w:t>C-</w:t>
    </w:r>
    <w:r w:rsidR="00955457" w:rsidRPr="00EB0A35">
      <w:rPr>
        <w:rStyle w:val="PageNumber0"/>
        <w:rFonts w:ascii="Times New Roman" w:hAnsi="Times New Roman"/>
        <w:szCs w:val="24"/>
      </w:rPr>
      <w:fldChar w:fldCharType="begin"/>
    </w:r>
    <w:r w:rsidRPr="00EB0A35">
      <w:rPr>
        <w:rStyle w:val="PageNumber0"/>
        <w:rFonts w:ascii="Times New Roman" w:hAnsi="Times New Roman"/>
        <w:szCs w:val="24"/>
      </w:rPr>
      <w:instrText xml:space="preserve"> PAGE </w:instrText>
    </w:r>
    <w:r w:rsidR="00955457" w:rsidRPr="00EB0A35">
      <w:rPr>
        <w:rStyle w:val="PageNumber0"/>
        <w:rFonts w:ascii="Times New Roman" w:hAnsi="Times New Roman"/>
        <w:szCs w:val="24"/>
      </w:rPr>
      <w:fldChar w:fldCharType="separate"/>
    </w:r>
    <w:r w:rsidR="0059775E">
      <w:rPr>
        <w:rStyle w:val="PageNumber0"/>
        <w:rFonts w:ascii="Times New Roman" w:hAnsi="Times New Roman"/>
        <w:noProof/>
        <w:szCs w:val="24"/>
      </w:rPr>
      <w:t>10</w:t>
    </w:r>
    <w:r w:rsidR="00955457" w:rsidRPr="00EB0A35">
      <w:rPr>
        <w:rStyle w:val="PageNumber0"/>
        <w:rFonts w:ascii="Times New Roman" w:hAnsi="Times New Roman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BC5" w:rsidRDefault="00497BC5">
      <w:r>
        <w:separator/>
      </w:r>
    </w:p>
  </w:footnote>
  <w:footnote w:type="continuationSeparator" w:id="0">
    <w:p w:rsidR="00497BC5" w:rsidRDefault="00497BC5">
      <w:r>
        <w:continuationSeparator/>
      </w:r>
    </w:p>
    <w:p w:rsidR="00497BC5" w:rsidRDefault="00497BC5"/>
    <w:p w:rsidR="00497BC5" w:rsidRDefault="00497BC5"/>
    <w:p w:rsidR="00497BC5" w:rsidRDefault="00497BC5"/>
    <w:p w:rsidR="00497BC5" w:rsidRDefault="00497BC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F0A" w:rsidRPr="00307C51" w:rsidRDefault="00027F0A" w:rsidP="0084105C">
    <w:pPr>
      <w:rPr>
        <w:sz w:val="22"/>
        <w:szCs w:val="22"/>
      </w:rPr>
    </w:pPr>
    <w:r w:rsidRPr="00307C51">
      <w:rPr>
        <w:sz w:val="22"/>
        <w:szCs w:val="22"/>
      </w:rPr>
      <w:t>Appendix Table C-1b. Tested Strategies to optimize use of existing resources (KQ1)</w:t>
    </w:r>
  </w:p>
  <w:p w:rsidR="00027F0A" w:rsidRDefault="00027F0A">
    <w:pPr>
      <w:adjustRightInd w:val="0"/>
      <w:rPr>
        <w:rFonts w:cs="Times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9CC"/>
    <w:multiLevelType w:val="hybridMultilevel"/>
    <w:tmpl w:val="ABCC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371"/>
    <w:multiLevelType w:val="hybridMultilevel"/>
    <w:tmpl w:val="5B50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51734"/>
    <w:multiLevelType w:val="hybridMultilevel"/>
    <w:tmpl w:val="C09A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A"/>
    <w:multiLevelType w:val="hybridMultilevel"/>
    <w:tmpl w:val="662C3D1C"/>
    <w:lvl w:ilvl="0" w:tplc="BC50D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03365"/>
    <w:multiLevelType w:val="hybridMultilevel"/>
    <w:tmpl w:val="C78E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56D99"/>
    <w:multiLevelType w:val="hybridMultilevel"/>
    <w:tmpl w:val="C01EBE5E"/>
    <w:lvl w:ilvl="0" w:tplc="BC50D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A3C6D"/>
    <w:multiLevelType w:val="hybridMultilevel"/>
    <w:tmpl w:val="D464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81A2F"/>
    <w:multiLevelType w:val="hybridMultilevel"/>
    <w:tmpl w:val="4548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95689"/>
    <w:multiLevelType w:val="hybridMultilevel"/>
    <w:tmpl w:val="D50CC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6E3705"/>
    <w:multiLevelType w:val="hybridMultilevel"/>
    <w:tmpl w:val="480C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2E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635BE"/>
    <w:multiLevelType w:val="hybridMultilevel"/>
    <w:tmpl w:val="D1E6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408E3"/>
    <w:multiLevelType w:val="hybridMultilevel"/>
    <w:tmpl w:val="28ACA03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AE86744"/>
    <w:multiLevelType w:val="hybridMultilevel"/>
    <w:tmpl w:val="C42C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8B59C9"/>
    <w:multiLevelType w:val="hybridMultilevel"/>
    <w:tmpl w:val="04F20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9E3A47"/>
    <w:multiLevelType w:val="hybridMultilevel"/>
    <w:tmpl w:val="CD94573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BC21153"/>
    <w:multiLevelType w:val="hybridMultilevel"/>
    <w:tmpl w:val="B456F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D741FA"/>
    <w:multiLevelType w:val="hybridMultilevel"/>
    <w:tmpl w:val="9F66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B11C79"/>
    <w:multiLevelType w:val="hybridMultilevel"/>
    <w:tmpl w:val="2732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111BE"/>
    <w:multiLevelType w:val="hybridMultilevel"/>
    <w:tmpl w:val="9E24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4E56EF"/>
    <w:multiLevelType w:val="hybridMultilevel"/>
    <w:tmpl w:val="6068D5E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2B7B4C33"/>
    <w:multiLevelType w:val="hybridMultilevel"/>
    <w:tmpl w:val="EA1A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E51005"/>
    <w:multiLevelType w:val="hybridMultilevel"/>
    <w:tmpl w:val="8518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54159F"/>
    <w:multiLevelType w:val="hybridMultilevel"/>
    <w:tmpl w:val="383E2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06C5809"/>
    <w:multiLevelType w:val="hybridMultilevel"/>
    <w:tmpl w:val="798C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A23CAA"/>
    <w:multiLevelType w:val="hybridMultilevel"/>
    <w:tmpl w:val="F5A0BEA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6">
    <w:nsid w:val="33156659"/>
    <w:multiLevelType w:val="hybridMultilevel"/>
    <w:tmpl w:val="6AACC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661E39"/>
    <w:multiLevelType w:val="hybridMultilevel"/>
    <w:tmpl w:val="3EB6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F56D27"/>
    <w:multiLevelType w:val="hybridMultilevel"/>
    <w:tmpl w:val="A678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D338D3"/>
    <w:multiLevelType w:val="hybridMultilevel"/>
    <w:tmpl w:val="6C8C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F24A8C"/>
    <w:multiLevelType w:val="hybridMultilevel"/>
    <w:tmpl w:val="527606B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65570B3"/>
    <w:multiLevelType w:val="hybridMultilevel"/>
    <w:tmpl w:val="BA6EC5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AFE43C3"/>
    <w:multiLevelType w:val="hybridMultilevel"/>
    <w:tmpl w:val="41B6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D855D5"/>
    <w:multiLevelType w:val="hybridMultilevel"/>
    <w:tmpl w:val="2DD2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410CCF"/>
    <w:multiLevelType w:val="hybridMultilevel"/>
    <w:tmpl w:val="16C8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863B57"/>
    <w:multiLevelType w:val="hybridMultilevel"/>
    <w:tmpl w:val="6260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B07586"/>
    <w:multiLevelType w:val="hybridMultilevel"/>
    <w:tmpl w:val="DB7E2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B6596B"/>
    <w:multiLevelType w:val="hybridMultilevel"/>
    <w:tmpl w:val="4E66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B212F2"/>
    <w:multiLevelType w:val="hybridMultilevel"/>
    <w:tmpl w:val="F5D8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2C52BF"/>
    <w:multiLevelType w:val="hybridMultilevel"/>
    <w:tmpl w:val="6F9C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5025A4"/>
    <w:multiLevelType w:val="hybridMultilevel"/>
    <w:tmpl w:val="579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6F3C61"/>
    <w:multiLevelType w:val="hybridMultilevel"/>
    <w:tmpl w:val="2D5210F8"/>
    <w:lvl w:ilvl="0" w:tplc="9A2293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32612C8"/>
    <w:multiLevelType w:val="hybridMultilevel"/>
    <w:tmpl w:val="F860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100430"/>
    <w:multiLevelType w:val="hybridMultilevel"/>
    <w:tmpl w:val="B72A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B73E8E"/>
    <w:multiLevelType w:val="hybridMultilevel"/>
    <w:tmpl w:val="18781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7637D76"/>
    <w:multiLevelType w:val="hybridMultilevel"/>
    <w:tmpl w:val="553C36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9C31A4B"/>
    <w:multiLevelType w:val="hybridMultilevel"/>
    <w:tmpl w:val="C2AA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3A6E0E"/>
    <w:multiLevelType w:val="hybridMultilevel"/>
    <w:tmpl w:val="9C1AF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D0558B"/>
    <w:multiLevelType w:val="hybridMultilevel"/>
    <w:tmpl w:val="FD30C00C"/>
    <w:lvl w:ilvl="0" w:tplc="303E33F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>
    <w:nsid w:val="6BE615A2"/>
    <w:multiLevelType w:val="hybridMultilevel"/>
    <w:tmpl w:val="4D5C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C247FE2"/>
    <w:multiLevelType w:val="hybridMultilevel"/>
    <w:tmpl w:val="CF4A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F61833"/>
    <w:multiLevelType w:val="hybridMultilevel"/>
    <w:tmpl w:val="187A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0D088A"/>
    <w:multiLevelType w:val="hybridMultilevel"/>
    <w:tmpl w:val="71821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612092"/>
    <w:multiLevelType w:val="hybridMultilevel"/>
    <w:tmpl w:val="8580F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073E3B"/>
    <w:multiLevelType w:val="hybridMultilevel"/>
    <w:tmpl w:val="269A3A2A"/>
    <w:lvl w:ilvl="0" w:tplc="9A2293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ACB3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7A6D7446"/>
    <w:multiLevelType w:val="hybridMultilevel"/>
    <w:tmpl w:val="AEAA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B401601"/>
    <w:multiLevelType w:val="hybridMultilevel"/>
    <w:tmpl w:val="D58AC47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8">
    <w:nsid w:val="7D254A6A"/>
    <w:multiLevelType w:val="hybridMultilevel"/>
    <w:tmpl w:val="28024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F053274"/>
    <w:multiLevelType w:val="hybridMultilevel"/>
    <w:tmpl w:val="BC7C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FA10D62"/>
    <w:multiLevelType w:val="hybridMultilevel"/>
    <w:tmpl w:val="25C2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9"/>
  </w:num>
  <w:num w:numId="3">
    <w:abstractNumId w:val="55"/>
  </w:num>
  <w:num w:numId="4">
    <w:abstractNumId w:val="31"/>
  </w:num>
  <w:num w:numId="5">
    <w:abstractNumId w:val="57"/>
  </w:num>
  <w:num w:numId="6">
    <w:abstractNumId w:val="30"/>
  </w:num>
  <w:num w:numId="7">
    <w:abstractNumId w:val="8"/>
  </w:num>
  <w:num w:numId="8">
    <w:abstractNumId w:val="13"/>
  </w:num>
  <w:num w:numId="9">
    <w:abstractNumId w:val="58"/>
  </w:num>
  <w:num w:numId="10">
    <w:abstractNumId w:val="59"/>
  </w:num>
  <w:num w:numId="11">
    <w:abstractNumId w:val="45"/>
  </w:num>
  <w:num w:numId="12">
    <w:abstractNumId w:val="14"/>
  </w:num>
  <w:num w:numId="13">
    <w:abstractNumId w:val="11"/>
  </w:num>
  <w:num w:numId="14">
    <w:abstractNumId w:val="20"/>
  </w:num>
  <w:num w:numId="15">
    <w:abstractNumId w:val="53"/>
  </w:num>
  <w:num w:numId="16">
    <w:abstractNumId w:val="44"/>
  </w:num>
  <w:num w:numId="17">
    <w:abstractNumId w:val="46"/>
  </w:num>
  <w:num w:numId="18">
    <w:abstractNumId w:val="56"/>
  </w:num>
  <w:num w:numId="19">
    <w:abstractNumId w:val="42"/>
  </w:num>
  <w:num w:numId="20">
    <w:abstractNumId w:val="41"/>
  </w:num>
  <w:num w:numId="21">
    <w:abstractNumId w:val="41"/>
  </w:num>
  <w:num w:numId="22">
    <w:abstractNumId w:val="17"/>
  </w:num>
  <w:num w:numId="23">
    <w:abstractNumId w:val="18"/>
  </w:num>
  <w:num w:numId="24">
    <w:abstractNumId w:val="19"/>
  </w:num>
  <w:num w:numId="25">
    <w:abstractNumId w:val="24"/>
  </w:num>
  <w:num w:numId="26">
    <w:abstractNumId w:val="12"/>
  </w:num>
  <w:num w:numId="27">
    <w:abstractNumId w:val="16"/>
  </w:num>
  <w:num w:numId="28">
    <w:abstractNumId w:val="6"/>
  </w:num>
  <w:num w:numId="29">
    <w:abstractNumId w:val="10"/>
  </w:num>
  <w:num w:numId="30">
    <w:abstractNumId w:val="26"/>
  </w:num>
  <w:num w:numId="31">
    <w:abstractNumId w:val="43"/>
  </w:num>
  <w:num w:numId="32">
    <w:abstractNumId w:val="35"/>
  </w:num>
  <w:num w:numId="33">
    <w:abstractNumId w:val="28"/>
  </w:num>
  <w:num w:numId="34">
    <w:abstractNumId w:val="25"/>
  </w:num>
  <w:num w:numId="35">
    <w:abstractNumId w:val="50"/>
  </w:num>
  <w:num w:numId="36">
    <w:abstractNumId w:val="21"/>
  </w:num>
  <w:num w:numId="37">
    <w:abstractNumId w:val="33"/>
  </w:num>
  <w:num w:numId="38">
    <w:abstractNumId w:val="2"/>
  </w:num>
  <w:num w:numId="39">
    <w:abstractNumId w:val="34"/>
  </w:num>
  <w:num w:numId="40">
    <w:abstractNumId w:val="32"/>
  </w:num>
  <w:num w:numId="41">
    <w:abstractNumId w:val="41"/>
  </w:num>
  <w:num w:numId="42">
    <w:abstractNumId w:val="41"/>
  </w:num>
  <w:num w:numId="43">
    <w:abstractNumId w:val="41"/>
  </w:num>
  <w:num w:numId="44">
    <w:abstractNumId w:val="52"/>
  </w:num>
  <w:num w:numId="45">
    <w:abstractNumId w:val="3"/>
  </w:num>
  <w:num w:numId="46">
    <w:abstractNumId w:val="5"/>
  </w:num>
  <w:num w:numId="47">
    <w:abstractNumId w:val="23"/>
  </w:num>
  <w:num w:numId="48">
    <w:abstractNumId w:val="54"/>
  </w:num>
  <w:num w:numId="49">
    <w:abstractNumId w:val="15"/>
  </w:num>
  <w:num w:numId="50">
    <w:abstractNumId w:val="60"/>
  </w:num>
  <w:num w:numId="51">
    <w:abstractNumId w:val="51"/>
  </w:num>
  <w:num w:numId="52">
    <w:abstractNumId w:val="0"/>
  </w:num>
  <w:num w:numId="53">
    <w:abstractNumId w:val="4"/>
  </w:num>
  <w:num w:numId="54">
    <w:abstractNumId w:val="7"/>
  </w:num>
  <w:num w:numId="55">
    <w:abstractNumId w:val="38"/>
  </w:num>
  <w:num w:numId="56">
    <w:abstractNumId w:val="1"/>
  </w:num>
  <w:num w:numId="57">
    <w:abstractNumId w:val="22"/>
  </w:num>
  <w:num w:numId="58">
    <w:abstractNumId w:val="29"/>
  </w:num>
  <w:num w:numId="59">
    <w:abstractNumId w:val="48"/>
  </w:num>
  <w:num w:numId="60">
    <w:abstractNumId w:val="40"/>
  </w:num>
  <w:num w:numId="61">
    <w:abstractNumId w:val="27"/>
  </w:num>
  <w:num w:numId="62">
    <w:abstractNumId w:val="39"/>
  </w:num>
  <w:num w:numId="63">
    <w:abstractNumId w:val="36"/>
  </w:num>
  <w:num w:numId="64">
    <w:abstractNumId w:val="37"/>
  </w:num>
  <w:num w:numId="65">
    <w:abstractNumId w:val="47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attachedTemplate r:id="rId1"/>
  <w:stylePaneFormatFilter w:val="BF0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MassCasualty2_1_2011_MASTER.enl&lt;/item&gt;&lt;/Libraries&gt;&lt;/ENLibraries&gt;"/>
  </w:docVars>
  <w:rsids>
    <w:rsidRoot w:val="00E31056"/>
    <w:rsid w:val="00002B09"/>
    <w:rsid w:val="00002B33"/>
    <w:rsid w:val="00002BF0"/>
    <w:rsid w:val="00004132"/>
    <w:rsid w:val="00006CC5"/>
    <w:rsid w:val="00010B84"/>
    <w:rsid w:val="0001201A"/>
    <w:rsid w:val="000144AD"/>
    <w:rsid w:val="00015043"/>
    <w:rsid w:val="000163F5"/>
    <w:rsid w:val="00020207"/>
    <w:rsid w:val="000203DA"/>
    <w:rsid w:val="00020EC0"/>
    <w:rsid w:val="0002287E"/>
    <w:rsid w:val="00023AC0"/>
    <w:rsid w:val="000279FA"/>
    <w:rsid w:val="00027F0A"/>
    <w:rsid w:val="000326B2"/>
    <w:rsid w:val="00033056"/>
    <w:rsid w:val="00037068"/>
    <w:rsid w:val="0003737E"/>
    <w:rsid w:val="00043769"/>
    <w:rsid w:val="000450AE"/>
    <w:rsid w:val="000465A9"/>
    <w:rsid w:val="0004680B"/>
    <w:rsid w:val="00046897"/>
    <w:rsid w:val="000475F4"/>
    <w:rsid w:val="0005053D"/>
    <w:rsid w:val="00052475"/>
    <w:rsid w:val="00052810"/>
    <w:rsid w:val="00052B54"/>
    <w:rsid w:val="00054B87"/>
    <w:rsid w:val="00057114"/>
    <w:rsid w:val="00057637"/>
    <w:rsid w:val="0006227C"/>
    <w:rsid w:val="000623A6"/>
    <w:rsid w:val="00062AB2"/>
    <w:rsid w:val="00062C0A"/>
    <w:rsid w:val="000637B8"/>
    <w:rsid w:val="00063C52"/>
    <w:rsid w:val="00063C69"/>
    <w:rsid w:val="000643AC"/>
    <w:rsid w:val="00064744"/>
    <w:rsid w:val="00064835"/>
    <w:rsid w:val="00066BEC"/>
    <w:rsid w:val="000725A2"/>
    <w:rsid w:val="00073754"/>
    <w:rsid w:val="00075727"/>
    <w:rsid w:val="000758F9"/>
    <w:rsid w:val="000759AE"/>
    <w:rsid w:val="0007621D"/>
    <w:rsid w:val="00076E99"/>
    <w:rsid w:val="00080062"/>
    <w:rsid w:val="00080158"/>
    <w:rsid w:val="00080227"/>
    <w:rsid w:val="0008093A"/>
    <w:rsid w:val="00080B2D"/>
    <w:rsid w:val="00081025"/>
    <w:rsid w:val="000827F9"/>
    <w:rsid w:val="000835C9"/>
    <w:rsid w:val="000841C0"/>
    <w:rsid w:val="00086B5A"/>
    <w:rsid w:val="0009005C"/>
    <w:rsid w:val="000901B6"/>
    <w:rsid w:val="00091BA0"/>
    <w:rsid w:val="00092F73"/>
    <w:rsid w:val="00093E65"/>
    <w:rsid w:val="00094337"/>
    <w:rsid w:val="00094339"/>
    <w:rsid w:val="00094A40"/>
    <w:rsid w:val="00094DA6"/>
    <w:rsid w:val="00094E41"/>
    <w:rsid w:val="00095957"/>
    <w:rsid w:val="00096929"/>
    <w:rsid w:val="000971CE"/>
    <w:rsid w:val="000A0C92"/>
    <w:rsid w:val="000A1336"/>
    <w:rsid w:val="000A1ACE"/>
    <w:rsid w:val="000A30C4"/>
    <w:rsid w:val="000A42B9"/>
    <w:rsid w:val="000A576C"/>
    <w:rsid w:val="000B0ECB"/>
    <w:rsid w:val="000B1528"/>
    <w:rsid w:val="000B15DA"/>
    <w:rsid w:val="000B18DD"/>
    <w:rsid w:val="000B1AC3"/>
    <w:rsid w:val="000B35AF"/>
    <w:rsid w:val="000B35B8"/>
    <w:rsid w:val="000B3C16"/>
    <w:rsid w:val="000B3E87"/>
    <w:rsid w:val="000B42F8"/>
    <w:rsid w:val="000B4A9A"/>
    <w:rsid w:val="000B7D57"/>
    <w:rsid w:val="000C04D4"/>
    <w:rsid w:val="000C4D2E"/>
    <w:rsid w:val="000C7706"/>
    <w:rsid w:val="000D059E"/>
    <w:rsid w:val="000D205C"/>
    <w:rsid w:val="000D211E"/>
    <w:rsid w:val="000D2449"/>
    <w:rsid w:val="000D4592"/>
    <w:rsid w:val="000D5660"/>
    <w:rsid w:val="000D7353"/>
    <w:rsid w:val="000E0630"/>
    <w:rsid w:val="000E2981"/>
    <w:rsid w:val="000E2A05"/>
    <w:rsid w:val="000E5739"/>
    <w:rsid w:val="000E59C3"/>
    <w:rsid w:val="000E5DD4"/>
    <w:rsid w:val="000E7C72"/>
    <w:rsid w:val="000F3B47"/>
    <w:rsid w:val="000F446A"/>
    <w:rsid w:val="000F77DB"/>
    <w:rsid w:val="00100C53"/>
    <w:rsid w:val="00101692"/>
    <w:rsid w:val="001016AB"/>
    <w:rsid w:val="00102D07"/>
    <w:rsid w:val="00105553"/>
    <w:rsid w:val="0011160D"/>
    <w:rsid w:val="00112E99"/>
    <w:rsid w:val="0011398E"/>
    <w:rsid w:val="00113A44"/>
    <w:rsid w:val="00114DAC"/>
    <w:rsid w:val="001157FA"/>
    <w:rsid w:val="001167AA"/>
    <w:rsid w:val="00116924"/>
    <w:rsid w:val="001172C9"/>
    <w:rsid w:val="00117B93"/>
    <w:rsid w:val="00120F92"/>
    <w:rsid w:val="00122FDB"/>
    <w:rsid w:val="00123C49"/>
    <w:rsid w:val="001247FE"/>
    <w:rsid w:val="001263D5"/>
    <w:rsid w:val="00126ECA"/>
    <w:rsid w:val="001279F3"/>
    <w:rsid w:val="00127E86"/>
    <w:rsid w:val="00132823"/>
    <w:rsid w:val="00132A7C"/>
    <w:rsid w:val="00132B3C"/>
    <w:rsid w:val="00133353"/>
    <w:rsid w:val="0013388C"/>
    <w:rsid w:val="00134FF5"/>
    <w:rsid w:val="00135683"/>
    <w:rsid w:val="001359C2"/>
    <w:rsid w:val="00137875"/>
    <w:rsid w:val="00137D45"/>
    <w:rsid w:val="00140055"/>
    <w:rsid w:val="001402FA"/>
    <w:rsid w:val="00140BF5"/>
    <w:rsid w:val="0014473B"/>
    <w:rsid w:val="00145235"/>
    <w:rsid w:val="001458CA"/>
    <w:rsid w:val="001459BF"/>
    <w:rsid w:val="0014687E"/>
    <w:rsid w:val="0015042A"/>
    <w:rsid w:val="00150F63"/>
    <w:rsid w:val="00152F7C"/>
    <w:rsid w:val="00153F83"/>
    <w:rsid w:val="001546B5"/>
    <w:rsid w:val="0015486B"/>
    <w:rsid w:val="00154ECC"/>
    <w:rsid w:val="00155848"/>
    <w:rsid w:val="00156372"/>
    <w:rsid w:val="00156C39"/>
    <w:rsid w:val="001579AF"/>
    <w:rsid w:val="00160D68"/>
    <w:rsid w:val="00160DDA"/>
    <w:rsid w:val="00161054"/>
    <w:rsid w:val="00161752"/>
    <w:rsid w:val="001618A6"/>
    <w:rsid w:val="001627B6"/>
    <w:rsid w:val="001633BC"/>
    <w:rsid w:val="00163684"/>
    <w:rsid w:val="001644F5"/>
    <w:rsid w:val="00165E7F"/>
    <w:rsid w:val="0016748A"/>
    <w:rsid w:val="00170AA5"/>
    <w:rsid w:val="00170BD1"/>
    <w:rsid w:val="00171A8B"/>
    <w:rsid w:val="00171D80"/>
    <w:rsid w:val="00172DD6"/>
    <w:rsid w:val="00174334"/>
    <w:rsid w:val="00174720"/>
    <w:rsid w:val="00174CE8"/>
    <w:rsid w:val="001768D2"/>
    <w:rsid w:val="0017699E"/>
    <w:rsid w:val="00176AE5"/>
    <w:rsid w:val="00177B06"/>
    <w:rsid w:val="001810D5"/>
    <w:rsid w:val="00181313"/>
    <w:rsid w:val="00181930"/>
    <w:rsid w:val="001850D2"/>
    <w:rsid w:val="0018527C"/>
    <w:rsid w:val="001854B1"/>
    <w:rsid w:val="00185C8E"/>
    <w:rsid w:val="0018624F"/>
    <w:rsid w:val="0018662B"/>
    <w:rsid w:val="00187E1B"/>
    <w:rsid w:val="00190D34"/>
    <w:rsid w:val="00192064"/>
    <w:rsid w:val="001934DB"/>
    <w:rsid w:val="00195331"/>
    <w:rsid w:val="0019721E"/>
    <w:rsid w:val="001A0030"/>
    <w:rsid w:val="001A11F2"/>
    <w:rsid w:val="001A1F98"/>
    <w:rsid w:val="001A2737"/>
    <w:rsid w:val="001A4BF5"/>
    <w:rsid w:val="001A4E45"/>
    <w:rsid w:val="001A51F1"/>
    <w:rsid w:val="001A5DC2"/>
    <w:rsid w:val="001A6760"/>
    <w:rsid w:val="001B04BD"/>
    <w:rsid w:val="001B14B7"/>
    <w:rsid w:val="001B163C"/>
    <w:rsid w:val="001B21F1"/>
    <w:rsid w:val="001B2685"/>
    <w:rsid w:val="001B2DC6"/>
    <w:rsid w:val="001B3124"/>
    <w:rsid w:val="001B360C"/>
    <w:rsid w:val="001B6F80"/>
    <w:rsid w:val="001B766D"/>
    <w:rsid w:val="001C06C3"/>
    <w:rsid w:val="001C0D32"/>
    <w:rsid w:val="001C0EB4"/>
    <w:rsid w:val="001C1A72"/>
    <w:rsid w:val="001C3D78"/>
    <w:rsid w:val="001C3EBC"/>
    <w:rsid w:val="001C53C3"/>
    <w:rsid w:val="001C5F46"/>
    <w:rsid w:val="001D0CAE"/>
    <w:rsid w:val="001D1C98"/>
    <w:rsid w:val="001D3380"/>
    <w:rsid w:val="001D34D8"/>
    <w:rsid w:val="001D3A5F"/>
    <w:rsid w:val="001D415C"/>
    <w:rsid w:val="001D51C5"/>
    <w:rsid w:val="001D5460"/>
    <w:rsid w:val="001E38E4"/>
    <w:rsid w:val="001E3ACD"/>
    <w:rsid w:val="001E4BE1"/>
    <w:rsid w:val="001E5129"/>
    <w:rsid w:val="001E537C"/>
    <w:rsid w:val="001E5F07"/>
    <w:rsid w:val="001E66EC"/>
    <w:rsid w:val="001E67C2"/>
    <w:rsid w:val="001E73DC"/>
    <w:rsid w:val="001F001E"/>
    <w:rsid w:val="001F0197"/>
    <w:rsid w:val="001F16C3"/>
    <w:rsid w:val="001F3173"/>
    <w:rsid w:val="001F3B96"/>
    <w:rsid w:val="001F5265"/>
    <w:rsid w:val="001F7318"/>
    <w:rsid w:val="001F7F0F"/>
    <w:rsid w:val="00203A46"/>
    <w:rsid w:val="00204759"/>
    <w:rsid w:val="00205757"/>
    <w:rsid w:val="0020699F"/>
    <w:rsid w:val="00210AE9"/>
    <w:rsid w:val="00210D71"/>
    <w:rsid w:val="00211209"/>
    <w:rsid w:val="0021272B"/>
    <w:rsid w:val="002128AC"/>
    <w:rsid w:val="00216CB9"/>
    <w:rsid w:val="00217D05"/>
    <w:rsid w:val="002214E4"/>
    <w:rsid w:val="00222F12"/>
    <w:rsid w:val="00225391"/>
    <w:rsid w:val="0022612A"/>
    <w:rsid w:val="00226382"/>
    <w:rsid w:val="002270AC"/>
    <w:rsid w:val="00227871"/>
    <w:rsid w:val="0023026F"/>
    <w:rsid w:val="00230ADF"/>
    <w:rsid w:val="00232638"/>
    <w:rsid w:val="0023334B"/>
    <w:rsid w:val="002338BA"/>
    <w:rsid w:val="00240C77"/>
    <w:rsid w:val="0024289A"/>
    <w:rsid w:val="00242E2C"/>
    <w:rsid w:val="002431D3"/>
    <w:rsid w:val="00244F82"/>
    <w:rsid w:val="00245603"/>
    <w:rsid w:val="0025074E"/>
    <w:rsid w:val="0025079F"/>
    <w:rsid w:val="0025117A"/>
    <w:rsid w:val="0025121A"/>
    <w:rsid w:val="00251448"/>
    <w:rsid w:val="002525BD"/>
    <w:rsid w:val="00252E55"/>
    <w:rsid w:val="0025344C"/>
    <w:rsid w:val="00253CEF"/>
    <w:rsid w:val="002542B0"/>
    <w:rsid w:val="002545E0"/>
    <w:rsid w:val="002550E4"/>
    <w:rsid w:val="00255FE3"/>
    <w:rsid w:val="00256A37"/>
    <w:rsid w:val="00261D75"/>
    <w:rsid w:val="0026215E"/>
    <w:rsid w:val="002624EE"/>
    <w:rsid w:val="002639DA"/>
    <w:rsid w:val="002647F8"/>
    <w:rsid w:val="00265C5C"/>
    <w:rsid w:val="00265F98"/>
    <w:rsid w:val="00266023"/>
    <w:rsid w:val="00271184"/>
    <w:rsid w:val="00272995"/>
    <w:rsid w:val="0027336B"/>
    <w:rsid w:val="00273576"/>
    <w:rsid w:val="00273994"/>
    <w:rsid w:val="002746CE"/>
    <w:rsid w:val="002761B8"/>
    <w:rsid w:val="002776F9"/>
    <w:rsid w:val="00277B6E"/>
    <w:rsid w:val="00277C77"/>
    <w:rsid w:val="002805F3"/>
    <w:rsid w:val="00280E29"/>
    <w:rsid w:val="00282590"/>
    <w:rsid w:val="002834AF"/>
    <w:rsid w:val="00283D22"/>
    <w:rsid w:val="00284AC2"/>
    <w:rsid w:val="0029021C"/>
    <w:rsid w:val="00293353"/>
    <w:rsid w:val="0029372A"/>
    <w:rsid w:val="0029497A"/>
    <w:rsid w:val="002956A4"/>
    <w:rsid w:val="00296B94"/>
    <w:rsid w:val="00297058"/>
    <w:rsid w:val="002A256A"/>
    <w:rsid w:val="002A4220"/>
    <w:rsid w:val="002A6383"/>
    <w:rsid w:val="002A6B0D"/>
    <w:rsid w:val="002A6FEE"/>
    <w:rsid w:val="002B0694"/>
    <w:rsid w:val="002B2AC0"/>
    <w:rsid w:val="002B2FC8"/>
    <w:rsid w:val="002B32E8"/>
    <w:rsid w:val="002B37FE"/>
    <w:rsid w:val="002B48FC"/>
    <w:rsid w:val="002B50FD"/>
    <w:rsid w:val="002B7273"/>
    <w:rsid w:val="002C11E9"/>
    <w:rsid w:val="002C179C"/>
    <w:rsid w:val="002C1D7C"/>
    <w:rsid w:val="002C2549"/>
    <w:rsid w:val="002C2AC6"/>
    <w:rsid w:val="002C3622"/>
    <w:rsid w:val="002C3845"/>
    <w:rsid w:val="002C4B48"/>
    <w:rsid w:val="002C684E"/>
    <w:rsid w:val="002D1060"/>
    <w:rsid w:val="002D1238"/>
    <w:rsid w:val="002D35D6"/>
    <w:rsid w:val="002E2892"/>
    <w:rsid w:val="002E39AA"/>
    <w:rsid w:val="002E3CE9"/>
    <w:rsid w:val="002E3E76"/>
    <w:rsid w:val="002E5973"/>
    <w:rsid w:val="002E6ED1"/>
    <w:rsid w:val="002F1C77"/>
    <w:rsid w:val="002F1E7A"/>
    <w:rsid w:val="002F6C97"/>
    <w:rsid w:val="002F6E58"/>
    <w:rsid w:val="003004E0"/>
    <w:rsid w:val="00301A60"/>
    <w:rsid w:val="003039C3"/>
    <w:rsid w:val="003067A5"/>
    <w:rsid w:val="003112DF"/>
    <w:rsid w:val="00312E6E"/>
    <w:rsid w:val="00313483"/>
    <w:rsid w:val="00313CF3"/>
    <w:rsid w:val="00313DE9"/>
    <w:rsid w:val="00314F89"/>
    <w:rsid w:val="003154F7"/>
    <w:rsid w:val="003169FE"/>
    <w:rsid w:val="00316E24"/>
    <w:rsid w:val="0031714E"/>
    <w:rsid w:val="00317A77"/>
    <w:rsid w:val="0032126D"/>
    <w:rsid w:val="0032166E"/>
    <w:rsid w:val="003230F1"/>
    <w:rsid w:val="00324ABF"/>
    <w:rsid w:val="00325171"/>
    <w:rsid w:val="0032599A"/>
    <w:rsid w:val="0032631C"/>
    <w:rsid w:val="0032700F"/>
    <w:rsid w:val="00331514"/>
    <w:rsid w:val="00332A4E"/>
    <w:rsid w:val="00332ECE"/>
    <w:rsid w:val="00333EF7"/>
    <w:rsid w:val="003348D9"/>
    <w:rsid w:val="003354CA"/>
    <w:rsid w:val="003354D7"/>
    <w:rsid w:val="00336697"/>
    <w:rsid w:val="00336795"/>
    <w:rsid w:val="00336B4A"/>
    <w:rsid w:val="00336D4D"/>
    <w:rsid w:val="00337E62"/>
    <w:rsid w:val="00340249"/>
    <w:rsid w:val="0034129A"/>
    <w:rsid w:val="003415F1"/>
    <w:rsid w:val="003421D5"/>
    <w:rsid w:val="003432F4"/>
    <w:rsid w:val="003438E0"/>
    <w:rsid w:val="00344AC0"/>
    <w:rsid w:val="003459EA"/>
    <w:rsid w:val="0034601C"/>
    <w:rsid w:val="003471B7"/>
    <w:rsid w:val="003478E0"/>
    <w:rsid w:val="00347E4D"/>
    <w:rsid w:val="00350325"/>
    <w:rsid w:val="003504D0"/>
    <w:rsid w:val="00353B09"/>
    <w:rsid w:val="00353B18"/>
    <w:rsid w:val="00353D21"/>
    <w:rsid w:val="00354F24"/>
    <w:rsid w:val="00356179"/>
    <w:rsid w:val="003574ED"/>
    <w:rsid w:val="00360796"/>
    <w:rsid w:val="003607E8"/>
    <w:rsid w:val="00363BE1"/>
    <w:rsid w:val="0036502C"/>
    <w:rsid w:val="00365D17"/>
    <w:rsid w:val="00366304"/>
    <w:rsid w:val="00366384"/>
    <w:rsid w:val="003663C1"/>
    <w:rsid w:val="003664A2"/>
    <w:rsid w:val="003666AD"/>
    <w:rsid w:val="00372514"/>
    <w:rsid w:val="00373B8A"/>
    <w:rsid w:val="00373C8B"/>
    <w:rsid w:val="00375B28"/>
    <w:rsid w:val="0037618E"/>
    <w:rsid w:val="00376EE4"/>
    <w:rsid w:val="003770AE"/>
    <w:rsid w:val="0038082F"/>
    <w:rsid w:val="00380D96"/>
    <w:rsid w:val="0038141D"/>
    <w:rsid w:val="00381AE0"/>
    <w:rsid w:val="003827BE"/>
    <w:rsid w:val="00383C87"/>
    <w:rsid w:val="00383D58"/>
    <w:rsid w:val="00384A1E"/>
    <w:rsid w:val="003855DE"/>
    <w:rsid w:val="00385D4F"/>
    <w:rsid w:val="00386E8C"/>
    <w:rsid w:val="00387C09"/>
    <w:rsid w:val="003905A7"/>
    <w:rsid w:val="00393F4D"/>
    <w:rsid w:val="00394D85"/>
    <w:rsid w:val="0039568A"/>
    <w:rsid w:val="003968EB"/>
    <w:rsid w:val="00396E4E"/>
    <w:rsid w:val="0039792F"/>
    <w:rsid w:val="003A09F9"/>
    <w:rsid w:val="003A25EE"/>
    <w:rsid w:val="003A3AFD"/>
    <w:rsid w:val="003A5243"/>
    <w:rsid w:val="003A66C4"/>
    <w:rsid w:val="003A67A4"/>
    <w:rsid w:val="003A6881"/>
    <w:rsid w:val="003A6AD8"/>
    <w:rsid w:val="003B13A2"/>
    <w:rsid w:val="003B1F25"/>
    <w:rsid w:val="003B3814"/>
    <w:rsid w:val="003B6220"/>
    <w:rsid w:val="003B64E3"/>
    <w:rsid w:val="003C1649"/>
    <w:rsid w:val="003C16EB"/>
    <w:rsid w:val="003C29AC"/>
    <w:rsid w:val="003C4234"/>
    <w:rsid w:val="003C4EC2"/>
    <w:rsid w:val="003C5016"/>
    <w:rsid w:val="003C7035"/>
    <w:rsid w:val="003D0158"/>
    <w:rsid w:val="003D029D"/>
    <w:rsid w:val="003D1B96"/>
    <w:rsid w:val="003D1F0D"/>
    <w:rsid w:val="003D26A5"/>
    <w:rsid w:val="003D277E"/>
    <w:rsid w:val="003D2A69"/>
    <w:rsid w:val="003D37FF"/>
    <w:rsid w:val="003D4C3B"/>
    <w:rsid w:val="003D509F"/>
    <w:rsid w:val="003D6B64"/>
    <w:rsid w:val="003E10A2"/>
    <w:rsid w:val="003E1B58"/>
    <w:rsid w:val="003E6699"/>
    <w:rsid w:val="003E68F3"/>
    <w:rsid w:val="003F00B4"/>
    <w:rsid w:val="003F103E"/>
    <w:rsid w:val="003F12A4"/>
    <w:rsid w:val="003F1DB8"/>
    <w:rsid w:val="003F3D7F"/>
    <w:rsid w:val="003F47CC"/>
    <w:rsid w:val="003F4BA4"/>
    <w:rsid w:val="003F595D"/>
    <w:rsid w:val="003F5D14"/>
    <w:rsid w:val="003F5E37"/>
    <w:rsid w:val="003F6BC5"/>
    <w:rsid w:val="003F78F7"/>
    <w:rsid w:val="00401223"/>
    <w:rsid w:val="00401419"/>
    <w:rsid w:val="004030FC"/>
    <w:rsid w:val="00403E1D"/>
    <w:rsid w:val="00404DC8"/>
    <w:rsid w:val="00405066"/>
    <w:rsid w:val="00406319"/>
    <w:rsid w:val="00407EBB"/>
    <w:rsid w:val="00410F39"/>
    <w:rsid w:val="00412495"/>
    <w:rsid w:val="00412920"/>
    <w:rsid w:val="004159A6"/>
    <w:rsid w:val="00416DDC"/>
    <w:rsid w:val="00421662"/>
    <w:rsid w:val="0042216F"/>
    <w:rsid w:val="0042540A"/>
    <w:rsid w:val="00425AB6"/>
    <w:rsid w:val="00425C1B"/>
    <w:rsid w:val="004260DD"/>
    <w:rsid w:val="0042617B"/>
    <w:rsid w:val="00426BFF"/>
    <w:rsid w:val="00430087"/>
    <w:rsid w:val="004309B1"/>
    <w:rsid w:val="004309DC"/>
    <w:rsid w:val="004314EF"/>
    <w:rsid w:val="00431B43"/>
    <w:rsid w:val="00434312"/>
    <w:rsid w:val="00435FA3"/>
    <w:rsid w:val="0043613D"/>
    <w:rsid w:val="00436DDD"/>
    <w:rsid w:val="00437EF0"/>
    <w:rsid w:val="00442093"/>
    <w:rsid w:val="00442CE0"/>
    <w:rsid w:val="00442D86"/>
    <w:rsid w:val="004434B5"/>
    <w:rsid w:val="00443C30"/>
    <w:rsid w:val="00443C5F"/>
    <w:rsid w:val="004456C3"/>
    <w:rsid w:val="004508AB"/>
    <w:rsid w:val="004543D8"/>
    <w:rsid w:val="00457D30"/>
    <w:rsid w:val="00460A8E"/>
    <w:rsid w:val="00465DF4"/>
    <w:rsid w:val="00466A51"/>
    <w:rsid w:val="00466D1A"/>
    <w:rsid w:val="0046758F"/>
    <w:rsid w:val="00467B31"/>
    <w:rsid w:val="004725DE"/>
    <w:rsid w:val="00472E67"/>
    <w:rsid w:val="00473B4F"/>
    <w:rsid w:val="0047431B"/>
    <w:rsid w:val="004752F9"/>
    <w:rsid w:val="00475868"/>
    <w:rsid w:val="00475874"/>
    <w:rsid w:val="00475919"/>
    <w:rsid w:val="00476A64"/>
    <w:rsid w:val="00482DE1"/>
    <w:rsid w:val="00482DFB"/>
    <w:rsid w:val="00484B7D"/>
    <w:rsid w:val="004854F9"/>
    <w:rsid w:val="00485876"/>
    <w:rsid w:val="00487033"/>
    <w:rsid w:val="00487E2E"/>
    <w:rsid w:val="00490A7A"/>
    <w:rsid w:val="00492B04"/>
    <w:rsid w:val="0049335A"/>
    <w:rsid w:val="00497932"/>
    <w:rsid w:val="00497BC5"/>
    <w:rsid w:val="00497DDB"/>
    <w:rsid w:val="004A08C9"/>
    <w:rsid w:val="004A3419"/>
    <w:rsid w:val="004A39AE"/>
    <w:rsid w:val="004A3F37"/>
    <w:rsid w:val="004A7B73"/>
    <w:rsid w:val="004B0C19"/>
    <w:rsid w:val="004B1798"/>
    <w:rsid w:val="004B1B4A"/>
    <w:rsid w:val="004B1E0B"/>
    <w:rsid w:val="004B296B"/>
    <w:rsid w:val="004B4D2E"/>
    <w:rsid w:val="004B5EA0"/>
    <w:rsid w:val="004B6144"/>
    <w:rsid w:val="004B7670"/>
    <w:rsid w:val="004B798F"/>
    <w:rsid w:val="004C0899"/>
    <w:rsid w:val="004C2BF3"/>
    <w:rsid w:val="004C5034"/>
    <w:rsid w:val="004C55E0"/>
    <w:rsid w:val="004C6A57"/>
    <w:rsid w:val="004C70A5"/>
    <w:rsid w:val="004C75D8"/>
    <w:rsid w:val="004C78AD"/>
    <w:rsid w:val="004D0D2E"/>
    <w:rsid w:val="004D1BE3"/>
    <w:rsid w:val="004D3451"/>
    <w:rsid w:val="004D3CCC"/>
    <w:rsid w:val="004D6783"/>
    <w:rsid w:val="004D6ACF"/>
    <w:rsid w:val="004D754A"/>
    <w:rsid w:val="004D7E83"/>
    <w:rsid w:val="004E158D"/>
    <w:rsid w:val="004E25A2"/>
    <w:rsid w:val="004E276D"/>
    <w:rsid w:val="004E3C29"/>
    <w:rsid w:val="004E4AA6"/>
    <w:rsid w:val="004E4D56"/>
    <w:rsid w:val="004E4DC6"/>
    <w:rsid w:val="004E5484"/>
    <w:rsid w:val="004E6F5D"/>
    <w:rsid w:val="004F06BC"/>
    <w:rsid w:val="004F097E"/>
    <w:rsid w:val="004F0CCC"/>
    <w:rsid w:val="004F2852"/>
    <w:rsid w:val="004F3A20"/>
    <w:rsid w:val="004F4176"/>
    <w:rsid w:val="004F44E8"/>
    <w:rsid w:val="004F5025"/>
    <w:rsid w:val="004F5288"/>
    <w:rsid w:val="004F54E2"/>
    <w:rsid w:val="004F5E1C"/>
    <w:rsid w:val="00501497"/>
    <w:rsid w:val="0050191A"/>
    <w:rsid w:val="005022BE"/>
    <w:rsid w:val="00502947"/>
    <w:rsid w:val="00502A2C"/>
    <w:rsid w:val="0050477F"/>
    <w:rsid w:val="0050657A"/>
    <w:rsid w:val="0050752C"/>
    <w:rsid w:val="0050799A"/>
    <w:rsid w:val="00511363"/>
    <w:rsid w:val="005113C5"/>
    <w:rsid w:val="00512F57"/>
    <w:rsid w:val="005133F0"/>
    <w:rsid w:val="0051382A"/>
    <w:rsid w:val="00513DE6"/>
    <w:rsid w:val="00514374"/>
    <w:rsid w:val="00514820"/>
    <w:rsid w:val="00515E39"/>
    <w:rsid w:val="00516A20"/>
    <w:rsid w:val="0051740B"/>
    <w:rsid w:val="00517AF9"/>
    <w:rsid w:val="00517E00"/>
    <w:rsid w:val="00520127"/>
    <w:rsid w:val="0052095C"/>
    <w:rsid w:val="00520D2B"/>
    <w:rsid w:val="00521547"/>
    <w:rsid w:val="00521FD0"/>
    <w:rsid w:val="005248EF"/>
    <w:rsid w:val="00526608"/>
    <w:rsid w:val="00531F6B"/>
    <w:rsid w:val="0053216E"/>
    <w:rsid w:val="00533FE8"/>
    <w:rsid w:val="00534B31"/>
    <w:rsid w:val="00534C63"/>
    <w:rsid w:val="00534FBB"/>
    <w:rsid w:val="00536937"/>
    <w:rsid w:val="005373A7"/>
    <w:rsid w:val="00537A76"/>
    <w:rsid w:val="00540379"/>
    <w:rsid w:val="00540776"/>
    <w:rsid w:val="00541C8F"/>
    <w:rsid w:val="00541E9F"/>
    <w:rsid w:val="005431E9"/>
    <w:rsid w:val="005442D5"/>
    <w:rsid w:val="0055009B"/>
    <w:rsid w:val="00550AAB"/>
    <w:rsid w:val="005513A4"/>
    <w:rsid w:val="00551636"/>
    <w:rsid w:val="005531A8"/>
    <w:rsid w:val="00554889"/>
    <w:rsid w:val="00554D63"/>
    <w:rsid w:val="0055539E"/>
    <w:rsid w:val="005557E3"/>
    <w:rsid w:val="0055627C"/>
    <w:rsid w:val="00557738"/>
    <w:rsid w:val="005605E7"/>
    <w:rsid w:val="00560A2F"/>
    <w:rsid w:val="00560BB8"/>
    <w:rsid w:val="005615D8"/>
    <w:rsid w:val="00561BD5"/>
    <w:rsid w:val="00562A2F"/>
    <w:rsid w:val="00563535"/>
    <w:rsid w:val="00563B00"/>
    <w:rsid w:val="00563D9B"/>
    <w:rsid w:val="0056510C"/>
    <w:rsid w:val="005655FF"/>
    <w:rsid w:val="00565E4A"/>
    <w:rsid w:val="005661D0"/>
    <w:rsid w:val="005671FE"/>
    <w:rsid w:val="0057082F"/>
    <w:rsid w:val="00570D2E"/>
    <w:rsid w:val="00571405"/>
    <w:rsid w:val="00571535"/>
    <w:rsid w:val="005716EF"/>
    <w:rsid w:val="00571EDE"/>
    <w:rsid w:val="0057229D"/>
    <w:rsid w:val="00572F35"/>
    <w:rsid w:val="00574F20"/>
    <w:rsid w:val="005752B5"/>
    <w:rsid w:val="00576D71"/>
    <w:rsid w:val="00577138"/>
    <w:rsid w:val="005772C7"/>
    <w:rsid w:val="00577EF0"/>
    <w:rsid w:val="00580422"/>
    <w:rsid w:val="005808AA"/>
    <w:rsid w:val="00581842"/>
    <w:rsid w:val="00585F8F"/>
    <w:rsid w:val="005873C0"/>
    <w:rsid w:val="00591391"/>
    <w:rsid w:val="005918B0"/>
    <w:rsid w:val="00591CD2"/>
    <w:rsid w:val="00592F91"/>
    <w:rsid w:val="00593BA6"/>
    <w:rsid w:val="0059506A"/>
    <w:rsid w:val="005968BC"/>
    <w:rsid w:val="00597017"/>
    <w:rsid w:val="0059775E"/>
    <w:rsid w:val="005977FF"/>
    <w:rsid w:val="00597D8F"/>
    <w:rsid w:val="005A1D8D"/>
    <w:rsid w:val="005A2576"/>
    <w:rsid w:val="005A4E63"/>
    <w:rsid w:val="005A5BB3"/>
    <w:rsid w:val="005A6CC0"/>
    <w:rsid w:val="005A6F04"/>
    <w:rsid w:val="005A75AB"/>
    <w:rsid w:val="005A7A76"/>
    <w:rsid w:val="005B311E"/>
    <w:rsid w:val="005B33B9"/>
    <w:rsid w:val="005B53DE"/>
    <w:rsid w:val="005B59D4"/>
    <w:rsid w:val="005B6647"/>
    <w:rsid w:val="005B73D4"/>
    <w:rsid w:val="005C1F72"/>
    <w:rsid w:val="005C2462"/>
    <w:rsid w:val="005C3787"/>
    <w:rsid w:val="005C3EA9"/>
    <w:rsid w:val="005C3FEB"/>
    <w:rsid w:val="005C5695"/>
    <w:rsid w:val="005D156A"/>
    <w:rsid w:val="005D2758"/>
    <w:rsid w:val="005D3529"/>
    <w:rsid w:val="005D541C"/>
    <w:rsid w:val="005D57F6"/>
    <w:rsid w:val="005D690A"/>
    <w:rsid w:val="005E12CF"/>
    <w:rsid w:val="005E3BEF"/>
    <w:rsid w:val="005E3C9D"/>
    <w:rsid w:val="005E5E50"/>
    <w:rsid w:val="005E6350"/>
    <w:rsid w:val="005E728A"/>
    <w:rsid w:val="005F07E3"/>
    <w:rsid w:val="005F1D34"/>
    <w:rsid w:val="005F2B39"/>
    <w:rsid w:val="005F30C2"/>
    <w:rsid w:val="005F319E"/>
    <w:rsid w:val="005F4081"/>
    <w:rsid w:val="005F4BA1"/>
    <w:rsid w:val="005F5841"/>
    <w:rsid w:val="005F6125"/>
    <w:rsid w:val="005F7943"/>
    <w:rsid w:val="006000F7"/>
    <w:rsid w:val="00601022"/>
    <w:rsid w:val="00601F08"/>
    <w:rsid w:val="0060234E"/>
    <w:rsid w:val="00604351"/>
    <w:rsid w:val="0060486E"/>
    <w:rsid w:val="006055A4"/>
    <w:rsid w:val="0060668F"/>
    <w:rsid w:val="0060703F"/>
    <w:rsid w:val="006078B0"/>
    <w:rsid w:val="006101E2"/>
    <w:rsid w:val="0061051D"/>
    <w:rsid w:val="006130FF"/>
    <w:rsid w:val="00614115"/>
    <w:rsid w:val="00616277"/>
    <w:rsid w:val="006167FF"/>
    <w:rsid w:val="00616E3F"/>
    <w:rsid w:val="00617050"/>
    <w:rsid w:val="00617743"/>
    <w:rsid w:val="006205D1"/>
    <w:rsid w:val="006214FB"/>
    <w:rsid w:val="00621842"/>
    <w:rsid w:val="00622146"/>
    <w:rsid w:val="00625B07"/>
    <w:rsid w:val="006274F4"/>
    <w:rsid w:val="00627C87"/>
    <w:rsid w:val="00630151"/>
    <w:rsid w:val="006304E2"/>
    <w:rsid w:val="00630F37"/>
    <w:rsid w:val="0063233E"/>
    <w:rsid w:val="0063403A"/>
    <w:rsid w:val="0063509A"/>
    <w:rsid w:val="006350AA"/>
    <w:rsid w:val="0063694F"/>
    <w:rsid w:val="00640699"/>
    <w:rsid w:val="006409DE"/>
    <w:rsid w:val="00640ED4"/>
    <w:rsid w:val="00641273"/>
    <w:rsid w:val="006415F0"/>
    <w:rsid w:val="0064256C"/>
    <w:rsid w:val="006429E1"/>
    <w:rsid w:val="006437A8"/>
    <w:rsid w:val="00644585"/>
    <w:rsid w:val="00644877"/>
    <w:rsid w:val="00644A54"/>
    <w:rsid w:val="006455A8"/>
    <w:rsid w:val="00645C71"/>
    <w:rsid w:val="00647489"/>
    <w:rsid w:val="00651992"/>
    <w:rsid w:val="00652151"/>
    <w:rsid w:val="0065587E"/>
    <w:rsid w:val="00655DC2"/>
    <w:rsid w:val="00657DA0"/>
    <w:rsid w:val="00657E91"/>
    <w:rsid w:val="00660E1E"/>
    <w:rsid w:val="00662EDD"/>
    <w:rsid w:val="0066703D"/>
    <w:rsid w:val="006701F1"/>
    <w:rsid w:val="0067047C"/>
    <w:rsid w:val="00670562"/>
    <w:rsid w:val="00672008"/>
    <w:rsid w:val="00674110"/>
    <w:rsid w:val="006742B6"/>
    <w:rsid w:val="006754FD"/>
    <w:rsid w:val="00675B59"/>
    <w:rsid w:val="00675EA7"/>
    <w:rsid w:val="00676FEC"/>
    <w:rsid w:val="006807AB"/>
    <w:rsid w:val="00680989"/>
    <w:rsid w:val="00681F25"/>
    <w:rsid w:val="00684AD0"/>
    <w:rsid w:val="00684E5A"/>
    <w:rsid w:val="00685856"/>
    <w:rsid w:val="00685C07"/>
    <w:rsid w:val="00687FC2"/>
    <w:rsid w:val="00690C92"/>
    <w:rsid w:val="00690D8A"/>
    <w:rsid w:val="006916C6"/>
    <w:rsid w:val="006917C9"/>
    <w:rsid w:val="006931A0"/>
    <w:rsid w:val="00693B00"/>
    <w:rsid w:val="00694320"/>
    <w:rsid w:val="00695C44"/>
    <w:rsid w:val="00695DA2"/>
    <w:rsid w:val="00695E96"/>
    <w:rsid w:val="006A0E7F"/>
    <w:rsid w:val="006A1608"/>
    <w:rsid w:val="006A7043"/>
    <w:rsid w:val="006A7A63"/>
    <w:rsid w:val="006B0311"/>
    <w:rsid w:val="006B231D"/>
    <w:rsid w:val="006B2FFB"/>
    <w:rsid w:val="006B3964"/>
    <w:rsid w:val="006B3F5D"/>
    <w:rsid w:val="006B5070"/>
    <w:rsid w:val="006B7343"/>
    <w:rsid w:val="006C05E9"/>
    <w:rsid w:val="006C2088"/>
    <w:rsid w:val="006C2615"/>
    <w:rsid w:val="006C3F9D"/>
    <w:rsid w:val="006C4058"/>
    <w:rsid w:val="006C67E2"/>
    <w:rsid w:val="006C7470"/>
    <w:rsid w:val="006D366A"/>
    <w:rsid w:val="006D3B2E"/>
    <w:rsid w:val="006D45E4"/>
    <w:rsid w:val="006D6CBD"/>
    <w:rsid w:val="006E31D0"/>
    <w:rsid w:val="006E3307"/>
    <w:rsid w:val="006E348E"/>
    <w:rsid w:val="006E3B05"/>
    <w:rsid w:val="006E44C2"/>
    <w:rsid w:val="006E5967"/>
    <w:rsid w:val="006E6F36"/>
    <w:rsid w:val="006E7132"/>
    <w:rsid w:val="006E7796"/>
    <w:rsid w:val="006E7F3B"/>
    <w:rsid w:val="006F1175"/>
    <w:rsid w:val="006F2BAE"/>
    <w:rsid w:val="006F3059"/>
    <w:rsid w:val="006F5B8F"/>
    <w:rsid w:val="006F7EE0"/>
    <w:rsid w:val="0070263B"/>
    <w:rsid w:val="00702A25"/>
    <w:rsid w:val="007046D3"/>
    <w:rsid w:val="00711BF9"/>
    <w:rsid w:val="00711C3C"/>
    <w:rsid w:val="00712446"/>
    <w:rsid w:val="007127FA"/>
    <w:rsid w:val="00712DEC"/>
    <w:rsid w:val="00713171"/>
    <w:rsid w:val="007132AA"/>
    <w:rsid w:val="007139D3"/>
    <w:rsid w:val="00713B59"/>
    <w:rsid w:val="0071485E"/>
    <w:rsid w:val="00714BDE"/>
    <w:rsid w:val="007150AF"/>
    <w:rsid w:val="007172B7"/>
    <w:rsid w:val="00720812"/>
    <w:rsid w:val="0072168E"/>
    <w:rsid w:val="00723968"/>
    <w:rsid w:val="00723B56"/>
    <w:rsid w:val="007261AA"/>
    <w:rsid w:val="0072683D"/>
    <w:rsid w:val="00730EEC"/>
    <w:rsid w:val="00732C6F"/>
    <w:rsid w:val="00736014"/>
    <w:rsid w:val="007376BA"/>
    <w:rsid w:val="0074223D"/>
    <w:rsid w:val="00743AF3"/>
    <w:rsid w:val="007443C0"/>
    <w:rsid w:val="0074460D"/>
    <w:rsid w:val="007447AD"/>
    <w:rsid w:val="00745C7E"/>
    <w:rsid w:val="007464CC"/>
    <w:rsid w:val="00746613"/>
    <w:rsid w:val="00747F2B"/>
    <w:rsid w:val="00747FD3"/>
    <w:rsid w:val="00750209"/>
    <w:rsid w:val="0075068D"/>
    <w:rsid w:val="007517BC"/>
    <w:rsid w:val="00752AC3"/>
    <w:rsid w:val="00754427"/>
    <w:rsid w:val="00754A20"/>
    <w:rsid w:val="00755704"/>
    <w:rsid w:val="0075577E"/>
    <w:rsid w:val="00756F14"/>
    <w:rsid w:val="00760695"/>
    <w:rsid w:val="00763D4E"/>
    <w:rsid w:val="00766B24"/>
    <w:rsid w:val="00766D05"/>
    <w:rsid w:val="00767717"/>
    <w:rsid w:val="00770240"/>
    <w:rsid w:val="007714B1"/>
    <w:rsid w:val="00772604"/>
    <w:rsid w:val="007739F4"/>
    <w:rsid w:val="00774B05"/>
    <w:rsid w:val="00774FD5"/>
    <w:rsid w:val="00781A09"/>
    <w:rsid w:val="00782449"/>
    <w:rsid w:val="00783F77"/>
    <w:rsid w:val="0078461C"/>
    <w:rsid w:val="00784886"/>
    <w:rsid w:val="00785AE7"/>
    <w:rsid w:val="0078758A"/>
    <w:rsid w:val="00787BE6"/>
    <w:rsid w:val="007901DC"/>
    <w:rsid w:val="0079072F"/>
    <w:rsid w:val="00795601"/>
    <w:rsid w:val="0079686F"/>
    <w:rsid w:val="007A054B"/>
    <w:rsid w:val="007A0BCA"/>
    <w:rsid w:val="007A17D5"/>
    <w:rsid w:val="007A1E4C"/>
    <w:rsid w:val="007A2038"/>
    <w:rsid w:val="007A20C7"/>
    <w:rsid w:val="007A3849"/>
    <w:rsid w:val="007A3FDF"/>
    <w:rsid w:val="007A41A9"/>
    <w:rsid w:val="007A5033"/>
    <w:rsid w:val="007A5644"/>
    <w:rsid w:val="007A6D68"/>
    <w:rsid w:val="007A7117"/>
    <w:rsid w:val="007B195C"/>
    <w:rsid w:val="007B2844"/>
    <w:rsid w:val="007B4889"/>
    <w:rsid w:val="007B7739"/>
    <w:rsid w:val="007B7C28"/>
    <w:rsid w:val="007C0BB9"/>
    <w:rsid w:val="007C1AD9"/>
    <w:rsid w:val="007C38B8"/>
    <w:rsid w:val="007C47C2"/>
    <w:rsid w:val="007C77A9"/>
    <w:rsid w:val="007D17B0"/>
    <w:rsid w:val="007D18A7"/>
    <w:rsid w:val="007D3075"/>
    <w:rsid w:val="007D3DA6"/>
    <w:rsid w:val="007D4725"/>
    <w:rsid w:val="007D5C5C"/>
    <w:rsid w:val="007D697E"/>
    <w:rsid w:val="007E0F54"/>
    <w:rsid w:val="007E19BC"/>
    <w:rsid w:val="007E28F1"/>
    <w:rsid w:val="007E2C96"/>
    <w:rsid w:val="007E3207"/>
    <w:rsid w:val="007E35B9"/>
    <w:rsid w:val="007E39D2"/>
    <w:rsid w:val="007E4E34"/>
    <w:rsid w:val="007E53BC"/>
    <w:rsid w:val="007E62FB"/>
    <w:rsid w:val="007E6368"/>
    <w:rsid w:val="007E6E7C"/>
    <w:rsid w:val="007E6EA9"/>
    <w:rsid w:val="007E7EED"/>
    <w:rsid w:val="007F0177"/>
    <w:rsid w:val="007F2B1C"/>
    <w:rsid w:val="007F54D4"/>
    <w:rsid w:val="007F69DC"/>
    <w:rsid w:val="007F79CC"/>
    <w:rsid w:val="007F7AE3"/>
    <w:rsid w:val="007F7EEE"/>
    <w:rsid w:val="00801825"/>
    <w:rsid w:val="0080365F"/>
    <w:rsid w:val="00804154"/>
    <w:rsid w:val="008041C1"/>
    <w:rsid w:val="00804CED"/>
    <w:rsid w:val="0080612D"/>
    <w:rsid w:val="00806272"/>
    <w:rsid w:val="008100DB"/>
    <w:rsid w:val="008122F2"/>
    <w:rsid w:val="008135FE"/>
    <w:rsid w:val="00813990"/>
    <w:rsid w:val="00813BE6"/>
    <w:rsid w:val="00813C5C"/>
    <w:rsid w:val="00814A8D"/>
    <w:rsid w:val="00817C1D"/>
    <w:rsid w:val="008219C4"/>
    <w:rsid w:val="00821ACC"/>
    <w:rsid w:val="00823814"/>
    <w:rsid w:val="0082570E"/>
    <w:rsid w:val="008257A0"/>
    <w:rsid w:val="0082611A"/>
    <w:rsid w:val="00826B03"/>
    <w:rsid w:val="0082760F"/>
    <w:rsid w:val="008310E9"/>
    <w:rsid w:val="00831A49"/>
    <w:rsid w:val="008337D0"/>
    <w:rsid w:val="00835A63"/>
    <w:rsid w:val="00836773"/>
    <w:rsid w:val="00836D51"/>
    <w:rsid w:val="00837747"/>
    <w:rsid w:val="0084105C"/>
    <w:rsid w:val="008420AA"/>
    <w:rsid w:val="008432F2"/>
    <w:rsid w:val="0084494E"/>
    <w:rsid w:val="00845B71"/>
    <w:rsid w:val="00845EA1"/>
    <w:rsid w:val="008478A5"/>
    <w:rsid w:val="00847B24"/>
    <w:rsid w:val="00850181"/>
    <w:rsid w:val="00852811"/>
    <w:rsid w:val="0085468D"/>
    <w:rsid w:val="00854C5A"/>
    <w:rsid w:val="008557C0"/>
    <w:rsid w:val="008561FB"/>
    <w:rsid w:val="0085678D"/>
    <w:rsid w:val="0085692B"/>
    <w:rsid w:val="00856FEE"/>
    <w:rsid w:val="008579DF"/>
    <w:rsid w:val="00857B5F"/>
    <w:rsid w:val="00860E23"/>
    <w:rsid w:val="00862B1A"/>
    <w:rsid w:val="0086376B"/>
    <w:rsid w:val="00863943"/>
    <w:rsid w:val="00863D62"/>
    <w:rsid w:val="008643EA"/>
    <w:rsid w:val="00864A81"/>
    <w:rsid w:val="00864D72"/>
    <w:rsid w:val="00864EFC"/>
    <w:rsid w:val="00865155"/>
    <w:rsid w:val="008654AE"/>
    <w:rsid w:val="00865EA6"/>
    <w:rsid w:val="00870241"/>
    <w:rsid w:val="008704BC"/>
    <w:rsid w:val="00870F40"/>
    <w:rsid w:val="00872BCD"/>
    <w:rsid w:val="008734A3"/>
    <w:rsid w:val="00875296"/>
    <w:rsid w:val="00877C87"/>
    <w:rsid w:val="00881E45"/>
    <w:rsid w:val="00882113"/>
    <w:rsid w:val="00882673"/>
    <w:rsid w:val="0088346E"/>
    <w:rsid w:val="00883557"/>
    <w:rsid w:val="00883E90"/>
    <w:rsid w:val="008851CB"/>
    <w:rsid w:val="00886048"/>
    <w:rsid w:val="00887117"/>
    <w:rsid w:val="0089136F"/>
    <w:rsid w:val="008922E5"/>
    <w:rsid w:val="00892418"/>
    <w:rsid w:val="0089497F"/>
    <w:rsid w:val="00894E4D"/>
    <w:rsid w:val="00895018"/>
    <w:rsid w:val="00895071"/>
    <w:rsid w:val="00895607"/>
    <w:rsid w:val="00896E58"/>
    <w:rsid w:val="008A2234"/>
    <w:rsid w:val="008A2315"/>
    <w:rsid w:val="008A2EA5"/>
    <w:rsid w:val="008A3942"/>
    <w:rsid w:val="008A3EE8"/>
    <w:rsid w:val="008A7A02"/>
    <w:rsid w:val="008B20A0"/>
    <w:rsid w:val="008B21E3"/>
    <w:rsid w:val="008B28A9"/>
    <w:rsid w:val="008B3193"/>
    <w:rsid w:val="008B35DF"/>
    <w:rsid w:val="008B4F0D"/>
    <w:rsid w:val="008B5DDB"/>
    <w:rsid w:val="008B60C7"/>
    <w:rsid w:val="008B635A"/>
    <w:rsid w:val="008B68FD"/>
    <w:rsid w:val="008B6E26"/>
    <w:rsid w:val="008B71D2"/>
    <w:rsid w:val="008B79A1"/>
    <w:rsid w:val="008C0A8B"/>
    <w:rsid w:val="008C1519"/>
    <w:rsid w:val="008C271D"/>
    <w:rsid w:val="008C31F6"/>
    <w:rsid w:val="008C3342"/>
    <w:rsid w:val="008C5CBF"/>
    <w:rsid w:val="008C63AB"/>
    <w:rsid w:val="008C6E85"/>
    <w:rsid w:val="008C7709"/>
    <w:rsid w:val="008C7A6A"/>
    <w:rsid w:val="008C7DDA"/>
    <w:rsid w:val="008D0577"/>
    <w:rsid w:val="008D1671"/>
    <w:rsid w:val="008D2D83"/>
    <w:rsid w:val="008D369D"/>
    <w:rsid w:val="008D4A0B"/>
    <w:rsid w:val="008D6957"/>
    <w:rsid w:val="008D7C88"/>
    <w:rsid w:val="008E0C1B"/>
    <w:rsid w:val="008E14F6"/>
    <w:rsid w:val="008E159C"/>
    <w:rsid w:val="008E1AC3"/>
    <w:rsid w:val="008E2D70"/>
    <w:rsid w:val="008E4232"/>
    <w:rsid w:val="008E56F6"/>
    <w:rsid w:val="008E5EBA"/>
    <w:rsid w:val="008E5FE9"/>
    <w:rsid w:val="008E777A"/>
    <w:rsid w:val="008E7FD2"/>
    <w:rsid w:val="008F139E"/>
    <w:rsid w:val="008F1462"/>
    <w:rsid w:val="008F23D4"/>
    <w:rsid w:val="008F332A"/>
    <w:rsid w:val="008F421B"/>
    <w:rsid w:val="008F6A12"/>
    <w:rsid w:val="008F6BC2"/>
    <w:rsid w:val="008F78FA"/>
    <w:rsid w:val="008F7D76"/>
    <w:rsid w:val="008F7EB3"/>
    <w:rsid w:val="00900672"/>
    <w:rsid w:val="0090163D"/>
    <w:rsid w:val="0090363D"/>
    <w:rsid w:val="009036EA"/>
    <w:rsid w:val="00905A1F"/>
    <w:rsid w:val="009072F7"/>
    <w:rsid w:val="00907C8A"/>
    <w:rsid w:val="00912F80"/>
    <w:rsid w:val="00913220"/>
    <w:rsid w:val="00913F25"/>
    <w:rsid w:val="00913F89"/>
    <w:rsid w:val="00914719"/>
    <w:rsid w:val="00914771"/>
    <w:rsid w:val="00914929"/>
    <w:rsid w:val="0091584A"/>
    <w:rsid w:val="009168B5"/>
    <w:rsid w:val="0092188C"/>
    <w:rsid w:val="00921FE7"/>
    <w:rsid w:val="00922246"/>
    <w:rsid w:val="009230D6"/>
    <w:rsid w:val="0092337A"/>
    <w:rsid w:val="0092394F"/>
    <w:rsid w:val="00923AD9"/>
    <w:rsid w:val="00923FDE"/>
    <w:rsid w:val="00924FA9"/>
    <w:rsid w:val="00925864"/>
    <w:rsid w:val="0092587D"/>
    <w:rsid w:val="00925FCE"/>
    <w:rsid w:val="0092600B"/>
    <w:rsid w:val="009272A4"/>
    <w:rsid w:val="0092776A"/>
    <w:rsid w:val="00927AC9"/>
    <w:rsid w:val="00930A27"/>
    <w:rsid w:val="00932E71"/>
    <w:rsid w:val="009342A7"/>
    <w:rsid w:val="00935635"/>
    <w:rsid w:val="00936721"/>
    <w:rsid w:val="00936F46"/>
    <w:rsid w:val="009409BD"/>
    <w:rsid w:val="00941E48"/>
    <w:rsid w:val="00943150"/>
    <w:rsid w:val="0094483C"/>
    <w:rsid w:val="0094621C"/>
    <w:rsid w:val="00946443"/>
    <w:rsid w:val="00946B4B"/>
    <w:rsid w:val="00946DE4"/>
    <w:rsid w:val="00947476"/>
    <w:rsid w:val="00947828"/>
    <w:rsid w:val="0095111B"/>
    <w:rsid w:val="00951726"/>
    <w:rsid w:val="00955457"/>
    <w:rsid w:val="0095551C"/>
    <w:rsid w:val="00956740"/>
    <w:rsid w:val="00956895"/>
    <w:rsid w:val="00956D59"/>
    <w:rsid w:val="00956F18"/>
    <w:rsid w:val="00957324"/>
    <w:rsid w:val="009578EB"/>
    <w:rsid w:val="0096018D"/>
    <w:rsid w:val="00960800"/>
    <w:rsid w:val="00961F6B"/>
    <w:rsid w:val="009636CA"/>
    <w:rsid w:val="00964A10"/>
    <w:rsid w:val="00964D43"/>
    <w:rsid w:val="00966145"/>
    <w:rsid w:val="0096657E"/>
    <w:rsid w:val="009665AB"/>
    <w:rsid w:val="00966646"/>
    <w:rsid w:val="00966CE8"/>
    <w:rsid w:val="00967BE7"/>
    <w:rsid w:val="00970A00"/>
    <w:rsid w:val="00970B7E"/>
    <w:rsid w:val="00970EE1"/>
    <w:rsid w:val="00971DD8"/>
    <w:rsid w:val="00972A78"/>
    <w:rsid w:val="009733E7"/>
    <w:rsid w:val="00974594"/>
    <w:rsid w:val="00974A17"/>
    <w:rsid w:val="00975336"/>
    <w:rsid w:val="0097544F"/>
    <w:rsid w:val="00980E2F"/>
    <w:rsid w:val="009826D5"/>
    <w:rsid w:val="00982895"/>
    <w:rsid w:val="0098575E"/>
    <w:rsid w:val="00985971"/>
    <w:rsid w:val="009871E8"/>
    <w:rsid w:val="00990CAF"/>
    <w:rsid w:val="00991A90"/>
    <w:rsid w:val="00991CDA"/>
    <w:rsid w:val="00991FEB"/>
    <w:rsid w:val="00992A2B"/>
    <w:rsid w:val="00994CA3"/>
    <w:rsid w:val="00994D58"/>
    <w:rsid w:val="00995383"/>
    <w:rsid w:val="00996BFE"/>
    <w:rsid w:val="009A146D"/>
    <w:rsid w:val="009A2600"/>
    <w:rsid w:val="009A2B4C"/>
    <w:rsid w:val="009A38FC"/>
    <w:rsid w:val="009A5808"/>
    <w:rsid w:val="009A6911"/>
    <w:rsid w:val="009A6FBE"/>
    <w:rsid w:val="009A7BAF"/>
    <w:rsid w:val="009B1B33"/>
    <w:rsid w:val="009B1D31"/>
    <w:rsid w:val="009B50A2"/>
    <w:rsid w:val="009B5F02"/>
    <w:rsid w:val="009C0A00"/>
    <w:rsid w:val="009C2410"/>
    <w:rsid w:val="009C26B6"/>
    <w:rsid w:val="009C39D5"/>
    <w:rsid w:val="009C454C"/>
    <w:rsid w:val="009C48F6"/>
    <w:rsid w:val="009C492F"/>
    <w:rsid w:val="009C4B7B"/>
    <w:rsid w:val="009D120D"/>
    <w:rsid w:val="009D1B16"/>
    <w:rsid w:val="009D4900"/>
    <w:rsid w:val="009D545D"/>
    <w:rsid w:val="009D5E2B"/>
    <w:rsid w:val="009D5F68"/>
    <w:rsid w:val="009D7BEB"/>
    <w:rsid w:val="009E00CA"/>
    <w:rsid w:val="009E0E92"/>
    <w:rsid w:val="009E2B5F"/>
    <w:rsid w:val="009E69AF"/>
    <w:rsid w:val="009E7771"/>
    <w:rsid w:val="009F0A49"/>
    <w:rsid w:val="009F2F77"/>
    <w:rsid w:val="009F6342"/>
    <w:rsid w:val="009F69A2"/>
    <w:rsid w:val="009F6A81"/>
    <w:rsid w:val="009F7633"/>
    <w:rsid w:val="009F7B2E"/>
    <w:rsid w:val="00A000C5"/>
    <w:rsid w:val="00A027A2"/>
    <w:rsid w:val="00A02C8F"/>
    <w:rsid w:val="00A02D62"/>
    <w:rsid w:val="00A07E32"/>
    <w:rsid w:val="00A1287F"/>
    <w:rsid w:val="00A128CD"/>
    <w:rsid w:val="00A13702"/>
    <w:rsid w:val="00A1442A"/>
    <w:rsid w:val="00A15441"/>
    <w:rsid w:val="00A163BF"/>
    <w:rsid w:val="00A16F99"/>
    <w:rsid w:val="00A17133"/>
    <w:rsid w:val="00A21DE1"/>
    <w:rsid w:val="00A2262E"/>
    <w:rsid w:val="00A22779"/>
    <w:rsid w:val="00A24249"/>
    <w:rsid w:val="00A249B7"/>
    <w:rsid w:val="00A26258"/>
    <w:rsid w:val="00A265CD"/>
    <w:rsid w:val="00A27498"/>
    <w:rsid w:val="00A277F7"/>
    <w:rsid w:val="00A27E16"/>
    <w:rsid w:val="00A32885"/>
    <w:rsid w:val="00A35D60"/>
    <w:rsid w:val="00A363DA"/>
    <w:rsid w:val="00A37751"/>
    <w:rsid w:val="00A40F54"/>
    <w:rsid w:val="00A41E08"/>
    <w:rsid w:val="00A425DB"/>
    <w:rsid w:val="00A42779"/>
    <w:rsid w:val="00A43CBE"/>
    <w:rsid w:val="00A44BF4"/>
    <w:rsid w:val="00A451F3"/>
    <w:rsid w:val="00A46440"/>
    <w:rsid w:val="00A46C8D"/>
    <w:rsid w:val="00A50E2D"/>
    <w:rsid w:val="00A51AA0"/>
    <w:rsid w:val="00A54252"/>
    <w:rsid w:val="00A545C5"/>
    <w:rsid w:val="00A559B4"/>
    <w:rsid w:val="00A60A26"/>
    <w:rsid w:val="00A65150"/>
    <w:rsid w:val="00A661D1"/>
    <w:rsid w:val="00A67FDE"/>
    <w:rsid w:val="00A710D3"/>
    <w:rsid w:val="00A71732"/>
    <w:rsid w:val="00A71B99"/>
    <w:rsid w:val="00A725B0"/>
    <w:rsid w:val="00A735CC"/>
    <w:rsid w:val="00A739D5"/>
    <w:rsid w:val="00A7477A"/>
    <w:rsid w:val="00A76DEF"/>
    <w:rsid w:val="00A773F3"/>
    <w:rsid w:val="00A80A22"/>
    <w:rsid w:val="00A80B6B"/>
    <w:rsid w:val="00A81C27"/>
    <w:rsid w:val="00A827D7"/>
    <w:rsid w:val="00A82EAF"/>
    <w:rsid w:val="00A83662"/>
    <w:rsid w:val="00A83941"/>
    <w:rsid w:val="00A845BA"/>
    <w:rsid w:val="00A84C8F"/>
    <w:rsid w:val="00A84D23"/>
    <w:rsid w:val="00A8535A"/>
    <w:rsid w:val="00A85483"/>
    <w:rsid w:val="00A86534"/>
    <w:rsid w:val="00A86E11"/>
    <w:rsid w:val="00A878EF"/>
    <w:rsid w:val="00A90461"/>
    <w:rsid w:val="00A9083D"/>
    <w:rsid w:val="00A915D3"/>
    <w:rsid w:val="00A92CC4"/>
    <w:rsid w:val="00A939BF"/>
    <w:rsid w:val="00A93A09"/>
    <w:rsid w:val="00A943CE"/>
    <w:rsid w:val="00A94A5F"/>
    <w:rsid w:val="00A96FA4"/>
    <w:rsid w:val="00A975B8"/>
    <w:rsid w:val="00AA0A49"/>
    <w:rsid w:val="00AA11CA"/>
    <w:rsid w:val="00AA1549"/>
    <w:rsid w:val="00AA1C76"/>
    <w:rsid w:val="00AA2C70"/>
    <w:rsid w:val="00AA2F11"/>
    <w:rsid w:val="00AA45BE"/>
    <w:rsid w:val="00AA4EB8"/>
    <w:rsid w:val="00AA5F63"/>
    <w:rsid w:val="00AB2593"/>
    <w:rsid w:val="00AB2C4F"/>
    <w:rsid w:val="00AB2F25"/>
    <w:rsid w:val="00AB496D"/>
    <w:rsid w:val="00AB6F3B"/>
    <w:rsid w:val="00AC01E6"/>
    <w:rsid w:val="00AC13D9"/>
    <w:rsid w:val="00AC4450"/>
    <w:rsid w:val="00AC60CC"/>
    <w:rsid w:val="00AC620C"/>
    <w:rsid w:val="00AC65BB"/>
    <w:rsid w:val="00AC7414"/>
    <w:rsid w:val="00AD00F0"/>
    <w:rsid w:val="00AD14AE"/>
    <w:rsid w:val="00AD1EC1"/>
    <w:rsid w:val="00AD3509"/>
    <w:rsid w:val="00AD3E56"/>
    <w:rsid w:val="00AD4B9F"/>
    <w:rsid w:val="00AD5184"/>
    <w:rsid w:val="00AD568C"/>
    <w:rsid w:val="00AD5AAF"/>
    <w:rsid w:val="00AD60B7"/>
    <w:rsid w:val="00AD6974"/>
    <w:rsid w:val="00AE7800"/>
    <w:rsid w:val="00AE7A03"/>
    <w:rsid w:val="00AF0887"/>
    <w:rsid w:val="00AF1FB6"/>
    <w:rsid w:val="00AF2A90"/>
    <w:rsid w:val="00AF2D39"/>
    <w:rsid w:val="00AF4780"/>
    <w:rsid w:val="00AF4DB4"/>
    <w:rsid w:val="00AF5309"/>
    <w:rsid w:val="00AF6985"/>
    <w:rsid w:val="00AF73D3"/>
    <w:rsid w:val="00B001CC"/>
    <w:rsid w:val="00B02DA9"/>
    <w:rsid w:val="00B03E54"/>
    <w:rsid w:val="00B045EF"/>
    <w:rsid w:val="00B05D83"/>
    <w:rsid w:val="00B06056"/>
    <w:rsid w:val="00B06938"/>
    <w:rsid w:val="00B10CCA"/>
    <w:rsid w:val="00B120EA"/>
    <w:rsid w:val="00B1232D"/>
    <w:rsid w:val="00B16488"/>
    <w:rsid w:val="00B17ED5"/>
    <w:rsid w:val="00B2072E"/>
    <w:rsid w:val="00B21669"/>
    <w:rsid w:val="00B21ACA"/>
    <w:rsid w:val="00B23843"/>
    <w:rsid w:val="00B23FEC"/>
    <w:rsid w:val="00B243AB"/>
    <w:rsid w:val="00B24425"/>
    <w:rsid w:val="00B244B7"/>
    <w:rsid w:val="00B24F21"/>
    <w:rsid w:val="00B26E7B"/>
    <w:rsid w:val="00B271C6"/>
    <w:rsid w:val="00B3371B"/>
    <w:rsid w:val="00B34BCE"/>
    <w:rsid w:val="00B35876"/>
    <w:rsid w:val="00B35C9E"/>
    <w:rsid w:val="00B36D06"/>
    <w:rsid w:val="00B3752B"/>
    <w:rsid w:val="00B40CD4"/>
    <w:rsid w:val="00B4121C"/>
    <w:rsid w:val="00B46568"/>
    <w:rsid w:val="00B46F04"/>
    <w:rsid w:val="00B4755C"/>
    <w:rsid w:val="00B5218C"/>
    <w:rsid w:val="00B533F9"/>
    <w:rsid w:val="00B53E91"/>
    <w:rsid w:val="00B544AC"/>
    <w:rsid w:val="00B5456D"/>
    <w:rsid w:val="00B555C4"/>
    <w:rsid w:val="00B56CBA"/>
    <w:rsid w:val="00B571FD"/>
    <w:rsid w:val="00B60261"/>
    <w:rsid w:val="00B60C8F"/>
    <w:rsid w:val="00B60CB8"/>
    <w:rsid w:val="00B61FB1"/>
    <w:rsid w:val="00B633AE"/>
    <w:rsid w:val="00B63A30"/>
    <w:rsid w:val="00B64912"/>
    <w:rsid w:val="00B6660C"/>
    <w:rsid w:val="00B670E0"/>
    <w:rsid w:val="00B673B7"/>
    <w:rsid w:val="00B674EB"/>
    <w:rsid w:val="00B7080D"/>
    <w:rsid w:val="00B717F2"/>
    <w:rsid w:val="00B73051"/>
    <w:rsid w:val="00B73BB9"/>
    <w:rsid w:val="00B74262"/>
    <w:rsid w:val="00B74563"/>
    <w:rsid w:val="00B75591"/>
    <w:rsid w:val="00B77243"/>
    <w:rsid w:val="00B802E0"/>
    <w:rsid w:val="00B80923"/>
    <w:rsid w:val="00B82791"/>
    <w:rsid w:val="00B828C8"/>
    <w:rsid w:val="00B83D56"/>
    <w:rsid w:val="00B8603D"/>
    <w:rsid w:val="00B860F2"/>
    <w:rsid w:val="00B87CA1"/>
    <w:rsid w:val="00B90C30"/>
    <w:rsid w:val="00B9120B"/>
    <w:rsid w:val="00B9215A"/>
    <w:rsid w:val="00B926CB"/>
    <w:rsid w:val="00B929E2"/>
    <w:rsid w:val="00B93081"/>
    <w:rsid w:val="00B94B49"/>
    <w:rsid w:val="00B95327"/>
    <w:rsid w:val="00B9595A"/>
    <w:rsid w:val="00B96C10"/>
    <w:rsid w:val="00B96FAF"/>
    <w:rsid w:val="00B97578"/>
    <w:rsid w:val="00B97A4E"/>
    <w:rsid w:val="00B97E6F"/>
    <w:rsid w:val="00BA1699"/>
    <w:rsid w:val="00BA443D"/>
    <w:rsid w:val="00BA470B"/>
    <w:rsid w:val="00BA4F49"/>
    <w:rsid w:val="00BA583C"/>
    <w:rsid w:val="00BA5E15"/>
    <w:rsid w:val="00BA700D"/>
    <w:rsid w:val="00BA7356"/>
    <w:rsid w:val="00BA7B97"/>
    <w:rsid w:val="00BB1637"/>
    <w:rsid w:val="00BB20BF"/>
    <w:rsid w:val="00BB46AD"/>
    <w:rsid w:val="00BB5897"/>
    <w:rsid w:val="00BB6660"/>
    <w:rsid w:val="00BC0914"/>
    <w:rsid w:val="00BC17FA"/>
    <w:rsid w:val="00BC345B"/>
    <w:rsid w:val="00BD386F"/>
    <w:rsid w:val="00BD48C5"/>
    <w:rsid w:val="00BD67C8"/>
    <w:rsid w:val="00BD6C4C"/>
    <w:rsid w:val="00BE1E46"/>
    <w:rsid w:val="00BE3B9E"/>
    <w:rsid w:val="00BE4454"/>
    <w:rsid w:val="00BE52CC"/>
    <w:rsid w:val="00BE7CAA"/>
    <w:rsid w:val="00BF0390"/>
    <w:rsid w:val="00BF0655"/>
    <w:rsid w:val="00BF06C5"/>
    <w:rsid w:val="00BF0D7E"/>
    <w:rsid w:val="00BF1ACF"/>
    <w:rsid w:val="00BF44A0"/>
    <w:rsid w:val="00BF46EA"/>
    <w:rsid w:val="00BF6F19"/>
    <w:rsid w:val="00BF7169"/>
    <w:rsid w:val="00BF75A1"/>
    <w:rsid w:val="00BF7975"/>
    <w:rsid w:val="00BF79BA"/>
    <w:rsid w:val="00C00855"/>
    <w:rsid w:val="00C009B3"/>
    <w:rsid w:val="00C01D2E"/>
    <w:rsid w:val="00C01D62"/>
    <w:rsid w:val="00C03AB4"/>
    <w:rsid w:val="00C03B0C"/>
    <w:rsid w:val="00C03D97"/>
    <w:rsid w:val="00C040F2"/>
    <w:rsid w:val="00C0464B"/>
    <w:rsid w:val="00C06408"/>
    <w:rsid w:val="00C06727"/>
    <w:rsid w:val="00C06766"/>
    <w:rsid w:val="00C06E07"/>
    <w:rsid w:val="00C07DCE"/>
    <w:rsid w:val="00C10AE9"/>
    <w:rsid w:val="00C12B8C"/>
    <w:rsid w:val="00C137A2"/>
    <w:rsid w:val="00C13A24"/>
    <w:rsid w:val="00C13F5C"/>
    <w:rsid w:val="00C16F60"/>
    <w:rsid w:val="00C17AB3"/>
    <w:rsid w:val="00C23448"/>
    <w:rsid w:val="00C2346E"/>
    <w:rsid w:val="00C239FE"/>
    <w:rsid w:val="00C2446B"/>
    <w:rsid w:val="00C335D8"/>
    <w:rsid w:val="00C33863"/>
    <w:rsid w:val="00C33EB5"/>
    <w:rsid w:val="00C34C50"/>
    <w:rsid w:val="00C35C0F"/>
    <w:rsid w:val="00C36F34"/>
    <w:rsid w:val="00C372ED"/>
    <w:rsid w:val="00C40DCC"/>
    <w:rsid w:val="00C420F9"/>
    <w:rsid w:val="00C44BAC"/>
    <w:rsid w:val="00C45E4F"/>
    <w:rsid w:val="00C47287"/>
    <w:rsid w:val="00C5077C"/>
    <w:rsid w:val="00C50B24"/>
    <w:rsid w:val="00C5163F"/>
    <w:rsid w:val="00C51B7A"/>
    <w:rsid w:val="00C51CFF"/>
    <w:rsid w:val="00C51E6B"/>
    <w:rsid w:val="00C52713"/>
    <w:rsid w:val="00C52814"/>
    <w:rsid w:val="00C540E0"/>
    <w:rsid w:val="00C5625D"/>
    <w:rsid w:val="00C56D66"/>
    <w:rsid w:val="00C61D5F"/>
    <w:rsid w:val="00C622AE"/>
    <w:rsid w:val="00C628E2"/>
    <w:rsid w:val="00C62D1D"/>
    <w:rsid w:val="00C634BA"/>
    <w:rsid w:val="00C63942"/>
    <w:rsid w:val="00C63E8A"/>
    <w:rsid w:val="00C63FA7"/>
    <w:rsid w:val="00C64C49"/>
    <w:rsid w:val="00C64E8C"/>
    <w:rsid w:val="00C661CF"/>
    <w:rsid w:val="00C664EE"/>
    <w:rsid w:val="00C70747"/>
    <w:rsid w:val="00C73922"/>
    <w:rsid w:val="00C73CEF"/>
    <w:rsid w:val="00C75F19"/>
    <w:rsid w:val="00C768F9"/>
    <w:rsid w:val="00C77B11"/>
    <w:rsid w:val="00C8183C"/>
    <w:rsid w:val="00C83B5C"/>
    <w:rsid w:val="00C83D78"/>
    <w:rsid w:val="00C90E34"/>
    <w:rsid w:val="00C914F8"/>
    <w:rsid w:val="00CA0FB3"/>
    <w:rsid w:val="00CA2439"/>
    <w:rsid w:val="00CA2474"/>
    <w:rsid w:val="00CA4AE0"/>
    <w:rsid w:val="00CA513C"/>
    <w:rsid w:val="00CA5250"/>
    <w:rsid w:val="00CA56D2"/>
    <w:rsid w:val="00CA5ABB"/>
    <w:rsid w:val="00CA701F"/>
    <w:rsid w:val="00CA7EE5"/>
    <w:rsid w:val="00CA7F74"/>
    <w:rsid w:val="00CB0180"/>
    <w:rsid w:val="00CB0412"/>
    <w:rsid w:val="00CB13AB"/>
    <w:rsid w:val="00CB1F5D"/>
    <w:rsid w:val="00CB26A9"/>
    <w:rsid w:val="00CB48E8"/>
    <w:rsid w:val="00CB4E07"/>
    <w:rsid w:val="00CB58B7"/>
    <w:rsid w:val="00CB65EB"/>
    <w:rsid w:val="00CB7AA3"/>
    <w:rsid w:val="00CB7D11"/>
    <w:rsid w:val="00CC0B25"/>
    <w:rsid w:val="00CC0BFF"/>
    <w:rsid w:val="00CC13D1"/>
    <w:rsid w:val="00CC188F"/>
    <w:rsid w:val="00CC485E"/>
    <w:rsid w:val="00CC656F"/>
    <w:rsid w:val="00CC7023"/>
    <w:rsid w:val="00CC7F41"/>
    <w:rsid w:val="00CD1A93"/>
    <w:rsid w:val="00CD25C5"/>
    <w:rsid w:val="00CD2833"/>
    <w:rsid w:val="00CD3DB3"/>
    <w:rsid w:val="00CD4431"/>
    <w:rsid w:val="00CD6B3B"/>
    <w:rsid w:val="00CD6D5C"/>
    <w:rsid w:val="00CE0D23"/>
    <w:rsid w:val="00CE12E7"/>
    <w:rsid w:val="00CE62C4"/>
    <w:rsid w:val="00CE7699"/>
    <w:rsid w:val="00CE7878"/>
    <w:rsid w:val="00CF10D3"/>
    <w:rsid w:val="00CF127C"/>
    <w:rsid w:val="00CF15ED"/>
    <w:rsid w:val="00CF25AF"/>
    <w:rsid w:val="00CF3F8B"/>
    <w:rsid w:val="00CF4CBD"/>
    <w:rsid w:val="00CF5F5F"/>
    <w:rsid w:val="00D00535"/>
    <w:rsid w:val="00D00D99"/>
    <w:rsid w:val="00D0230C"/>
    <w:rsid w:val="00D02D1D"/>
    <w:rsid w:val="00D03C1A"/>
    <w:rsid w:val="00D044EC"/>
    <w:rsid w:val="00D05949"/>
    <w:rsid w:val="00D0595D"/>
    <w:rsid w:val="00D063E2"/>
    <w:rsid w:val="00D10095"/>
    <w:rsid w:val="00D1040A"/>
    <w:rsid w:val="00D108D2"/>
    <w:rsid w:val="00D11932"/>
    <w:rsid w:val="00D1238A"/>
    <w:rsid w:val="00D12AEE"/>
    <w:rsid w:val="00D155E2"/>
    <w:rsid w:val="00D15CF3"/>
    <w:rsid w:val="00D15CFB"/>
    <w:rsid w:val="00D15DDB"/>
    <w:rsid w:val="00D16E23"/>
    <w:rsid w:val="00D2044E"/>
    <w:rsid w:val="00D20627"/>
    <w:rsid w:val="00D21372"/>
    <w:rsid w:val="00D21971"/>
    <w:rsid w:val="00D21DD0"/>
    <w:rsid w:val="00D2264F"/>
    <w:rsid w:val="00D2351B"/>
    <w:rsid w:val="00D25040"/>
    <w:rsid w:val="00D26078"/>
    <w:rsid w:val="00D267FA"/>
    <w:rsid w:val="00D269B5"/>
    <w:rsid w:val="00D26B25"/>
    <w:rsid w:val="00D27023"/>
    <w:rsid w:val="00D30DF9"/>
    <w:rsid w:val="00D32EB0"/>
    <w:rsid w:val="00D32EDA"/>
    <w:rsid w:val="00D32EFF"/>
    <w:rsid w:val="00D338A6"/>
    <w:rsid w:val="00D3394B"/>
    <w:rsid w:val="00D33987"/>
    <w:rsid w:val="00D33DC9"/>
    <w:rsid w:val="00D34735"/>
    <w:rsid w:val="00D35F81"/>
    <w:rsid w:val="00D3695F"/>
    <w:rsid w:val="00D40312"/>
    <w:rsid w:val="00D408F5"/>
    <w:rsid w:val="00D4158E"/>
    <w:rsid w:val="00D41843"/>
    <w:rsid w:val="00D424EA"/>
    <w:rsid w:val="00D45247"/>
    <w:rsid w:val="00D4566F"/>
    <w:rsid w:val="00D4657E"/>
    <w:rsid w:val="00D46D43"/>
    <w:rsid w:val="00D47218"/>
    <w:rsid w:val="00D513A6"/>
    <w:rsid w:val="00D5147D"/>
    <w:rsid w:val="00D51659"/>
    <w:rsid w:val="00D529E1"/>
    <w:rsid w:val="00D52A1C"/>
    <w:rsid w:val="00D54693"/>
    <w:rsid w:val="00D5559C"/>
    <w:rsid w:val="00D56091"/>
    <w:rsid w:val="00D57C22"/>
    <w:rsid w:val="00D62578"/>
    <w:rsid w:val="00D628E0"/>
    <w:rsid w:val="00D62AF9"/>
    <w:rsid w:val="00D62D76"/>
    <w:rsid w:val="00D7168D"/>
    <w:rsid w:val="00D7294C"/>
    <w:rsid w:val="00D74214"/>
    <w:rsid w:val="00D74493"/>
    <w:rsid w:val="00D7582C"/>
    <w:rsid w:val="00D76D45"/>
    <w:rsid w:val="00D776F7"/>
    <w:rsid w:val="00D81182"/>
    <w:rsid w:val="00D8197D"/>
    <w:rsid w:val="00D82EE2"/>
    <w:rsid w:val="00D82F54"/>
    <w:rsid w:val="00D8309F"/>
    <w:rsid w:val="00D84079"/>
    <w:rsid w:val="00D84D7E"/>
    <w:rsid w:val="00D853AE"/>
    <w:rsid w:val="00D85B43"/>
    <w:rsid w:val="00D8652A"/>
    <w:rsid w:val="00D86BC3"/>
    <w:rsid w:val="00D9129F"/>
    <w:rsid w:val="00D91CA3"/>
    <w:rsid w:val="00D92061"/>
    <w:rsid w:val="00D92805"/>
    <w:rsid w:val="00D9366E"/>
    <w:rsid w:val="00D93985"/>
    <w:rsid w:val="00D94ABE"/>
    <w:rsid w:val="00D9618E"/>
    <w:rsid w:val="00D970C7"/>
    <w:rsid w:val="00D97631"/>
    <w:rsid w:val="00DA0663"/>
    <w:rsid w:val="00DA0D3A"/>
    <w:rsid w:val="00DA18DD"/>
    <w:rsid w:val="00DA2543"/>
    <w:rsid w:val="00DA3400"/>
    <w:rsid w:val="00DA3C7B"/>
    <w:rsid w:val="00DA3FC1"/>
    <w:rsid w:val="00DA4A34"/>
    <w:rsid w:val="00DA59A6"/>
    <w:rsid w:val="00DA6000"/>
    <w:rsid w:val="00DB0829"/>
    <w:rsid w:val="00DB0FCA"/>
    <w:rsid w:val="00DB19AC"/>
    <w:rsid w:val="00DB1AA4"/>
    <w:rsid w:val="00DB4AC0"/>
    <w:rsid w:val="00DB6041"/>
    <w:rsid w:val="00DC06C2"/>
    <w:rsid w:val="00DC0B39"/>
    <w:rsid w:val="00DC145D"/>
    <w:rsid w:val="00DC14DE"/>
    <w:rsid w:val="00DC3BF2"/>
    <w:rsid w:val="00DC574A"/>
    <w:rsid w:val="00DC5835"/>
    <w:rsid w:val="00DC7675"/>
    <w:rsid w:val="00DD0CD8"/>
    <w:rsid w:val="00DD26E2"/>
    <w:rsid w:val="00DD2EB1"/>
    <w:rsid w:val="00DD399F"/>
    <w:rsid w:val="00DD4C46"/>
    <w:rsid w:val="00DD5439"/>
    <w:rsid w:val="00DD6424"/>
    <w:rsid w:val="00DD7554"/>
    <w:rsid w:val="00DE03BF"/>
    <w:rsid w:val="00DE1E88"/>
    <w:rsid w:val="00DE21D6"/>
    <w:rsid w:val="00DE2A26"/>
    <w:rsid w:val="00DE3B87"/>
    <w:rsid w:val="00DE5CD1"/>
    <w:rsid w:val="00DE5E82"/>
    <w:rsid w:val="00DE79B8"/>
    <w:rsid w:val="00DF4120"/>
    <w:rsid w:val="00DF537D"/>
    <w:rsid w:val="00DF6850"/>
    <w:rsid w:val="00DF6B2C"/>
    <w:rsid w:val="00DF7A03"/>
    <w:rsid w:val="00DF7A40"/>
    <w:rsid w:val="00E00FAB"/>
    <w:rsid w:val="00E03E07"/>
    <w:rsid w:val="00E045A7"/>
    <w:rsid w:val="00E06369"/>
    <w:rsid w:val="00E10910"/>
    <w:rsid w:val="00E11664"/>
    <w:rsid w:val="00E11A53"/>
    <w:rsid w:val="00E1283B"/>
    <w:rsid w:val="00E12A3F"/>
    <w:rsid w:val="00E12BD5"/>
    <w:rsid w:val="00E13533"/>
    <w:rsid w:val="00E14ACB"/>
    <w:rsid w:val="00E15F5B"/>
    <w:rsid w:val="00E20684"/>
    <w:rsid w:val="00E2104B"/>
    <w:rsid w:val="00E2217A"/>
    <w:rsid w:val="00E224BE"/>
    <w:rsid w:val="00E2260E"/>
    <w:rsid w:val="00E22734"/>
    <w:rsid w:val="00E22CE3"/>
    <w:rsid w:val="00E23615"/>
    <w:rsid w:val="00E236C9"/>
    <w:rsid w:val="00E2392A"/>
    <w:rsid w:val="00E23D6B"/>
    <w:rsid w:val="00E23F63"/>
    <w:rsid w:val="00E2457E"/>
    <w:rsid w:val="00E25361"/>
    <w:rsid w:val="00E27546"/>
    <w:rsid w:val="00E30308"/>
    <w:rsid w:val="00E30577"/>
    <w:rsid w:val="00E306C0"/>
    <w:rsid w:val="00E31056"/>
    <w:rsid w:val="00E312D2"/>
    <w:rsid w:val="00E33074"/>
    <w:rsid w:val="00E340B8"/>
    <w:rsid w:val="00E35BB9"/>
    <w:rsid w:val="00E3771F"/>
    <w:rsid w:val="00E40662"/>
    <w:rsid w:val="00E412D3"/>
    <w:rsid w:val="00E428F4"/>
    <w:rsid w:val="00E435C8"/>
    <w:rsid w:val="00E5134C"/>
    <w:rsid w:val="00E51F35"/>
    <w:rsid w:val="00E52122"/>
    <w:rsid w:val="00E524D5"/>
    <w:rsid w:val="00E549B4"/>
    <w:rsid w:val="00E5570C"/>
    <w:rsid w:val="00E562F6"/>
    <w:rsid w:val="00E600CA"/>
    <w:rsid w:val="00E6070E"/>
    <w:rsid w:val="00E6084E"/>
    <w:rsid w:val="00E635E2"/>
    <w:rsid w:val="00E635EF"/>
    <w:rsid w:val="00E63E5C"/>
    <w:rsid w:val="00E6434B"/>
    <w:rsid w:val="00E64E52"/>
    <w:rsid w:val="00E66E50"/>
    <w:rsid w:val="00E6718A"/>
    <w:rsid w:val="00E72217"/>
    <w:rsid w:val="00E729C4"/>
    <w:rsid w:val="00E75AD4"/>
    <w:rsid w:val="00E75F9C"/>
    <w:rsid w:val="00E77406"/>
    <w:rsid w:val="00E8112B"/>
    <w:rsid w:val="00E8153A"/>
    <w:rsid w:val="00E81A79"/>
    <w:rsid w:val="00E81E92"/>
    <w:rsid w:val="00E82393"/>
    <w:rsid w:val="00E82C8D"/>
    <w:rsid w:val="00E8330E"/>
    <w:rsid w:val="00E83B6A"/>
    <w:rsid w:val="00E84E96"/>
    <w:rsid w:val="00E86CD0"/>
    <w:rsid w:val="00E8761C"/>
    <w:rsid w:val="00E90C98"/>
    <w:rsid w:val="00E92BE6"/>
    <w:rsid w:val="00E931BC"/>
    <w:rsid w:val="00E95B4B"/>
    <w:rsid w:val="00E96791"/>
    <w:rsid w:val="00E978C4"/>
    <w:rsid w:val="00EA2925"/>
    <w:rsid w:val="00EA425F"/>
    <w:rsid w:val="00EA4E1D"/>
    <w:rsid w:val="00EA5C6F"/>
    <w:rsid w:val="00EA60FC"/>
    <w:rsid w:val="00EB0A35"/>
    <w:rsid w:val="00EB1893"/>
    <w:rsid w:val="00EB1C2D"/>
    <w:rsid w:val="00EB20C0"/>
    <w:rsid w:val="00EB2C18"/>
    <w:rsid w:val="00EB4497"/>
    <w:rsid w:val="00EB51FA"/>
    <w:rsid w:val="00EB5A07"/>
    <w:rsid w:val="00EB6001"/>
    <w:rsid w:val="00EB6F9F"/>
    <w:rsid w:val="00EB6FA8"/>
    <w:rsid w:val="00EC0007"/>
    <w:rsid w:val="00EC0456"/>
    <w:rsid w:val="00EC0A79"/>
    <w:rsid w:val="00EC140F"/>
    <w:rsid w:val="00EC17EC"/>
    <w:rsid w:val="00EC21B0"/>
    <w:rsid w:val="00EC332F"/>
    <w:rsid w:val="00EC5D4D"/>
    <w:rsid w:val="00EC6317"/>
    <w:rsid w:val="00EC64FA"/>
    <w:rsid w:val="00EC73D6"/>
    <w:rsid w:val="00ED0B78"/>
    <w:rsid w:val="00ED0C40"/>
    <w:rsid w:val="00ED1105"/>
    <w:rsid w:val="00ED114A"/>
    <w:rsid w:val="00ED13A7"/>
    <w:rsid w:val="00ED197B"/>
    <w:rsid w:val="00ED1F2D"/>
    <w:rsid w:val="00ED30EA"/>
    <w:rsid w:val="00ED467F"/>
    <w:rsid w:val="00ED5BCB"/>
    <w:rsid w:val="00ED77AD"/>
    <w:rsid w:val="00EE0BD2"/>
    <w:rsid w:val="00EE1B6D"/>
    <w:rsid w:val="00EE234F"/>
    <w:rsid w:val="00EE2D8C"/>
    <w:rsid w:val="00EE33FD"/>
    <w:rsid w:val="00EE3A41"/>
    <w:rsid w:val="00EE3B2C"/>
    <w:rsid w:val="00EE40B2"/>
    <w:rsid w:val="00EE6BC5"/>
    <w:rsid w:val="00EE7810"/>
    <w:rsid w:val="00EE7B89"/>
    <w:rsid w:val="00EF0046"/>
    <w:rsid w:val="00EF0BE6"/>
    <w:rsid w:val="00EF0E72"/>
    <w:rsid w:val="00EF0EE4"/>
    <w:rsid w:val="00EF337E"/>
    <w:rsid w:val="00EF6D60"/>
    <w:rsid w:val="00EF7779"/>
    <w:rsid w:val="00F00143"/>
    <w:rsid w:val="00F00CF0"/>
    <w:rsid w:val="00F0263D"/>
    <w:rsid w:val="00F02AB0"/>
    <w:rsid w:val="00F03B62"/>
    <w:rsid w:val="00F03F1D"/>
    <w:rsid w:val="00F0429F"/>
    <w:rsid w:val="00F043F5"/>
    <w:rsid w:val="00F04F53"/>
    <w:rsid w:val="00F05D3F"/>
    <w:rsid w:val="00F06A1C"/>
    <w:rsid w:val="00F0710E"/>
    <w:rsid w:val="00F07B6F"/>
    <w:rsid w:val="00F10409"/>
    <w:rsid w:val="00F107B2"/>
    <w:rsid w:val="00F1156D"/>
    <w:rsid w:val="00F12081"/>
    <w:rsid w:val="00F146B1"/>
    <w:rsid w:val="00F148FC"/>
    <w:rsid w:val="00F14A73"/>
    <w:rsid w:val="00F155BB"/>
    <w:rsid w:val="00F22EF2"/>
    <w:rsid w:val="00F232B1"/>
    <w:rsid w:val="00F2423A"/>
    <w:rsid w:val="00F247C5"/>
    <w:rsid w:val="00F256E6"/>
    <w:rsid w:val="00F2710F"/>
    <w:rsid w:val="00F305D8"/>
    <w:rsid w:val="00F30E1A"/>
    <w:rsid w:val="00F32C33"/>
    <w:rsid w:val="00F332B8"/>
    <w:rsid w:val="00F35597"/>
    <w:rsid w:val="00F362E4"/>
    <w:rsid w:val="00F36859"/>
    <w:rsid w:val="00F36C3A"/>
    <w:rsid w:val="00F37461"/>
    <w:rsid w:val="00F37C21"/>
    <w:rsid w:val="00F37F46"/>
    <w:rsid w:val="00F40990"/>
    <w:rsid w:val="00F41323"/>
    <w:rsid w:val="00F417AD"/>
    <w:rsid w:val="00F41905"/>
    <w:rsid w:val="00F42905"/>
    <w:rsid w:val="00F42A87"/>
    <w:rsid w:val="00F42D33"/>
    <w:rsid w:val="00F43AA1"/>
    <w:rsid w:val="00F44BCE"/>
    <w:rsid w:val="00F452D8"/>
    <w:rsid w:val="00F45A99"/>
    <w:rsid w:val="00F46197"/>
    <w:rsid w:val="00F471DC"/>
    <w:rsid w:val="00F47F6A"/>
    <w:rsid w:val="00F50A48"/>
    <w:rsid w:val="00F50FFF"/>
    <w:rsid w:val="00F510DC"/>
    <w:rsid w:val="00F51187"/>
    <w:rsid w:val="00F515D8"/>
    <w:rsid w:val="00F52699"/>
    <w:rsid w:val="00F534B8"/>
    <w:rsid w:val="00F53628"/>
    <w:rsid w:val="00F5628A"/>
    <w:rsid w:val="00F57724"/>
    <w:rsid w:val="00F57B9C"/>
    <w:rsid w:val="00F57BC4"/>
    <w:rsid w:val="00F60173"/>
    <w:rsid w:val="00F6092B"/>
    <w:rsid w:val="00F61FE4"/>
    <w:rsid w:val="00F636F8"/>
    <w:rsid w:val="00F64414"/>
    <w:rsid w:val="00F6446A"/>
    <w:rsid w:val="00F64B5E"/>
    <w:rsid w:val="00F66221"/>
    <w:rsid w:val="00F678F9"/>
    <w:rsid w:val="00F70BD0"/>
    <w:rsid w:val="00F72719"/>
    <w:rsid w:val="00F72FC2"/>
    <w:rsid w:val="00F737E5"/>
    <w:rsid w:val="00F74D08"/>
    <w:rsid w:val="00F752BF"/>
    <w:rsid w:val="00F767FE"/>
    <w:rsid w:val="00F7784A"/>
    <w:rsid w:val="00F81E0D"/>
    <w:rsid w:val="00F85ADC"/>
    <w:rsid w:val="00F85B3C"/>
    <w:rsid w:val="00F86032"/>
    <w:rsid w:val="00F86714"/>
    <w:rsid w:val="00F915A2"/>
    <w:rsid w:val="00F927BB"/>
    <w:rsid w:val="00F93123"/>
    <w:rsid w:val="00F93AC7"/>
    <w:rsid w:val="00F96805"/>
    <w:rsid w:val="00FA04A8"/>
    <w:rsid w:val="00FA2792"/>
    <w:rsid w:val="00FA2A8C"/>
    <w:rsid w:val="00FA405B"/>
    <w:rsid w:val="00FA4356"/>
    <w:rsid w:val="00FA51CE"/>
    <w:rsid w:val="00FA5A0F"/>
    <w:rsid w:val="00FA5FC2"/>
    <w:rsid w:val="00FA608D"/>
    <w:rsid w:val="00FA76EC"/>
    <w:rsid w:val="00FA7D85"/>
    <w:rsid w:val="00FB13E3"/>
    <w:rsid w:val="00FB189E"/>
    <w:rsid w:val="00FB1FC6"/>
    <w:rsid w:val="00FB2D9F"/>
    <w:rsid w:val="00FB32E1"/>
    <w:rsid w:val="00FB3DFA"/>
    <w:rsid w:val="00FB60DD"/>
    <w:rsid w:val="00FB6668"/>
    <w:rsid w:val="00FB740B"/>
    <w:rsid w:val="00FB7430"/>
    <w:rsid w:val="00FC0B28"/>
    <w:rsid w:val="00FC0F9E"/>
    <w:rsid w:val="00FC1156"/>
    <w:rsid w:val="00FC28EC"/>
    <w:rsid w:val="00FC3869"/>
    <w:rsid w:val="00FC3FD1"/>
    <w:rsid w:val="00FC5807"/>
    <w:rsid w:val="00FC6B68"/>
    <w:rsid w:val="00FD045C"/>
    <w:rsid w:val="00FD1F58"/>
    <w:rsid w:val="00FD322F"/>
    <w:rsid w:val="00FD3335"/>
    <w:rsid w:val="00FD3C20"/>
    <w:rsid w:val="00FD5B47"/>
    <w:rsid w:val="00FD5D4B"/>
    <w:rsid w:val="00FD6055"/>
    <w:rsid w:val="00FE2007"/>
    <w:rsid w:val="00FE2D91"/>
    <w:rsid w:val="00FE3085"/>
    <w:rsid w:val="00FE576A"/>
    <w:rsid w:val="00FE6A48"/>
    <w:rsid w:val="00FE7D3B"/>
    <w:rsid w:val="00FF321D"/>
    <w:rsid w:val="00FF33B8"/>
    <w:rsid w:val="00FF396F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 w:qFormat="1"/>
    <w:lsdException w:name="toc 2" w:semiHidden="0" w:uiPriority="0" w:qFormat="1"/>
    <w:lsdException w:name="toc 3" w:semiHidden="0" w:uiPriority="0" w:qFormat="1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1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0" w:qFormat="1"/>
  </w:latentStyles>
  <w:style w:type="paragraph" w:default="1" w:styleId="Normal">
    <w:name w:val="Normal"/>
    <w:qFormat/>
    <w:rsid w:val="0005053D"/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0505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er 2"/>
    <w:basedOn w:val="Normal"/>
    <w:next w:val="Normal"/>
    <w:link w:val="Heading2Char"/>
    <w:autoRedefine/>
    <w:qFormat/>
    <w:rsid w:val="009F6A81"/>
    <w:pPr>
      <w:keepNext/>
      <w:spacing w:before="240" w:after="60"/>
      <w:outlineLvl w:val="1"/>
    </w:pPr>
    <w:rPr>
      <w:rFonts w:ascii="Arial" w:hAnsi="Arial" w:cs="Arial"/>
      <w:color w:val="000000"/>
      <w:sz w:val="28"/>
      <w:szCs w:val="28"/>
    </w:rPr>
  </w:style>
  <w:style w:type="paragraph" w:styleId="Heading3">
    <w:name w:val="heading 3"/>
    <w:aliases w:val="Don't use"/>
    <w:basedOn w:val="Normal"/>
    <w:next w:val="Normal"/>
    <w:link w:val="Heading3Char"/>
    <w:qFormat/>
    <w:rsid w:val="008E5EBA"/>
    <w:pPr>
      <w:keepNext/>
      <w:spacing w:before="240" w:after="60"/>
      <w:ind w:firstLine="360"/>
      <w:outlineLvl w:val="2"/>
    </w:pPr>
    <w:rPr>
      <w:b/>
      <w:bCs/>
      <w:szCs w:val="26"/>
      <w:lang w:eastAsia="ja-JP"/>
    </w:rPr>
  </w:style>
  <w:style w:type="paragraph" w:styleId="Heading4">
    <w:name w:val="heading 4"/>
    <w:aliases w:val="Do not use"/>
    <w:basedOn w:val="Normal"/>
    <w:next w:val="Normal"/>
    <w:link w:val="Heading4Char"/>
    <w:qFormat/>
    <w:rsid w:val="008E5EBA"/>
    <w:pPr>
      <w:keepNext/>
      <w:tabs>
        <w:tab w:val="right" w:pos="9180"/>
      </w:tabs>
      <w:ind w:firstLine="360"/>
      <w:outlineLvl w:val="3"/>
    </w:pPr>
    <w:rPr>
      <w:i/>
      <w:szCs w:val="28"/>
    </w:rPr>
  </w:style>
  <w:style w:type="paragraph" w:styleId="Heading5">
    <w:name w:val="heading 5"/>
    <w:aliases w:val="do not use"/>
    <w:basedOn w:val="Normal"/>
    <w:next w:val="Normal"/>
    <w:link w:val="Heading5Char"/>
    <w:qFormat/>
    <w:rsid w:val="003A25E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  <w:lang w:eastAsia="ja-JP"/>
    </w:rPr>
  </w:style>
  <w:style w:type="paragraph" w:styleId="Heading6">
    <w:name w:val="heading 6"/>
    <w:aliases w:val="do not use Heading 6"/>
    <w:basedOn w:val="Normal"/>
    <w:next w:val="Normal"/>
    <w:link w:val="Heading6Char"/>
    <w:qFormat/>
    <w:rsid w:val="003A25EE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  <w:lang w:eastAsia="ja-JP"/>
    </w:rPr>
  </w:style>
  <w:style w:type="paragraph" w:styleId="Heading7">
    <w:name w:val="heading 7"/>
    <w:aliases w:val="Do not use Heading 7"/>
    <w:basedOn w:val="Normal"/>
    <w:next w:val="Normal"/>
    <w:link w:val="Heading7Char"/>
    <w:qFormat/>
    <w:rsid w:val="003A25EE"/>
    <w:pPr>
      <w:keepNext/>
      <w:tabs>
        <w:tab w:val="left" w:pos="5400"/>
      </w:tabs>
      <w:ind w:left="2160"/>
      <w:outlineLvl w:val="6"/>
    </w:pPr>
    <w:rPr>
      <w:b/>
      <w:sz w:val="28"/>
      <w:lang w:eastAsia="ja-JP"/>
    </w:rPr>
  </w:style>
  <w:style w:type="paragraph" w:styleId="Heading8">
    <w:name w:val="heading 8"/>
    <w:aliases w:val="Do not use Heading 8"/>
    <w:basedOn w:val="Normal"/>
    <w:next w:val="Normal"/>
    <w:link w:val="Heading8Char"/>
    <w:qFormat/>
    <w:rsid w:val="003A25EE"/>
    <w:pPr>
      <w:keepNext/>
      <w:jc w:val="center"/>
      <w:outlineLvl w:val="7"/>
    </w:pPr>
    <w:rPr>
      <w:b/>
      <w:sz w:val="36"/>
      <w:lang w:eastAsia="ja-JP"/>
    </w:rPr>
  </w:style>
  <w:style w:type="paragraph" w:styleId="Heading9">
    <w:name w:val="heading 9"/>
    <w:aliases w:val="don't use Heading 9"/>
    <w:basedOn w:val="Normal"/>
    <w:next w:val="Normal"/>
    <w:link w:val="Heading9Char"/>
    <w:qFormat/>
    <w:rsid w:val="003A25EE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2442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Header 2 Char"/>
    <w:basedOn w:val="DefaultParagraphFont"/>
    <w:link w:val="Heading2"/>
    <w:locked/>
    <w:rsid w:val="009F6A81"/>
    <w:rPr>
      <w:rFonts w:ascii="Arial" w:hAnsi="Arial" w:cs="Arial"/>
      <w:color w:val="000000"/>
      <w:sz w:val="28"/>
      <w:szCs w:val="28"/>
    </w:rPr>
  </w:style>
  <w:style w:type="character" w:customStyle="1" w:styleId="Heading3Char">
    <w:name w:val="Heading 3 Char"/>
    <w:aliases w:val="Don't use Char"/>
    <w:basedOn w:val="DefaultParagraphFont"/>
    <w:link w:val="Heading3"/>
    <w:locked/>
    <w:rsid w:val="00D05949"/>
    <w:rPr>
      <w:rFonts w:ascii="Times New Roman" w:hAnsi="Times New Roman" w:cs="Times New Roman"/>
      <w:b/>
      <w:sz w:val="26"/>
    </w:rPr>
  </w:style>
  <w:style w:type="character" w:customStyle="1" w:styleId="Heading4Char">
    <w:name w:val="Heading 4 Char"/>
    <w:aliases w:val="Do not use Char"/>
    <w:basedOn w:val="DefaultParagraphFont"/>
    <w:link w:val="Heading4"/>
    <w:locked/>
    <w:rsid w:val="008E5EBA"/>
    <w:rPr>
      <w:rFonts w:eastAsia="Times New Roman" w:cs="Times New Roman"/>
      <w:i/>
      <w:sz w:val="28"/>
      <w:lang w:val="en-US" w:eastAsia="en-US"/>
    </w:rPr>
  </w:style>
  <w:style w:type="character" w:customStyle="1" w:styleId="Heading5Char">
    <w:name w:val="Heading 5 Char"/>
    <w:aliases w:val="do not use Char"/>
    <w:basedOn w:val="DefaultParagraphFont"/>
    <w:link w:val="Heading5"/>
    <w:locked/>
    <w:rsid w:val="00D05949"/>
    <w:rPr>
      <w:rFonts w:ascii="Arial" w:hAnsi="Arial" w:cs="Times New Roman"/>
      <w:b/>
      <w:sz w:val="40"/>
    </w:rPr>
  </w:style>
  <w:style w:type="character" w:customStyle="1" w:styleId="Heading6Char">
    <w:name w:val="Heading 6 Char"/>
    <w:aliases w:val="do not use Heading 6 Char"/>
    <w:basedOn w:val="DefaultParagraphFont"/>
    <w:link w:val="Heading6"/>
    <w:locked/>
    <w:rsid w:val="005655FF"/>
    <w:rPr>
      <w:rFonts w:ascii="Times New Roman" w:hAnsi="Times New Roman" w:cs="Times New Roman"/>
      <w:b/>
      <w:sz w:val="28"/>
    </w:rPr>
  </w:style>
  <w:style w:type="character" w:customStyle="1" w:styleId="Heading7Char">
    <w:name w:val="Heading 7 Char"/>
    <w:aliases w:val="Do not use Heading 7 Char"/>
    <w:basedOn w:val="DefaultParagraphFont"/>
    <w:link w:val="Heading7"/>
    <w:locked/>
    <w:rsid w:val="005655FF"/>
    <w:rPr>
      <w:rFonts w:ascii="Times New Roman" w:hAnsi="Times New Roman" w:cs="Times New Roman"/>
      <w:b/>
      <w:sz w:val="28"/>
    </w:rPr>
  </w:style>
  <w:style w:type="character" w:customStyle="1" w:styleId="Heading8Char">
    <w:name w:val="Heading 8 Char"/>
    <w:aliases w:val="Do not use Heading 8 Char"/>
    <w:basedOn w:val="DefaultParagraphFont"/>
    <w:link w:val="Heading8"/>
    <w:locked/>
    <w:rsid w:val="005655FF"/>
    <w:rPr>
      <w:rFonts w:ascii="Times New Roman" w:hAnsi="Times New Roman" w:cs="Times New Roman"/>
      <w:b/>
      <w:sz w:val="36"/>
    </w:rPr>
  </w:style>
  <w:style w:type="character" w:customStyle="1" w:styleId="Heading9Char">
    <w:name w:val="Heading 9 Char"/>
    <w:aliases w:val="don't use Heading 9 Char"/>
    <w:basedOn w:val="DefaultParagraphFont"/>
    <w:link w:val="Heading9"/>
    <w:locked/>
    <w:rsid w:val="005655FF"/>
    <w:rPr>
      <w:rFonts w:ascii="Times New Roman" w:hAnsi="Times New Roman" w:cs="Times New Roman"/>
      <w:b/>
      <w:sz w:val="28"/>
    </w:rPr>
  </w:style>
  <w:style w:type="table" w:styleId="TableGrid">
    <w:name w:val="Table Grid"/>
    <w:basedOn w:val="TableNormal"/>
    <w:uiPriority w:val="59"/>
    <w:rsid w:val="0005053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05053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locked/>
    <w:rsid w:val="00050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53D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05053D"/>
    <w:pPr>
      <w:numPr>
        <w:numId w:val="2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05053D"/>
    <w:pPr>
      <w:numPr>
        <w:ilvl w:val="1"/>
        <w:numId w:val="2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05053D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05053D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05053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05053D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050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053D"/>
    <w:rPr>
      <w:b/>
      <w:bCs/>
    </w:rPr>
  </w:style>
  <w:style w:type="paragraph" w:customStyle="1" w:styleId="Contents">
    <w:name w:val="Contents"/>
    <w:qFormat/>
    <w:rsid w:val="0005053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5053D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05053D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aliases w:val="Footnote"/>
    <w:basedOn w:val="Normal"/>
    <w:link w:val="FooterChar"/>
    <w:uiPriority w:val="99"/>
    <w:unhideWhenUsed/>
    <w:locked/>
    <w:rsid w:val="0005053D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aliases w:val="Footnote Char"/>
    <w:basedOn w:val="DefaultParagraphFont"/>
    <w:link w:val="Footer"/>
    <w:uiPriority w:val="99"/>
    <w:rsid w:val="0005053D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05053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locked/>
    <w:rsid w:val="0005053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5053D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locked/>
    <w:rsid w:val="0005053D"/>
    <w:rPr>
      <w:color w:val="0000FF" w:themeColor="hyperlink"/>
      <w:u w:val="single"/>
    </w:rPr>
  </w:style>
  <w:style w:type="paragraph" w:customStyle="1" w:styleId="Investigators">
    <w:name w:val="Investigators"/>
    <w:qFormat/>
    <w:rsid w:val="0005053D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05053D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05053D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5053D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05053D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05053D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05053D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05053D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05053D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05053D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locked/>
    <w:rsid w:val="000505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05053D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05053D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05053D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05053D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05053D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05053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05053D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05053D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05053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05053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05053D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05053D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05053D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05053D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05053D"/>
    <w:pPr>
      <w:keepLines/>
      <w:spacing w:before="120" w:after="120"/>
    </w:pPr>
    <w:rPr>
      <w:rFonts w:ascii="Times New Roman" w:eastAsia="Calibri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05053D"/>
    <w:pPr>
      <w:keepLines/>
      <w:numPr>
        <w:numId w:val="22"/>
      </w:numPr>
      <w:spacing w:before="120" w:after="120"/>
    </w:pPr>
    <w:rPr>
      <w:rFonts w:ascii="Times New Roman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05053D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05053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05053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05053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05053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05053D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05053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5053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05053D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qFormat/>
    <w:rsid w:val="0005053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05053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semiHidden/>
    <w:rsid w:val="000B18DD"/>
    <w:rPr>
      <w:rFonts w:ascii="Times New Roman" w:hAnsi="Times New Roman"/>
      <w:sz w:val="24"/>
    </w:rPr>
  </w:style>
  <w:style w:type="paragraph" w:customStyle="1" w:styleId="ColorfulShading-Accent12">
    <w:name w:val="Colorful Shading - Accent 12"/>
    <w:hidden/>
    <w:uiPriority w:val="99"/>
    <w:semiHidden/>
    <w:rsid w:val="001F3B96"/>
    <w:rPr>
      <w:rFonts w:ascii="Times New Roman" w:hAnsi="Times New Roman"/>
      <w:sz w:val="24"/>
    </w:rPr>
  </w:style>
  <w:style w:type="character" w:customStyle="1" w:styleId="Heading1Char1">
    <w:name w:val="Heading 1 Char1"/>
    <w:aliases w:val="Heading 1 Char Char"/>
    <w:basedOn w:val="DefaultParagraphFont"/>
    <w:locked/>
    <w:rsid w:val="00CF127C"/>
    <w:rPr>
      <w:rFonts w:ascii="Arial" w:eastAsia="Times" w:hAnsi="Arial"/>
      <w:b/>
      <w:sz w:val="32"/>
      <w:lang w:val="en-US" w:eastAsia="en-US" w:bidi="ar-SA"/>
    </w:rPr>
  </w:style>
  <w:style w:type="paragraph" w:styleId="BodyText">
    <w:name w:val="Body Text"/>
    <w:aliases w:val="1st line flush left"/>
    <w:basedOn w:val="Normal"/>
    <w:link w:val="BodyTextChar"/>
    <w:unhideWhenUsed/>
    <w:locked/>
    <w:rsid w:val="00CF127C"/>
    <w:pPr>
      <w:spacing w:after="120"/>
    </w:pPr>
  </w:style>
  <w:style w:type="character" w:customStyle="1" w:styleId="BodyTextChar">
    <w:name w:val="Body Text Char"/>
    <w:aliases w:val="1st line flush left Char"/>
    <w:basedOn w:val="DefaultParagraphFont"/>
    <w:link w:val="BodyText"/>
    <w:rsid w:val="00CF127C"/>
    <w:rPr>
      <w:rFonts w:eastAsia="Times New Roman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CF127C"/>
    <w:pPr>
      <w:spacing w:after="0"/>
      <w:ind w:firstLine="360"/>
      <w:contextualSpacing/>
    </w:pPr>
    <w:rPr>
      <w:rFonts w:ascii="Times New Roman" w:eastAsia="Times" w:hAnsi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CF127C"/>
    <w:rPr>
      <w:rFonts w:ascii="Times New Roman" w:hAnsi="Times New Roman"/>
    </w:rPr>
  </w:style>
  <w:style w:type="character" w:customStyle="1" w:styleId="Heading7Char1">
    <w:name w:val="Heading 7 Char1"/>
    <w:aliases w:val="Do not use Heading 7 Char1"/>
    <w:rsid w:val="00CF127C"/>
    <w:rPr>
      <w:rFonts w:eastAsia="Times"/>
      <w:b/>
      <w:sz w:val="28"/>
      <w:lang w:val="en-US" w:eastAsia="en-US" w:bidi="ar-SA"/>
    </w:rPr>
  </w:style>
  <w:style w:type="paragraph" w:customStyle="1" w:styleId="TitlePageReportNumber">
    <w:name w:val="Title Page Report Number"/>
    <w:basedOn w:val="Normal"/>
    <w:rsid w:val="00CF127C"/>
    <w:rPr>
      <w:rFonts w:ascii="Arial" w:eastAsia="Times" w:hAnsi="Arial"/>
      <w:b/>
      <w:sz w:val="28"/>
    </w:rPr>
  </w:style>
  <w:style w:type="paragraph" w:customStyle="1" w:styleId="ReportTitle0">
    <w:name w:val="Report Title"/>
    <w:basedOn w:val="Normal"/>
    <w:rsid w:val="00CF127C"/>
    <w:rPr>
      <w:rFonts w:ascii="Arial" w:eastAsia="Times" w:hAnsi="Arial" w:cs="Arial"/>
      <w:b/>
      <w:sz w:val="36"/>
      <w:szCs w:val="36"/>
    </w:rPr>
  </w:style>
  <w:style w:type="paragraph" w:customStyle="1" w:styleId="TableHeading">
    <w:name w:val="Table Heading"/>
    <w:basedOn w:val="Normal"/>
    <w:link w:val="TableHeadingCharChar"/>
    <w:rsid w:val="00CF127C"/>
    <w:pPr>
      <w:keepNext/>
    </w:pPr>
    <w:rPr>
      <w:rFonts w:ascii="Arial" w:eastAsia="Times" w:hAnsi="Arial" w:cs="Arial"/>
      <w:b/>
      <w:sz w:val="20"/>
      <w:szCs w:val="36"/>
    </w:rPr>
  </w:style>
  <w:style w:type="character" w:customStyle="1" w:styleId="TableHeadingCharChar">
    <w:name w:val="Table Heading Char Char"/>
    <w:link w:val="TableHeading"/>
    <w:rsid w:val="00CF127C"/>
    <w:rPr>
      <w:rFonts w:ascii="Arial" w:hAnsi="Arial" w:cs="Arial"/>
      <w:b/>
      <w:szCs w:val="36"/>
    </w:rPr>
  </w:style>
  <w:style w:type="paragraph" w:customStyle="1" w:styleId="indentednumberedlist">
    <w:name w:val="indented numbered list"/>
    <w:basedOn w:val="Normal"/>
    <w:rsid w:val="00CF127C"/>
    <w:pPr>
      <w:shd w:val="clear" w:color="auto" w:fill="FFFFFF"/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ChapterHeading0">
    <w:name w:val="Chapter Heading"/>
    <w:next w:val="BodyTextFirstIndent"/>
    <w:rsid w:val="00CF127C"/>
    <w:pPr>
      <w:spacing w:after="60"/>
      <w:jc w:val="center"/>
    </w:pPr>
    <w:rPr>
      <w:rFonts w:ascii="Arial" w:eastAsia="Times New Roman" w:hAnsi="Arial" w:cs="Arial"/>
      <w:b/>
      <w:bCs/>
      <w:color w:val="000000"/>
      <w:sz w:val="36"/>
      <w:szCs w:val="36"/>
    </w:rPr>
  </w:style>
  <w:style w:type="paragraph" w:customStyle="1" w:styleId="Header1">
    <w:name w:val="Header 1"/>
    <w:link w:val="Header1Char"/>
    <w:autoRedefine/>
    <w:qFormat/>
    <w:rsid w:val="00CF127C"/>
    <w:pPr>
      <w:keepNext/>
      <w:spacing w:before="240" w:after="60"/>
    </w:pPr>
    <w:rPr>
      <w:rFonts w:ascii="Arial" w:eastAsia="Times New Roman" w:hAnsi="Arial" w:cs="Arial"/>
      <w:b/>
      <w:bCs/>
      <w:color w:val="000000"/>
      <w:sz w:val="32"/>
      <w:szCs w:val="36"/>
    </w:rPr>
  </w:style>
  <w:style w:type="character" w:customStyle="1" w:styleId="Header1Char">
    <w:name w:val="Header 1 Char"/>
    <w:link w:val="Header1"/>
    <w:rsid w:val="00CF127C"/>
    <w:rPr>
      <w:rFonts w:ascii="Arial" w:eastAsia="Times New Roman" w:hAnsi="Arial" w:cs="Arial"/>
      <w:b/>
      <w:bCs/>
      <w:color w:val="000000"/>
      <w:sz w:val="32"/>
      <w:szCs w:val="36"/>
    </w:rPr>
  </w:style>
  <w:style w:type="paragraph" w:customStyle="1" w:styleId="Bullet3">
    <w:name w:val="Bullet3"/>
    <w:qFormat/>
    <w:rsid w:val="00CF127C"/>
    <w:pPr>
      <w:ind w:left="1440" w:hanging="360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locked/>
    <w:rsid w:val="00CF127C"/>
    <w:pPr>
      <w:widowControl w:val="0"/>
    </w:pPr>
    <w:rPr>
      <w:rFonts w:ascii="Times New Roman" w:eastAsia="Times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CF127C"/>
    <w:rPr>
      <w:rFonts w:ascii="Times New Roman" w:hAnsi="Times New Roman"/>
    </w:rPr>
  </w:style>
  <w:style w:type="character" w:styleId="FootnoteReference">
    <w:name w:val="footnote reference"/>
    <w:locked/>
    <w:rsid w:val="00CF127C"/>
    <w:rPr>
      <w:vertAlign w:val="superscript"/>
    </w:rPr>
  </w:style>
  <w:style w:type="paragraph" w:styleId="BodyTextIndent">
    <w:name w:val="Body Text Indent"/>
    <w:basedOn w:val="Normal"/>
    <w:link w:val="BodyTextIndentChar"/>
    <w:autoRedefine/>
    <w:locked/>
    <w:rsid w:val="00CF127C"/>
    <w:pPr>
      <w:ind w:left="720" w:right="720"/>
    </w:pPr>
    <w:rPr>
      <w:rFonts w:ascii="Times New Roman" w:eastAsia="Times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CF127C"/>
    <w:rPr>
      <w:rFonts w:ascii="Times New Roman" w:hAnsi="Times New Roman"/>
      <w:sz w:val="24"/>
    </w:rPr>
  </w:style>
  <w:style w:type="paragraph" w:customStyle="1" w:styleId="Execsumheader1">
    <w:name w:val="Exec sum header 1"/>
    <w:autoRedefine/>
    <w:qFormat/>
    <w:rsid w:val="00CF127C"/>
    <w:pPr>
      <w:keepNext/>
      <w:keepLines/>
      <w:spacing w:before="240" w:after="60"/>
      <w:outlineLvl w:val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ndnoteReference">
    <w:name w:val="endnote reference"/>
    <w:locked/>
    <w:rsid w:val="00CF127C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CF127C"/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CF127C"/>
    <w:rPr>
      <w:rFonts w:ascii="Times New Roman" w:eastAsia="Times New Roman" w:hAnsi="Times New Roman"/>
    </w:rPr>
  </w:style>
  <w:style w:type="character" w:customStyle="1" w:styleId="PrefaceHeading">
    <w:name w:val="Preface Heading"/>
    <w:rsid w:val="00CF127C"/>
    <w:rPr>
      <w:rFonts w:ascii="Arial" w:hAnsi="Arial" w:cs="Arial"/>
      <w:b/>
      <w:sz w:val="32"/>
      <w:szCs w:val="32"/>
    </w:rPr>
  </w:style>
  <w:style w:type="character" w:customStyle="1" w:styleId="AcknowledgmentsHeader">
    <w:name w:val="Acknowledgments Header"/>
    <w:rsid w:val="00CF127C"/>
    <w:rPr>
      <w:rFonts w:ascii="Arial" w:hAnsi="Arial"/>
      <w:b/>
      <w:bCs/>
      <w:sz w:val="32"/>
    </w:rPr>
  </w:style>
  <w:style w:type="paragraph" w:customStyle="1" w:styleId="ContentsHeader">
    <w:name w:val="Contents Header"/>
    <w:basedOn w:val="Normal"/>
    <w:rsid w:val="00CF127C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6"/>
    </w:rPr>
  </w:style>
  <w:style w:type="paragraph" w:customStyle="1" w:styleId="TableEPC">
    <w:name w:val="Table EPC"/>
    <w:qFormat/>
    <w:rsid w:val="00CF127C"/>
    <w:rPr>
      <w:rFonts w:ascii="Arial" w:hAnsi="Arial"/>
      <w:sz w:val="18"/>
    </w:rPr>
  </w:style>
  <w:style w:type="paragraph" w:customStyle="1" w:styleId="TableSubheading">
    <w:name w:val="Table Subheading"/>
    <w:basedOn w:val="TableEPC"/>
    <w:rsid w:val="00CF127C"/>
    <w:rPr>
      <w:b/>
      <w:i/>
      <w:iCs/>
    </w:rPr>
  </w:style>
  <w:style w:type="paragraph" w:customStyle="1" w:styleId="BodyTextinaBox">
    <w:name w:val="Body Text in a Box"/>
    <w:basedOn w:val="Normal"/>
    <w:rsid w:val="00CF12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eastAsia="Times" w:hAnsi="Times New Roman"/>
      <w:bCs/>
    </w:rPr>
  </w:style>
  <w:style w:type="paragraph" w:customStyle="1" w:styleId="TableFootnotes">
    <w:name w:val="Table Footnotes"/>
    <w:basedOn w:val="Normal"/>
    <w:autoRedefine/>
    <w:rsid w:val="00CF127C"/>
    <w:pPr>
      <w:autoSpaceDE w:val="0"/>
      <w:autoSpaceDN w:val="0"/>
      <w:adjustRightInd w:val="0"/>
    </w:pPr>
    <w:rPr>
      <w:rFonts w:ascii="Times New Roman" w:hAnsi="Times New Roman"/>
      <w:bCs/>
      <w:sz w:val="18"/>
      <w:szCs w:val="18"/>
    </w:rPr>
  </w:style>
  <w:style w:type="paragraph" w:customStyle="1" w:styleId="TypeofReport">
    <w:name w:val="Type of Report"/>
    <w:basedOn w:val="Normal"/>
    <w:rsid w:val="00CF127C"/>
    <w:pPr>
      <w:pBdr>
        <w:bottom w:val="single" w:sz="12" w:space="1" w:color="auto"/>
      </w:pBdr>
    </w:pPr>
    <w:rPr>
      <w:rFonts w:ascii="Times New Roman" w:hAnsi="Times New Roman"/>
      <w:b/>
      <w:bCs/>
      <w:i/>
      <w:iCs/>
      <w:sz w:val="36"/>
    </w:rPr>
  </w:style>
  <w:style w:type="paragraph" w:customStyle="1" w:styleId="Header4">
    <w:name w:val="Header 4"/>
    <w:autoRedefine/>
    <w:qFormat/>
    <w:rsid w:val="00CF127C"/>
    <w:pPr>
      <w:keepNext/>
      <w:spacing w:before="240"/>
      <w:contextualSpacing/>
    </w:pPr>
    <w:rPr>
      <w:rFonts w:ascii="Times New Roman" w:hAnsi="Times New Roman"/>
      <w:b/>
      <w:sz w:val="28"/>
    </w:rPr>
  </w:style>
  <w:style w:type="paragraph" w:customStyle="1" w:styleId="NumberedList">
    <w:name w:val="Numbered List"/>
    <w:basedOn w:val="BodyTextFirstIndent"/>
    <w:rsid w:val="00CF127C"/>
    <w:pPr>
      <w:tabs>
        <w:tab w:val="num" w:pos="720"/>
      </w:tabs>
      <w:ind w:left="720" w:hanging="360"/>
    </w:pPr>
  </w:style>
  <w:style w:type="paragraph" w:customStyle="1" w:styleId="BulletedList">
    <w:name w:val="Bulleted List"/>
    <w:basedOn w:val="BodyTextFirstIndent"/>
    <w:rsid w:val="00CF127C"/>
    <w:pPr>
      <w:ind w:left="1080" w:hanging="360"/>
    </w:pPr>
  </w:style>
  <w:style w:type="paragraph" w:customStyle="1" w:styleId="ReferenceText">
    <w:name w:val="Reference Text"/>
    <w:basedOn w:val="NumberedList"/>
    <w:rsid w:val="00CF127C"/>
    <w:pPr>
      <w:tabs>
        <w:tab w:val="clear" w:pos="720"/>
      </w:tabs>
      <w:spacing w:after="200"/>
      <w:ind w:left="1080" w:right="360"/>
      <w:contextualSpacing w:val="0"/>
    </w:pPr>
    <w:rPr>
      <w:sz w:val="20"/>
    </w:rPr>
  </w:style>
  <w:style w:type="paragraph" w:customStyle="1" w:styleId="ListofExcludedStudies">
    <w:name w:val="List of Excluded Studies"/>
    <w:basedOn w:val="NumberedList"/>
    <w:rsid w:val="00CF127C"/>
    <w:pPr>
      <w:tabs>
        <w:tab w:val="clear" w:pos="720"/>
        <w:tab w:val="num" w:pos="360"/>
      </w:tabs>
      <w:ind w:left="360"/>
    </w:pPr>
    <w:rPr>
      <w:sz w:val="18"/>
    </w:rPr>
  </w:style>
  <w:style w:type="paragraph" w:customStyle="1" w:styleId="ExcludedStudiesHeader">
    <w:name w:val="Excluded Studies Header"/>
    <w:basedOn w:val="BodyText"/>
    <w:rsid w:val="00CF127C"/>
    <w:pPr>
      <w:spacing w:after="0"/>
      <w:contextualSpacing/>
    </w:pPr>
    <w:rPr>
      <w:rFonts w:ascii="Times New Roman" w:eastAsia="Times" w:hAnsi="Times New Roman"/>
      <w:sz w:val="18"/>
      <w:u w:val="single"/>
    </w:rPr>
  </w:style>
  <w:style w:type="paragraph" w:styleId="TOC3">
    <w:name w:val="toc 3"/>
    <w:basedOn w:val="Normal"/>
    <w:next w:val="Normal"/>
    <w:autoRedefine/>
    <w:qFormat/>
    <w:rsid w:val="00CF127C"/>
    <w:pPr>
      <w:ind w:left="480"/>
    </w:pPr>
    <w:rPr>
      <w:rFonts w:ascii="Times New Roman" w:eastAsia="Times" w:hAnsi="Times New Roman"/>
    </w:rPr>
  </w:style>
  <w:style w:type="paragraph" w:customStyle="1" w:styleId="AppendixTitlePage">
    <w:name w:val="Appendix Title Page"/>
    <w:basedOn w:val="Normal"/>
    <w:rsid w:val="00CF127C"/>
    <w:pPr>
      <w:jc w:val="center"/>
    </w:pPr>
    <w:rPr>
      <w:rFonts w:ascii="Arial" w:eastAsia="Times" w:hAnsi="Arial"/>
      <w:b/>
      <w:sz w:val="36"/>
    </w:rPr>
  </w:style>
  <w:style w:type="paragraph" w:customStyle="1" w:styleId="FigureHeading">
    <w:name w:val="Figure Heading"/>
    <w:basedOn w:val="TableHeading"/>
    <w:rsid w:val="00CF127C"/>
  </w:style>
  <w:style w:type="paragraph" w:customStyle="1" w:styleId="AppendixesDividerPage">
    <w:name w:val="Appendixes Divider Page"/>
    <w:basedOn w:val="Normal"/>
    <w:rsid w:val="00CF127C"/>
    <w:pPr>
      <w:jc w:val="center"/>
    </w:pPr>
    <w:rPr>
      <w:rFonts w:ascii="Arial" w:eastAsia="Times" w:hAnsi="Arial"/>
      <w:b/>
      <w:sz w:val="36"/>
      <w:szCs w:val="36"/>
    </w:rPr>
  </w:style>
  <w:style w:type="paragraph" w:customStyle="1" w:styleId="AppendixTextStartsHere">
    <w:name w:val="Appendix Text Starts Here"/>
    <w:basedOn w:val="AppendixTitlePage"/>
    <w:rsid w:val="00CF127C"/>
    <w:pPr>
      <w:jc w:val="left"/>
    </w:pPr>
    <w:rPr>
      <w:sz w:val="32"/>
    </w:rPr>
  </w:style>
  <w:style w:type="character" w:customStyle="1" w:styleId="FooterChar1">
    <w:name w:val="Footer Char1"/>
    <w:aliases w:val="Footnote Char1"/>
    <w:rsid w:val="00CF127C"/>
    <w:rPr>
      <w:rFonts w:eastAsia="Times"/>
      <w:lang w:val="en-US" w:eastAsia="en-US" w:bidi="ar-SA"/>
    </w:rPr>
  </w:style>
  <w:style w:type="character" w:styleId="FollowedHyperlink">
    <w:name w:val="FollowedHyperlink"/>
    <w:locked/>
    <w:rsid w:val="00CF127C"/>
    <w:rPr>
      <w:color w:val="800080"/>
      <w:u w:val="single"/>
    </w:rPr>
  </w:style>
  <w:style w:type="paragraph" w:customStyle="1" w:styleId="StructuredAbstract">
    <w:name w:val="Structured Abstract"/>
    <w:qFormat/>
    <w:rsid w:val="00CF127C"/>
    <w:pPr>
      <w:spacing w:before="240"/>
    </w:pPr>
    <w:rPr>
      <w:rFonts w:ascii="Arial" w:hAnsi="Arial"/>
      <w:b/>
      <w:sz w:val="32"/>
    </w:rPr>
  </w:style>
  <w:style w:type="paragraph" w:styleId="TOCHeading">
    <w:name w:val="TOC Heading"/>
    <w:basedOn w:val="Heading1"/>
    <w:next w:val="Normal"/>
    <w:qFormat/>
    <w:rsid w:val="00CF127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TextprovidedbyAHRQOCKT">
    <w:name w:val="Text provided by AHRQ OCKT"/>
    <w:basedOn w:val="Normal"/>
    <w:rsid w:val="00CF127C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Header3">
    <w:name w:val="Header 3"/>
    <w:autoRedefine/>
    <w:qFormat/>
    <w:rsid w:val="00CF127C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Header5">
    <w:name w:val="Header 5"/>
    <w:rsid w:val="00CF127C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KeyQuestion0">
    <w:name w:val="Key Question"/>
    <w:autoRedefine/>
    <w:qFormat/>
    <w:rsid w:val="00CF127C"/>
    <w:pPr>
      <w:spacing w:before="120" w:after="120"/>
    </w:pPr>
    <w:rPr>
      <w:rFonts w:ascii="Arial" w:hAnsi="Arial"/>
      <w:sz w:val="28"/>
    </w:rPr>
  </w:style>
  <w:style w:type="paragraph" w:customStyle="1" w:styleId="KeyQuestionLong">
    <w:name w:val="Key Question Long"/>
    <w:basedOn w:val="KeyQuestion0"/>
    <w:qFormat/>
    <w:rsid w:val="00CF127C"/>
    <w:rPr>
      <w:sz w:val="24"/>
    </w:rPr>
  </w:style>
  <w:style w:type="paragraph" w:customStyle="1" w:styleId="TextBox">
    <w:name w:val="Text Box"/>
    <w:basedOn w:val="BodyTextFirstIndent"/>
    <w:qFormat/>
    <w:rsid w:val="00CF12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</w:style>
  <w:style w:type="paragraph" w:customStyle="1" w:styleId="Header6">
    <w:name w:val="Header 6"/>
    <w:qFormat/>
    <w:rsid w:val="00CF127C"/>
    <w:pPr>
      <w:spacing w:before="240"/>
    </w:pPr>
    <w:rPr>
      <w:rFonts w:ascii="Times New Roman" w:eastAsia="Times New Roman" w:hAnsi="Times New Roman"/>
      <w:b/>
      <w:i/>
      <w:sz w:val="24"/>
    </w:rPr>
  </w:style>
  <w:style w:type="paragraph" w:customStyle="1" w:styleId="BodyTextFlushLeft">
    <w:name w:val="Body Text Flush Left"/>
    <w:basedOn w:val="BodyTextFirstIndent"/>
    <w:qFormat/>
    <w:rsid w:val="00CF127C"/>
    <w:pPr>
      <w:ind w:firstLine="0"/>
    </w:pPr>
  </w:style>
  <w:style w:type="paragraph" w:customStyle="1" w:styleId="Header7">
    <w:name w:val="Header 7"/>
    <w:qFormat/>
    <w:rsid w:val="00CF127C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Header8">
    <w:name w:val="Header 8"/>
    <w:qFormat/>
    <w:rsid w:val="00CF127C"/>
    <w:pPr>
      <w:spacing w:before="240"/>
    </w:pPr>
    <w:rPr>
      <w:rFonts w:ascii="Times New Roman" w:eastAsia="Times New Roman" w:hAnsi="Times New Roman"/>
      <w:b/>
      <w:i/>
      <w:sz w:val="24"/>
    </w:rPr>
  </w:style>
  <w:style w:type="paragraph" w:customStyle="1" w:styleId="TableColumnHeader">
    <w:name w:val="Table Column Header"/>
    <w:qFormat/>
    <w:rsid w:val="00CF127C"/>
    <w:pPr>
      <w:jc w:val="center"/>
    </w:pPr>
    <w:rPr>
      <w:rFonts w:ascii="Arial Bold" w:hAnsi="Arial Bold"/>
      <w:b/>
      <w:sz w:val="18"/>
    </w:rPr>
  </w:style>
  <w:style w:type="paragraph" w:customStyle="1" w:styleId="TableCenteredText0">
    <w:name w:val="Table Centered Text"/>
    <w:basedOn w:val="TableEPC"/>
    <w:qFormat/>
    <w:rsid w:val="00CF127C"/>
    <w:pPr>
      <w:jc w:val="center"/>
    </w:pPr>
  </w:style>
  <w:style w:type="paragraph" w:customStyle="1" w:styleId="TableBoldText0">
    <w:name w:val="Table Bold Text"/>
    <w:basedOn w:val="TableEPC"/>
    <w:qFormat/>
    <w:rsid w:val="00CF127C"/>
    <w:rPr>
      <w:b/>
    </w:rPr>
  </w:style>
  <w:style w:type="paragraph" w:customStyle="1" w:styleId="Execsumtext">
    <w:name w:val="Exec sum text"/>
    <w:basedOn w:val="Normal"/>
    <w:qFormat/>
    <w:rsid w:val="00CF127C"/>
    <w:rPr>
      <w:rFonts w:ascii="Arial" w:eastAsia="Times" w:hAnsi="Arial" w:cs="Arial"/>
      <w:sz w:val="20"/>
    </w:rPr>
  </w:style>
  <w:style w:type="paragraph" w:customStyle="1" w:styleId="text">
    <w:name w:val="text"/>
    <w:basedOn w:val="Normal"/>
    <w:rsid w:val="00CF127C"/>
    <w:pPr>
      <w:spacing w:before="120"/>
      <w:ind w:firstLine="720"/>
    </w:pPr>
    <w:rPr>
      <w:rFonts w:ascii="Arial" w:hAnsi="Arial"/>
      <w:szCs w:val="24"/>
    </w:rPr>
  </w:style>
  <w:style w:type="paragraph" w:customStyle="1" w:styleId="ColorfulList-Accent11">
    <w:name w:val="Colorful List - Accent 11"/>
    <w:basedOn w:val="Normal"/>
    <w:qFormat/>
    <w:rsid w:val="00CF127C"/>
    <w:pPr>
      <w:ind w:left="720"/>
    </w:pPr>
    <w:rPr>
      <w:rFonts w:ascii="Times New Roman" w:hAnsi="Times New Roman"/>
      <w:szCs w:val="24"/>
    </w:rPr>
  </w:style>
  <w:style w:type="paragraph" w:customStyle="1" w:styleId="HeadingLevel3">
    <w:name w:val="Heading Level 3"/>
    <w:basedOn w:val="Header3"/>
    <w:qFormat/>
    <w:rsid w:val="00CF127C"/>
    <w:rPr>
      <w:sz w:val="24"/>
    </w:rPr>
  </w:style>
  <w:style w:type="character" w:styleId="Strong">
    <w:name w:val="Strong"/>
    <w:qFormat/>
    <w:rsid w:val="00CF127C"/>
    <w:rPr>
      <w:b/>
      <w:bCs/>
    </w:rPr>
  </w:style>
  <w:style w:type="character" w:customStyle="1" w:styleId="term">
    <w:name w:val="term"/>
    <w:rsid w:val="00CF127C"/>
  </w:style>
  <w:style w:type="character" w:customStyle="1" w:styleId="txtsmallerbold1">
    <w:name w:val="txtsmallerbold1"/>
    <w:rsid w:val="00CF127C"/>
    <w:rPr>
      <w:rFonts w:ascii="Arial" w:hAnsi="Arial" w:cs="Arial" w:hint="default"/>
      <w:b/>
      <w:bCs/>
      <w:sz w:val="22"/>
      <w:szCs w:val="22"/>
    </w:rPr>
  </w:style>
  <w:style w:type="character" w:customStyle="1" w:styleId="txtsmaller1">
    <w:name w:val="txtsmaller1"/>
    <w:rsid w:val="00CF127C"/>
    <w:rPr>
      <w:sz w:val="22"/>
      <w:szCs w:val="22"/>
    </w:rPr>
  </w:style>
  <w:style w:type="character" w:customStyle="1" w:styleId="body3">
    <w:name w:val="body3"/>
    <w:rsid w:val="00CF127C"/>
    <w:rPr>
      <w:sz w:val="24"/>
      <w:szCs w:val="24"/>
    </w:rPr>
  </w:style>
  <w:style w:type="character" w:customStyle="1" w:styleId="FootnoteCharChar">
    <w:name w:val="Footnote Char Char"/>
    <w:rsid w:val="00CF127C"/>
    <w:rPr>
      <w:sz w:val="24"/>
      <w:szCs w:val="24"/>
    </w:rPr>
  </w:style>
  <w:style w:type="paragraph" w:styleId="Title">
    <w:name w:val="Title"/>
    <w:basedOn w:val="Normal"/>
    <w:link w:val="TitleChar"/>
    <w:qFormat/>
    <w:rsid w:val="00CF127C"/>
    <w:pPr>
      <w:jc w:val="center"/>
    </w:pPr>
    <w:rPr>
      <w:rFonts w:ascii="Times New Roman" w:hAnsi="Times New Roman"/>
      <w:b/>
      <w:sz w:val="32"/>
    </w:rPr>
  </w:style>
  <w:style w:type="character" w:customStyle="1" w:styleId="TitleChar">
    <w:name w:val="Title Char"/>
    <w:basedOn w:val="DefaultParagraphFont"/>
    <w:link w:val="Title"/>
    <w:rsid w:val="00CF127C"/>
    <w:rPr>
      <w:rFonts w:ascii="Times New Roman" w:eastAsia="Times New Roman" w:hAnsi="Times New Roman"/>
      <w:b/>
      <w:sz w:val="32"/>
    </w:rPr>
  </w:style>
  <w:style w:type="character" w:customStyle="1" w:styleId="st">
    <w:name w:val="st"/>
    <w:rsid w:val="00CF127C"/>
  </w:style>
  <w:style w:type="paragraph" w:styleId="ListParagraph">
    <w:name w:val="List Paragraph"/>
    <w:basedOn w:val="Normal"/>
    <w:qFormat/>
    <w:rsid w:val="00CF127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PageNumber0">
    <w:name w:val="page number"/>
    <w:basedOn w:val="DefaultParagraphFont"/>
    <w:locked/>
    <w:rsid w:val="00CF127C"/>
  </w:style>
  <w:style w:type="paragraph" w:styleId="Revision">
    <w:name w:val="Revision"/>
    <w:hidden/>
    <w:uiPriority w:val="99"/>
    <w:semiHidden/>
    <w:rsid w:val="00B243AB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3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194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193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419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4193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4191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34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perry\Documents\ReportTemplate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28BC-C1B7-45B3-94EB-86B0478D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ReportTemplateNew</Template>
  <TotalTime>46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Draft Reports</vt:lpstr>
    </vt:vector>
  </TitlesOfParts>
  <Company>RAND Corporation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Draft Reports</dc:title>
  <dc:creator>Perry, Tanja Rosalinde</dc:creator>
  <cp:lastModifiedBy>Venture</cp:lastModifiedBy>
  <cp:revision>12</cp:revision>
  <cp:lastPrinted>2012-07-09T13:32:00Z</cp:lastPrinted>
  <dcterms:created xsi:type="dcterms:W3CDTF">2012-07-02T15:05:00Z</dcterms:created>
  <dcterms:modified xsi:type="dcterms:W3CDTF">2012-07-09T13:32:00Z</dcterms:modified>
</cp:coreProperties>
</file>