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613"/>
        <w:gridCol w:w="1326"/>
        <w:gridCol w:w="1517"/>
        <w:gridCol w:w="3628"/>
        <w:gridCol w:w="1528"/>
        <w:gridCol w:w="1433"/>
        <w:gridCol w:w="827"/>
      </w:tblGrid>
      <w:tr w:rsidR="0061492B" w:rsidRPr="00FD0C34" w14:paraId="643CC83A" w14:textId="77777777" w:rsidTr="005309C5">
        <w:trPr>
          <w:trHeight w:val="20"/>
          <w:tblHeader/>
        </w:trPr>
        <w:tc>
          <w:tcPr>
            <w:tcW w:w="1353" w:type="dxa"/>
            <w:shd w:val="clear" w:color="auto" w:fill="D9D9D9" w:themeFill="background1" w:themeFillShade="D9"/>
            <w:vAlign w:val="bottom"/>
            <w:hideMark/>
          </w:tcPr>
          <w:p w14:paraId="4E5811FC" w14:textId="77777777" w:rsidR="00372362" w:rsidRPr="00FD0C34" w:rsidRDefault="00372362" w:rsidP="00CF51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bottom"/>
            <w:hideMark/>
          </w:tcPr>
          <w:p w14:paraId="23B6E211" w14:textId="46AA182E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Databases and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 period covered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  <w:hideMark/>
          </w:tcPr>
          <w:p w14:paraId="3A0B60C5" w14:textId="7A437236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studies</w:t>
            </w: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Number of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atients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bottom"/>
            <w:hideMark/>
          </w:tcPr>
          <w:p w14:paraId="618C410D" w14:textId="10F14A26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Characteristics of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articles: study designs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bottom"/>
            <w:hideMark/>
          </w:tcPr>
          <w:p w14:paraId="5CA8879B" w14:textId="1F50CC5C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Characteristics of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articles: populations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bottom"/>
            <w:hideMark/>
          </w:tcPr>
          <w:p w14:paraId="48673720" w14:textId="75BFB634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Characteristics of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articles: interventions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bottom"/>
          </w:tcPr>
          <w:p w14:paraId="3ABA9D18" w14:textId="77777777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bottom"/>
          </w:tcPr>
          <w:p w14:paraId="24296CB9" w14:textId="1B4B419E" w:rsidR="00372362" w:rsidRPr="00FD0C34" w:rsidRDefault="00372362" w:rsidP="006149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Quality </w:t>
            </w:r>
            <w:r w:rsidR="0061492B"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FD0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ating</w:t>
            </w:r>
          </w:p>
        </w:tc>
      </w:tr>
      <w:tr w:rsidR="00372362" w:rsidRPr="00FD0C34" w14:paraId="1E87212E" w14:textId="77777777" w:rsidTr="005309C5">
        <w:trPr>
          <w:cantSplit/>
          <w:trHeight w:val="20"/>
        </w:trPr>
        <w:tc>
          <w:tcPr>
            <w:tcW w:w="1353" w:type="dxa"/>
            <w:shd w:val="clear" w:color="auto" w:fill="auto"/>
            <w:hideMark/>
          </w:tcPr>
          <w:p w14:paraId="0ADA3CCE" w14:textId="73366238" w:rsidR="00372362" w:rsidRPr="00FD0C34" w:rsidRDefault="00372362" w:rsidP="0061492B">
            <w:pPr>
              <w:ind w:right="-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Ding, 2012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PEVuZE5vdGU+PENpdGU+PEF1dGhvcj5EaW5nPC9BdXRob3I+PFllYXI+MjAxMjwvWWVhcj48UmVj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O1BBR0U9ZnVsbHRleHQmYW1wO0Q9bWVkbCZhbXA7QU49MjI5MzIzMjE8L3N0eWxlPjwvdXJsPjwv
cmVsYXRlZC11cmxzPjwvdXJscz48Y3VzdG9tMT5NZWRsaW5lLCBwcmVsaW1pbmFyeSBzY2FuIFNS
cywgMTAuMjQuMTYgaW1wb3J0PC9jdXN0b20xPjxjdXN0b20yPktRNSBzeXN0ZW1hdGljIHJldmll
dzwvY3VzdG9tMj48Y3VzdG9tMz4xPC9jdXN0b20zPjxjdXN0b200PjEvMTwvY3VzdG9tND48Y3Vz
dG9tNj5FIDIuOS4xNzwvY3VzdG9tNj48Y3VzdG9tNz5DaHJpc3RpbmEvUm9nZXI8L2N1c3RvbTc+
PGVsZWN0cm9uaWMtcmVzb3VyY2UtbnVtPjEwLjEwOTcvUUFJLjBiMDEzZTMxODI2Zjk5M2M8L2Vs
ZWN0cm9uaWMtcmVzb3VyY2UtbnVtPjxsYW5ndWFnZT5FbmdsaXNoPC9sYW5ndWFnZT48L3JlY29y
ZD48L0NpdGU+PC9FbmROb3RlPgB=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PEVuZE5vdGU+PENpdGU+PEF1dGhvcj5EaW5nPC9BdXRob3I+PFllYXI+MjAxMjwvWWVhcj48UmVj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O1BBR0U9ZnVsbHRleHQmYW1wO0Q9bWVkbCZhbXA7QU49MjI5MzIzMjE8L3N0eWxlPjwvdXJsPjwv
cmVsYXRlZC11cmxzPjwvdXJscz48Y3VzdG9tMT5NZWRsaW5lLCBwcmVsaW1pbmFyeSBzY2FuIFNS
cywgMTAuMjQuMTYgaW1wb3J0PC9jdXN0b20xPjxjdXN0b20yPktRNSBzeXN0ZW1hdGljIHJldmll
dzwvY3VzdG9tMj48Y3VzdG9tMz4xPC9jdXN0b20zPjxjdXN0b200PjEvMTwvY3VzdG9tND48Y3Vz
dG9tNj5FIDIuOS4xNzwvY3VzdG9tNj48Y3VzdG9tNz5DaHJpc3RpbmEvUm9nZXI8L2N1c3RvbTc+
PGVsZWN0cm9uaWMtcmVzb3VyY2UtbnVtPjEwLjEwOTcvUUFJLjBiMDEzZTMxODI2Zjk5M2M8L2Vs
ZWN0cm9uaWMtcmVzb3VyY2UtbnVtPjxsYW5ndWFnZT5FbmdsaXNoPC9sYW5ndWFnZT48L3JlY29y
ZD48L0NpdGU+PC9FbmROb3RlPgB=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U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Food and Drug Administration</w:t>
            </w:r>
          </w:p>
        </w:tc>
        <w:tc>
          <w:tcPr>
            <w:tcW w:w="1613" w:type="dxa"/>
            <w:shd w:val="clear" w:color="auto" w:fill="auto"/>
            <w:hideMark/>
          </w:tcPr>
          <w:p w14:paraId="715B553E" w14:textId="4D794E40" w:rsidR="00372362" w:rsidRPr="00FD0C34" w:rsidRDefault="00372362" w:rsidP="0061492B">
            <w:pPr>
              <w:ind w:right="-1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nternational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>harmaceutical Abstracts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Inteleos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Embase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, Scopus (searches conducted by </w:t>
            </w:r>
            <w:r w:rsidR="0062345B"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62345B"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ood and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62345B"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rug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62345B" w:rsidRPr="00FD0C34">
              <w:rPr>
                <w:rFonts w:ascii="Arial" w:hAnsi="Arial" w:cs="Arial"/>
                <w:color w:val="000000"/>
                <w:sz w:val="18"/>
                <w:szCs w:val="18"/>
              </w:rPr>
              <w:t>dministration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GlaxoSmithKline)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Inception to 2009</w:t>
            </w:r>
          </w:p>
        </w:tc>
        <w:tc>
          <w:tcPr>
            <w:tcW w:w="1326" w:type="dxa"/>
            <w:shd w:val="clear" w:color="auto" w:fill="auto"/>
            <w:hideMark/>
          </w:tcPr>
          <w:p w14:paraId="0D05CF45" w14:textId="77777777" w:rsidR="00222196" w:rsidRPr="00FD0C34" w:rsidRDefault="00372362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26 RCTs included in meta-analysis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7E22462" w14:textId="3BBE4264" w:rsidR="00372362" w:rsidRPr="00FD0C34" w:rsidRDefault="00372362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N=9,868 (5,028 </w:t>
            </w:r>
            <w:r w:rsidR="00470FAF"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ABC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vs. 4,840 non-</w:t>
            </w:r>
            <w:r w:rsidR="00470FAF" w:rsidRPr="00FD0C34">
              <w:rPr>
                <w:rFonts w:ascii="Arial" w:hAnsi="Arial" w:cs="Arial"/>
                <w:color w:val="000000"/>
                <w:sz w:val="18"/>
                <w:szCs w:val="18"/>
              </w:rPr>
              <w:t>ABC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7" w:type="dxa"/>
            <w:shd w:val="clear" w:color="auto" w:fill="auto"/>
            <w:hideMark/>
          </w:tcPr>
          <w:p w14:paraId="199A9CFE" w14:textId="77777777" w:rsidR="00372362" w:rsidRPr="00FD0C34" w:rsidRDefault="00372362" w:rsidP="0061492B">
            <w:pPr>
              <w:ind w:right="-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Trials, sample size &gt;50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(Observational studies excluded)</w:t>
            </w:r>
          </w:p>
        </w:tc>
        <w:tc>
          <w:tcPr>
            <w:tcW w:w="3628" w:type="dxa"/>
            <w:shd w:val="clear" w:color="auto" w:fill="auto"/>
            <w:hideMark/>
          </w:tcPr>
          <w:p w14:paraId="74C0B08A" w14:textId="77777777" w:rsidR="0061492B" w:rsidRPr="00FD0C34" w:rsidRDefault="00372362" w:rsidP="0061492B">
            <w:pPr>
              <w:ind w:right="-123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HIV+ individuals, adults, studies not conducted in Africa 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A</w:t>
            </w:r>
            <w:r w:rsidR="00470FAF" w:rsidRPr="00FD0C34">
              <w:rPr>
                <w:rFonts w:ascii="Arial" w:hAnsi="Arial" w:cs="Arial"/>
                <w:color w:val="000000"/>
                <w:sz w:val="18"/>
                <w:szCs w:val="18"/>
              </w:rPr>
              <w:t>BC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non-</w:t>
            </w:r>
            <w:r w:rsidR="00470FAF" w:rsidRPr="00FD0C34">
              <w:rPr>
                <w:rFonts w:ascii="Arial" w:hAnsi="Arial" w:cs="Arial"/>
                <w:color w:val="000000"/>
                <w:sz w:val="18"/>
                <w:szCs w:val="18"/>
              </w:rPr>
              <w:t>ABC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48316AA" w14:textId="63FED5B3" w:rsidR="0061492B" w:rsidRPr="00FD0C34" w:rsidRDefault="00372362" w:rsidP="0061492B">
            <w:pPr>
              <w:ind w:right="-123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="00470FAF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laxo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 w:rsidR="00470FAF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mith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 w:rsidR="00470FAF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line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trials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N: 2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341 vs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% 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Mal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e: 78% vs</w:t>
            </w:r>
            <w:r w:rsidR="008F2F59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76%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Age: 36 vs. 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7 years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CD4 count: 360 vs. 360 cells/mm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Log viral load: 4.38 vs. 4.38 log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copies/m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9595A15" w14:textId="77777777" w:rsidR="0061492B" w:rsidRPr="00FD0C34" w:rsidRDefault="00372362" w:rsidP="0061492B">
            <w:pPr>
              <w:ind w:right="-123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="00B65C20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IDS 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</w:t>
            </w:r>
            <w:r w:rsidR="00B65C20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linical 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</w:t>
            </w:r>
            <w:r w:rsidR="00B65C20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rials 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="00B65C20"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roup</w:t>
            </w: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trials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N: 1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985 vs. 1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% 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ale: 81% vs. 83%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Age: 38 vs. 39 years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CD4 count: 237 vs. 235 cells/mm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Log viral load: 4.72 vs. 4.7 log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copies/m</w:t>
            </w:r>
            <w:r w:rsidR="00B65C20" w:rsidRPr="00FD0C3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B858A7F" w14:textId="2CD83021" w:rsidR="00372362" w:rsidRPr="00FD0C34" w:rsidRDefault="00372362" w:rsidP="0061492B">
            <w:pPr>
              <w:ind w:right="-1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Other trials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N: 702 vs. 863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% </w:t>
            </w:r>
            <w:r w:rsidR="0061492B" w:rsidRPr="00FD0C34">
              <w:rPr>
                <w:rFonts w:ascii="Arial" w:hAnsi="Arial" w:cs="Arial"/>
                <w:color w:val="000000"/>
                <w:sz w:val="18"/>
                <w:szCs w:val="18"/>
              </w:rPr>
              <w:t>Mal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e: 82% vs. 66%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Age: 42 vs. 42 years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CD4 count: 255 vs. 250 cells/mm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Log viral load: 5.03 vs. 4.94 log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copies/m</w:t>
            </w:r>
            <w:r w:rsidR="00B65C20" w:rsidRPr="00FD0C3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28" w:type="dxa"/>
            <w:shd w:val="clear" w:color="auto" w:fill="auto"/>
            <w:hideMark/>
          </w:tcPr>
          <w:p w14:paraId="2D1F1C41" w14:textId="1CE61964" w:rsidR="00372362" w:rsidRPr="00FD0C34" w:rsidRDefault="00372362" w:rsidP="0061492B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8012C7" w:rsidRPr="00FD0C34">
              <w:rPr>
                <w:rFonts w:ascii="Arial" w:hAnsi="Arial" w:cs="Arial"/>
                <w:color w:val="000000"/>
                <w:sz w:val="18"/>
                <w:szCs w:val="18"/>
              </w:rPr>
              <w:t>BC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, randomized as part of a combined antiretroviral regimen, vs</w:t>
            </w:r>
            <w:r w:rsidR="008012C7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non-</w:t>
            </w:r>
            <w:r w:rsidR="008012C7" w:rsidRPr="00FD0C34">
              <w:rPr>
                <w:rFonts w:ascii="Arial" w:hAnsi="Arial" w:cs="Arial"/>
                <w:color w:val="000000"/>
                <w:sz w:val="18"/>
                <w:szCs w:val="18"/>
              </w:rPr>
              <w:t>ABC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regimens</w:t>
            </w:r>
          </w:p>
        </w:tc>
        <w:tc>
          <w:tcPr>
            <w:tcW w:w="1433" w:type="dxa"/>
          </w:tcPr>
          <w:p w14:paraId="1D8BB598" w14:textId="77777777" w:rsidR="00372362" w:rsidRPr="00FD0C34" w:rsidRDefault="00372362" w:rsidP="0061492B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Reports no funding or conflicts of interest</w:t>
            </w:r>
          </w:p>
        </w:tc>
        <w:tc>
          <w:tcPr>
            <w:tcW w:w="827" w:type="dxa"/>
          </w:tcPr>
          <w:p w14:paraId="13C242BE" w14:textId="77777777" w:rsidR="00372362" w:rsidRPr="00FD0C34" w:rsidRDefault="00372362" w:rsidP="006149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372362" w:rsidRPr="00FD0C34" w14:paraId="2FCE5A16" w14:textId="77777777" w:rsidTr="005309C5">
        <w:trPr>
          <w:trHeight w:val="20"/>
        </w:trPr>
        <w:tc>
          <w:tcPr>
            <w:tcW w:w="1353" w:type="dxa"/>
            <w:shd w:val="clear" w:color="auto" w:fill="auto"/>
          </w:tcPr>
          <w:p w14:paraId="4110B75B" w14:textId="77777777" w:rsidR="00372362" w:rsidRPr="00FD0C34" w:rsidRDefault="00372362" w:rsidP="0061492B">
            <w:pPr>
              <w:ind w:right="-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Ford, 2015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PEVuZE5vdGU+PENpdGU+PEF1dGhvcj5Gb3JkPC9BdXRob3I+PFllYXI+MjAxNTwvWWVhcj48UmVj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PU4mYW1wO1BBR0U9ZnVsbHRleHQmYW1wO0Q9bWVkbCZhbXA7QU49MjU4NTA2MDc8L3N0eWxlPjwv
dXJsPjwvcmVsYXRlZC11cmxzPjwvdXJscz48Y3VzdG9tMT5NZWRsaW5lLCBwcmVsaW1pbmFyeSBz
Y2FuIFNScywgMTAuMjQuMTYgaW1wb3J0PC9jdXN0b20xPjxjdXN0b20yPktRNSBzeXN0ZW1hdGlj
IHJldmlld3M8L2N1c3RvbTI+PGN1c3RvbTM+MTwvY3VzdG9tMz48Y3VzdG9tND4xLzE8L2N1c3Rv
bTQ+PGN1c3RvbTY+RSAyLjEwLjE3PC9jdXN0b202PjxjdXN0b203PkNocmlzdGluYS9Sb2dlcjwv
Y3VzdG9tNz48ZWxlY3Ryb25pYy1yZXNvdXJjZS1udW0+MTAuMTA5Ny9RQUkuMDAwMDAwMDAwMDAw
MDYwNjwvZWxlY3Ryb25pYy1yZXNvdXJjZS1udW0+PGxhbmd1YWdlPkVuZ2xpc2g8L2xhbmd1YWdl
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PEVuZE5vdGU+PENpdGU+PEF1dGhvcj5Gb3JkPC9BdXRob3I+PFllYXI+MjAxNTwvWWVhcj48UmVj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PU4mYW1wO1BBR0U9ZnVsbHRleHQmYW1wO0Q9bWVkbCZhbXA7QU49MjU4NTA2MDc8L3N0eWxlPjwv
dXJsPjwvcmVsYXRlZC11cmxzPjwvdXJscz48Y3VzdG9tMT5NZWRsaW5lLCBwcmVsaW1pbmFyeSBz
Y2FuIFNScywgMTAuMjQuMTYgaW1wb3J0PC9jdXN0b20xPjxjdXN0b20yPktRNSBzeXN0ZW1hdGlj
IHJldmlld3M8L2N1c3RvbTI+PGN1c3RvbTM+MTwvY3VzdG9tMz48Y3VzdG9tND4xLzE8L2N1c3Rv
bTQ+PGN1c3RvbTY+RSAyLjEwLjE3PC9jdXN0b202PjxjdXN0b203PkNocmlzdGluYS9Sb2dlcjwv
Y3VzdG9tNz48ZWxlY3Ryb25pYy1yZXNvdXJjZS1udW0+MTAuMTA5Ny9RQUkuMDAwMDAwMDAwMDAw
MDYwNjwvZWxlY3Ryb25pYy1yZXNvdXJjZS1udW0+PGxhbmd1YWdlPkVuZ2xpc2g8L2xhbmd1YWdl
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13" w:type="dxa"/>
            <w:shd w:val="clear" w:color="auto" w:fill="auto"/>
          </w:tcPr>
          <w:p w14:paraId="3956E923" w14:textId="42593248" w:rsidR="00372362" w:rsidRPr="00FD0C34" w:rsidRDefault="00372362" w:rsidP="00222196">
            <w:pPr>
              <w:ind w:right="-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MEDLINE, </w:t>
            </w:r>
            <w:proofErr w:type="spellStart"/>
            <w:r w:rsidR="00222196" w:rsidRPr="00FD0C34">
              <w:rPr>
                <w:rFonts w:ascii="Arial" w:hAnsi="Arial" w:cs="Arial"/>
                <w:color w:val="000000"/>
                <w:sz w:val="18"/>
                <w:szCs w:val="18"/>
              </w:rPr>
              <w:t>Embase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, LILACS, Cochrane Central Register of Controlled Trials</w:t>
            </w:r>
          </w:p>
          <w:p w14:paraId="2C7A6823" w14:textId="77777777" w:rsidR="0061492B" w:rsidRPr="00FD0C34" w:rsidRDefault="00372362" w:rsidP="00222196">
            <w:pPr>
              <w:ind w:right="-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563ABDB4" w14:textId="3E71BD5D" w:rsidR="00372362" w:rsidRPr="00FD0C34" w:rsidRDefault="00372362" w:rsidP="00222196">
            <w:pPr>
              <w:ind w:right="-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Inception to 2014</w:t>
            </w:r>
          </w:p>
        </w:tc>
        <w:tc>
          <w:tcPr>
            <w:tcW w:w="1326" w:type="dxa"/>
            <w:shd w:val="clear" w:color="auto" w:fill="auto"/>
          </w:tcPr>
          <w:p w14:paraId="268C8200" w14:textId="77777777" w:rsidR="00372362" w:rsidRPr="00FD0C34" w:rsidRDefault="00372362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42 trials</w:t>
            </w:r>
          </w:p>
          <w:p w14:paraId="77640B25" w14:textId="77777777" w:rsidR="00372362" w:rsidRPr="00FD0C34" w:rsidRDefault="00372362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37 included in meta-analysis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B1B3533" w14:textId="77777777" w:rsidR="00222196" w:rsidRPr="00FD0C34" w:rsidRDefault="00222196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0C7FC7" w14:textId="1F1F9EC9" w:rsidR="00372362" w:rsidRPr="00FD0C34" w:rsidRDefault="00372362" w:rsidP="0061492B">
            <w:pPr>
              <w:ind w:right="-1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N=18,097 (8,466 </w:t>
            </w:r>
            <w:r w:rsidR="00AB5D33" w:rsidRPr="00FD0C34">
              <w:rPr>
                <w:rFonts w:ascii="Arial" w:hAnsi="Arial" w:cs="Arial"/>
                <w:color w:val="000000"/>
                <w:sz w:val="18"/>
                <w:szCs w:val="18"/>
              </w:rPr>
              <w:t>EFV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9,631 other)</w:t>
            </w:r>
          </w:p>
        </w:tc>
        <w:tc>
          <w:tcPr>
            <w:tcW w:w="1517" w:type="dxa"/>
            <w:shd w:val="clear" w:color="auto" w:fill="auto"/>
          </w:tcPr>
          <w:p w14:paraId="7E8EE083" w14:textId="72EAD077" w:rsidR="00372362" w:rsidRPr="00FD0C34" w:rsidRDefault="00372362" w:rsidP="00222196">
            <w:pPr>
              <w:ind w:right="-1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Randomized trials and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quasirandomized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trials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4A47FF05" w14:textId="28B92677" w:rsidR="00372362" w:rsidRPr="00FD0C34" w:rsidRDefault="00372362" w:rsidP="00222196">
            <w:pPr>
              <w:ind w:right="-1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Mean study N: 303 (range</w:t>
            </w:r>
            <w:r w:rsidR="00222196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47 to 1</w:t>
            </w:r>
            <w:r w:rsidR="00222196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771)</w:t>
            </w:r>
          </w:p>
          <w:p w14:paraId="470F3F5A" w14:textId="0B99F5FA" w:rsidR="00372362" w:rsidRPr="00FD0C34" w:rsidRDefault="00372362" w:rsidP="00222196">
            <w:pPr>
              <w:ind w:left="-4" w:right="-1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Mean study duration: 78 weeks (range</w:t>
            </w:r>
            <w:r w:rsidR="00222196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to 280 weeks)</w:t>
            </w:r>
          </w:p>
        </w:tc>
        <w:tc>
          <w:tcPr>
            <w:tcW w:w="3628" w:type="dxa"/>
            <w:shd w:val="clear" w:color="auto" w:fill="auto"/>
          </w:tcPr>
          <w:p w14:paraId="2EFE460C" w14:textId="77777777" w:rsidR="00372362" w:rsidRPr="00FD0C34" w:rsidRDefault="00372362" w:rsidP="0061492B">
            <w:pPr>
              <w:ind w:right="-1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HIV+ adults and children (although no pediatric trials met inclusion criteria)</w:t>
            </w:r>
          </w:p>
          <w:p w14:paraId="6BD218D7" w14:textId="77777777" w:rsidR="00372362" w:rsidRPr="00FD0C34" w:rsidRDefault="00372362" w:rsidP="0061492B">
            <w:pPr>
              <w:ind w:right="-1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 geographical restrictions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528" w:type="dxa"/>
            <w:shd w:val="clear" w:color="auto" w:fill="auto"/>
          </w:tcPr>
          <w:p w14:paraId="760FF22E" w14:textId="30DCEF93" w:rsidR="00372362" w:rsidRPr="00FD0C34" w:rsidRDefault="00372362" w:rsidP="0061492B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13074" w:rsidRPr="00FD0C34">
              <w:rPr>
                <w:rFonts w:ascii="Arial" w:hAnsi="Arial" w:cs="Arial"/>
                <w:color w:val="000000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other regimens as first-line therapy</w:t>
            </w:r>
          </w:p>
        </w:tc>
        <w:tc>
          <w:tcPr>
            <w:tcW w:w="1433" w:type="dxa"/>
          </w:tcPr>
          <w:p w14:paraId="5CCAB523" w14:textId="77777777" w:rsidR="00372362" w:rsidRPr="00FD0C34" w:rsidRDefault="00372362" w:rsidP="0061492B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Two authors received funding from various pharmaceutical companies; the other authors report no funding or conflicts of interest</w:t>
            </w:r>
          </w:p>
        </w:tc>
        <w:tc>
          <w:tcPr>
            <w:tcW w:w="827" w:type="dxa"/>
          </w:tcPr>
          <w:p w14:paraId="6793E53E" w14:textId="77777777" w:rsidR="00372362" w:rsidRPr="00FD0C34" w:rsidRDefault="00372362" w:rsidP="006149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14:paraId="6D2712F1" w14:textId="10DA0C4B" w:rsidR="00DF0876" w:rsidRPr="00FD0C34" w:rsidRDefault="00192601" w:rsidP="00C72B5E">
      <w:pPr>
        <w:rPr>
          <w:sz w:val="18"/>
          <w:szCs w:val="18"/>
        </w:rPr>
      </w:pPr>
      <w:r w:rsidRPr="00FD0C34">
        <w:rPr>
          <w:b/>
          <w:sz w:val="18"/>
          <w:szCs w:val="18"/>
        </w:rPr>
        <w:t>Abbreviations:</w:t>
      </w:r>
      <w:r w:rsidRPr="00FD0C34">
        <w:rPr>
          <w:sz w:val="18"/>
          <w:szCs w:val="18"/>
        </w:rPr>
        <w:t xml:space="preserve"> ABC=</w:t>
      </w:r>
      <w:proofErr w:type="spellStart"/>
      <w:r w:rsidRPr="00FD0C34">
        <w:rPr>
          <w:sz w:val="18"/>
          <w:szCs w:val="18"/>
        </w:rPr>
        <w:t>abacavir</w:t>
      </w:r>
      <w:proofErr w:type="spellEnd"/>
      <w:r w:rsidRPr="00FD0C34">
        <w:rPr>
          <w:sz w:val="18"/>
          <w:szCs w:val="18"/>
        </w:rPr>
        <w:t>; CD4=cluster of differentiation 4; EFV=</w:t>
      </w:r>
      <w:proofErr w:type="spellStart"/>
      <w:r w:rsidRPr="00FD0C34">
        <w:rPr>
          <w:sz w:val="18"/>
          <w:szCs w:val="18"/>
        </w:rPr>
        <w:t>efavirenz</w:t>
      </w:r>
      <w:proofErr w:type="spellEnd"/>
      <w:r w:rsidRPr="00FD0C34">
        <w:rPr>
          <w:sz w:val="18"/>
          <w:szCs w:val="18"/>
        </w:rPr>
        <w:t>; RCT=randomized</w:t>
      </w:r>
      <w:r w:rsidR="00222196" w:rsidRPr="00FD0C34">
        <w:rPr>
          <w:sz w:val="18"/>
          <w:szCs w:val="18"/>
        </w:rPr>
        <w:t>,</w:t>
      </w:r>
      <w:r w:rsidRPr="00FD0C34">
        <w:rPr>
          <w:sz w:val="18"/>
          <w:szCs w:val="18"/>
        </w:rPr>
        <w:t xml:space="preserve"> controlled trial, U.S</w:t>
      </w:r>
      <w:proofErr w:type="gramStart"/>
      <w:r w:rsidRPr="00FD0C34">
        <w:rPr>
          <w:sz w:val="18"/>
          <w:szCs w:val="18"/>
        </w:rPr>
        <w:t>.=</w:t>
      </w:r>
      <w:proofErr w:type="gramEnd"/>
      <w:r w:rsidRPr="00FD0C34">
        <w:rPr>
          <w:sz w:val="18"/>
          <w:szCs w:val="18"/>
        </w:rPr>
        <w:t>United States.</w:t>
      </w:r>
      <w:bookmarkStart w:id="0" w:name="_GoBack"/>
      <w:bookmarkEnd w:id="0"/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C72B5E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5DFDF" w14:textId="3A5533C4" w:rsidR="006E481A" w:rsidRDefault="006E481A" w:rsidP="006E481A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92</w:t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4C6B1560" w14:textId="77777777" w:rsidR="0082067A" w:rsidRDefault="00820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C088" w14:textId="77777777" w:rsidR="0082067A" w:rsidRPr="0057167A" w:rsidRDefault="0082067A" w:rsidP="0082067A">
    <w:pPr>
      <w:pStyle w:val="Header"/>
      <w:rPr>
        <w:rFonts w:ascii="Arial" w:hAnsi="Arial" w:cs="Arial"/>
        <w:b/>
        <w:sz w:val="20"/>
        <w:szCs w:val="20"/>
      </w:rPr>
    </w:pPr>
    <w:r w:rsidRPr="0057167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7</w:t>
    </w:r>
    <w:r w:rsidRPr="0057167A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57167A">
      <w:rPr>
        <w:rFonts w:ascii="Arial" w:hAnsi="Arial" w:cs="Arial"/>
        <w:b/>
        <w:sz w:val="20"/>
        <w:szCs w:val="20"/>
      </w:rPr>
      <w:t xml:space="preserve"> Evidence Table of Systematic Reviews of Harms While Using Antiretroviral Therapy</w:t>
    </w:r>
    <w:r>
      <w:rPr>
        <w:rFonts w:ascii="Arial" w:hAnsi="Arial" w:cs="Arial"/>
        <w:b/>
        <w:sz w:val="20"/>
        <w:szCs w:val="20"/>
        <w:lang w:val="en-US"/>
      </w:rPr>
      <w:t>—</w:t>
    </w:r>
    <w:r w:rsidRPr="0057167A">
      <w:rPr>
        <w:rFonts w:ascii="Arial" w:hAnsi="Arial" w:cs="Arial"/>
        <w:b/>
        <w:sz w:val="20"/>
        <w:szCs w:val="20"/>
      </w:rPr>
      <w:t>Study Characteristics</w:t>
    </w:r>
  </w:p>
  <w:p w14:paraId="50BA3507" w14:textId="12F8DBF3" w:rsidR="00EE01D0" w:rsidRPr="0082067A" w:rsidRDefault="00EE01D0" w:rsidP="00820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481A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067A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46C3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B5E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C25C-03D3-4626-A9B4-CD2E3594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15</cp:revision>
  <cp:lastPrinted>2018-07-27T20:30:00Z</cp:lastPrinted>
  <dcterms:created xsi:type="dcterms:W3CDTF">2019-05-15T18:52:00Z</dcterms:created>
  <dcterms:modified xsi:type="dcterms:W3CDTF">2019-06-18T07:50:00Z</dcterms:modified>
</cp:coreProperties>
</file>