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Pr="00214B32" w:rsidRDefault="00D67535" w:rsidP="00D67535">
      <w:pPr>
        <w:rPr>
          <w:rFonts w:ascii="Arial" w:hAnsi="Arial" w:cs="Arial"/>
          <w:b/>
          <w:sz w:val="20"/>
          <w:szCs w:val="20"/>
        </w:rPr>
      </w:pPr>
      <w:proofErr w:type="gramStart"/>
      <w:r w:rsidRPr="00214B32">
        <w:rPr>
          <w:rFonts w:ascii="Arial" w:hAnsi="Arial" w:cs="Arial"/>
          <w:b/>
          <w:sz w:val="20"/>
          <w:szCs w:val="20"/>
        </w:rPr>
        <w:t>Table 3.</w:t>
      </w:r>
      <w:proofErr w:type="gramEnd"/>
      <w:r w:rsidRPr="00214B32">
        <w:rPr>
          <w:rFonts w:ascii="Arial" w:hAnsi="Arial" w:cs="Arial"/>
          <w:b/>
          <w:sz w:val="20"/>
          <w:szCs w:val="20"/>
        </w:rPr>
        <w:t xml:space="preserve"> Studies included/excluded for </w:t>
      </w:r>
      <w:proofErr w:type="spellStart"/>
      <w:r w:rsidRPr="00214B32">
        <w:rPr>
          <w:rFonts w:ascii="Arial" w:hAnsi="Arial" w:cs="Arial"/>
          <w:b/>
          <w:sz w:val="20"/>
          <w:szCs w:val="20"/>
        </w:rPr>
        <w:t>cTnT</w:t>
      </w:r>
      <w:proofErr w:type="spellEnd"/>
      <w:r w:rsidRPr="00214B32">
        <w:rPr>
          <w:rFonts w:ascii="Arial" w:hAnsi="Arial" w:cs="Arial"/>
          <w:b/>
          <w:sz w:val="20"/>
          <w:szCs w:val="20"/>
        </w:rPr>
        <w:t xml:space="preserve"> and cardiovascular mortality for dialysis patients</w:t>
      </w:r>
    </w:p>
    <w:tbl>
      <w:tblPr>
        <w:tblW w:w="12154" w:type="dxa"/>
        <w:tblBorders>
          <w:top w:val="single" w:sz="8" w:space="0" w:color="000000"/>
          <w:bottom w:val="single" w:sz="8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2159"/>
        <w:gridCol w:w="1530"/>
        <w:gridCol w:w="1620"/>
        <w:gridCol w:w="1980"/>
        <w:gridCol w:w="4865"/>
      </w:tblGrid>
      <w:tr w:rsidR="00D67535" w:rsidRPr="00214B32" w:rsidTr="005518D0">
        <w:trPr>
          <w:cantSplit/>
          <w:tblHeader/>
        </w:trPr>
        <w:tc>
          <w:tcPr>
            <w:tcW w:w="2159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Study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Included in HR meta-analysis</w:t>
            </w:r>
          </w:p>
        </w:tc>
        <w:tc>
          <w:tcPr>
            <w:tcW w:w="162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Included in OR meta-analysis</w:t>
            </w:r>
          </w:p>
        </w:tc>
        <w:tc>
          <w:tcPr>
            <w:tcW w:w="198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Excluded from both meta-analyses</w:t>
            </w:r>
          </w:p>
        </w:tc>
        <w:tc>
          <w:tcPr>
            <w:tcW w:w="4865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Reason for exclusion</w:t>
            </w: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Abaci,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X-dichotomized on &gt;0.1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Apple, 1997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Deegan,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2005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 xml:space="preserve">I ran the OR analysis with and without this study. The problem is that it does not report number of events and sample sizes, just an adjusted OR. </w:t>
            </w: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Havekes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2006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54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55</w:t>
            </w:r>
            <w:r w:rsidRPr="00E948C0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E948C0">
              <w:rPr>
                <w:rFonts w:ascii="Arial" w:hAnsi="Arial" w:cs="Arial"/>
                <w:b/>
                <w:sz w:val="18"/>
                <w:szCs w:val="18"/>
              </w:rPr>
              <w:t>Hocher</w:t>
            </w:r>
            <w:proofErr w:type="spellEnd"/>
            <w:r w:rsidRPr="00E948C0">
              <w:rPr>
                <w:rFonts w:ascii="Arial" w:hAnsi="Arial" w:cs="Arial"/>
                <w:b/>
                <w:sz w:val="18"/>
                <w:szCs w:val="18"/>
              </w:rPr>
              <w:t>, 2008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Hojs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2005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X-used &gt;0.1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Ishii,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Lang,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X-Used ELISA data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Mallamaci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b/>
                <w:sz w:val="18"/>
                <w:szCs w:val="18"/>
              </w:rPr>
              <w:t>Ooi</w:t>
            </w:r>
            <w:proofErr w:type="spellEnd"/>
            <w:r w:rsidRPr="00E948C0">
              <w:rPr>
                <w:rFonts w:ascii="Arial" w:hAnsi="Arial" w:cs="Arial"/>
                <w:b/>
                <w:sz w:val="18"/>
                <w:szCs w:val="18"/>
              </w:rPr>
              <w:t>, 1999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92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948C0">
              <w:rPr>
                <w:rFonts w:ascii="Arial" w:hAnsi="Arial" w:cs="Arial"/>
                <w:i/>
                <w:sz w:val="18"/>
                <w:szCs w:val="18"/>
              </w:rPr>
              <w:t>Ooi</w:t>
            </w:r>
            <w:proofErr w:type="spellEnd"/>
            <w:r w:rsidRPr="00E948C0">
              <w:rPr>
                <w:rFonts w:ascii="Arial" w:hAnsi="Arial" w:cs="Arial"/>
                <w:i/>
                <w:sz w:val="18"/>
                <w:szCs w:val="18"/>
              </w:rPr>
              <w:t>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93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3D5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F3D5F">
              <w:rPr>
                <w:rFonts w:ascii="Arial" w:hAnsi="Arial" w:cs="Arial"/>
                <w:i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Satyan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2007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b/>
                <w:sz w:val="18"/>
                <w:szCs w:val="18"/>
              </w:rPr>
              <w:t>Wang, 2007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120</w:t>
            </w:r>
            <w:r w:rsidRPr="00E948C0">
              <w:rPr>
                <w:rFonts w:ascii="Arial" w:hAnsi="Arial" w:cs="Arial"/>
                <w:sz w:val="18"/>
                <w:szCs w:val="18"/>
              </w:rPr>
              <w:t>, Wang, 2010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X-dichotomized on &gt;0.1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The 2 Wang publications were excluded from the HR meta-analysis because 1743 did not provide a clear cut-point and 6702 had a narrow definition of CVD mortality</w:t>
            </w: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b/>
                <w:sz w:val="18"/>
                <w:szCs w:val="18"/>
              </w:rPr>
              <w:t>Wolley</w:t>
            </w:r>
            <w:proofErr w:type="spellEnd"/>
            <w:r w:rsidRPr="00E948C0">
              <w:rPr>
                <w:rFonts w:ascii="Arial" w:hAnsi="Arial" w:cs="Arial"/>
                <w:b/>
                <w:sz w:val="18"/>
                <w:szCs w:val="18"/>
              </w:rPr>
              <w:t>, 2013</w:t>
            </w:r>
            <w:r w:rsidRPr="00E948C0">
              <w:rPr>
                <w:b/>
                <w:noProof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Data analyzed as a continuous variable.</w:t>
            </w:r>
          </w:p>
        </w:tc>
      </w:tr>
    </w:tbl>
    <w:p w:rsidR="004606C3" w:rsidRPr="00214B32" w:rsidRDefault="004606C3" w:rsidP="00552872">
      <w:bookmarkStart w:id="0" w:name="_GoBack"/>
      <w:bookmarkEnd w:id="0"/>
    </w:p>
    <w:sectPr w:rsidR="004606C3" w:rsidRPr="00214B32" w:rsidSect="00552872">
      <w:footerReference w:type="default" r:id="rId8"/>
      <w:pgSz w:w="15840" w:h="12240" w:orient="landscape"/>
      <w:pgMar w:top="1440" w:right="1440" w:bottom="1440" w:left="144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E1" w:rsidRDefault="001D58E1">
      <w:r>
        <w:separator/>
      </w:r>
    </w:p>
  </w:endnote>
  <w:endnote w:type="continuationSeparator" w:id="0">
    <w:p w:rsidR="001D58E1" w:rsidRDefault="001D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720" w:rsidRDefault="00FB462D">
        <w:pPr>
          <w:pStyle w:val="Footer"/>
          <w:jc w:val="center"/>
        </w:pPr>
        <w:r>
          <w:t>E</w:t>
        </w:r>
        <w:r w:rsidR="00412720">
          <w:t>-</w:t>
        </w:r>
        <w:r w:rsidR="00412720">
          <w:fldChar w:fldCharType="begin"/>
        </w:r>
        <w:r w:rsidR="00412720">
          <w:instrText xml:space="preserve"> PAGE   \* MERGEFORMAT </w:instrText>
        </w:r>
        <w:r w:rsidR="00412720">
          <w:fldChar w:fldCharType="separate"/>
        </w:r>
        <w:r w:rsidR="00552872">
          <w:rPr>
            <w:noProof/>
          </w:rPr>
          <w:t>5</w:t>
        </w:r>
        <w:r w:rsidR="00412720">
          <w:rPr>
            <w:noProof/>
          </w:rPr>
          <w:fldChar w:fldCharType="end"/>
        </w:r>
      </w:p>
    </w:sdtContent>
  </w:sdt>
  <w:p w:rsidR="00412720" w:rsidRDefault="0041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E1" w:rsidRDefault="001D58E1">
      <w:r>
        <w:separator/>
      </w:r>
    </w:p>
  </w:footnote>
  <w:footnote w:type="continuationSeparator" w:id="0">
    <w:p w:rsidR="001D58E1" w:rsidRDefault="001D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B0C57"/>
    <w:rsid w:val="001127FE"/>
    <w:rsid w:val="00114E37"/>
    <w:rsid w:val="00151528"/>
    <w:rsid w:val="001551BF"/>
    <w:rsid w:val="0016345C"/>
    <w:rsid w:val="001D58E1"/>
    <w:rsid w:val="001E7979"/>
    <w:rsid w:val="001F0E02"/>
    <w:rsid w:val="001F3D5F"/>
    <w:rsid w:val="00206B32"/>
    <w:rsid w:val="002108B1"/>
    <w:rsid w:val="00214B32"/>
    <w:rsid w:val="0022433B"/>
    <w:rsid w:val="00233333"/>
    <w:rsid w:val="00266EDC"/>
    <w:rsid w:val="00293FDB"/>
    <w:rsid w:val="002B1F32"/>
    <w:rsid w:val="002B3420"/>
    <w:rsid w:val="00327750"/>
    <w:rsid w:val="00364A23"/>
    <w:rsid w:val="003D2D95"/>
    <w:rsid w:val="00405D52"/>
    <w:rsid w:val="00412720"/>
    <w:rsid w:val="0041401F"/>
    <w:rsid w:val="004606C3"/>
    <w:rsid w:val="00463A11"/>
    <w:rsid w:val="00471821"/>
    <w:rsid w:val="00476F58"/>
    <w:rsid w:val="004A2254"/>
    <w:rsid w:val="004B087E"/>
    <w:rsid w:val="004D367F"/>
    <w:rsid w:val="004F52EC"/>
    <w:rsid w:val="00510FD6"/>
    <w:rsid w:val="005123BE"/>
    <w:rsid w:val="00533883"/>
    <w:rsid w:val="005518D0"/>
    <w:rsid w:val="00552872"/>
    <w:rsid w:val="0056233F"/>
    <w:rsid w:val="00566828"/>
    <w:rsid w:val="00597996"/>
    <w:rsid w:val="005A6499"/>
    <w:rsid w:val="005E2D51"/>
    <w:rsid w:val="00604559"/>
    <w:rsid w:val="006A2ED9"/>
    <w:rsid w:val="006C0B0C"/>
    <w:rsid w:val="006C2727"/>
    <w:rsid w:val="006E4C2C"/>
    <w:rsid w:val="00753530"/>
    <w:rsid w:val="00780CFA"/>
    <w:rsid w:val="007859F9"/>
    <w:rsid w:val="00797F64"/>
    <w:rsid w:val="007A1EDE"/>
    <w:rsid w:val="007C2E1D"/>
    <w:rsid w:val="007F2690"/>
    <w:rsid w:val="00886104"/>
    <w:rsid w:val="008B734D"/>
    <w:rsid w:val="008C005F"/>
    <w:rsid w:val="008F4EF1"/>
    <w:rsid w:val="00951DBB"/>
    <w:rsid w:val="009A2C22"/>
    <w:rsid w:val="009E7380"/>
    <w:rsid w:val="009F3D7D"/>
    <w:rsid w:val="00A2278F"/>
    <w:rsid w:val="00A64B71"/>
    <w:rsid w:val="00AC6662"/>
    <w:rsid w:val="00AE508A"/>
    <w:rsid w:val="00AF3B7F"/>
    <w:rsid w:val="00B43070"/>
    <w:rsid w:val="00B470CF"/>
    <w:rsid w:val="00BD6319"/>
    <w:rsid w:val="00BE6CB3"/>
    <w:rsid w:val="00BF4E1B"/>
    <w:rsid w:val="00C3719A"/>
    <w:rsid w:val="00C63541"/>
    <w:rsid w:val="00C77CE7"/>
    <w:rsid w:val="00CB31C4"/>
    <w:rsid w:val="00CE4235"/>
    <w:rsid w:val="00D40163"/>
    <w:rsid w:val="00D67535"/>
    <w:rsid w:val="00D86585"/>
    <w:rsid w:val="00E16068"/>
    <w:rsid w:val="00E77067"/>
    <w:rsid w:val="00E948C0"/>
    <w:rsid w:val="00EA7A9E"/>
    <w:rsid w:val="00EC006E"/>
    <w:rsid w:val="00ED089B"/>
    <w:rsid w:val="00F35B4E"/>
    <w:rsid w:val="00F7356A"/>
    <w:rsid w:val="00FB462D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6</cp:revision>
  <cp:lastPrinted>2014-08-04T18:17:00Z</cp:lastPrinted>
  <dcterms:created xsi:type="dcterms:W3CDTF">2014-08-04T20:25:00Z</dcterms:created>
  <dcterms:modified xsi:type="dcterms:W3CDTF">2014-09-04T11:44:00Z</dcterms:modified>
</cp:coreProperties>
</file>