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28.</w:t>
      </w:r>
      <w:proofErr w:type="gramEnd"/>
      <w:r w:rsidRPr="00791FE4">
        <w:rPr>
          <w:rFonts w:ascii="Arial" w:hAnsi="Arial" w:cs="Arial"/>
          <w:b/>
          <w:sz w:val="20"/>
        </w:rPr>
        <w:t xml:space="preserve">  Description of interventions in studies in populations with psychiatric disorders</w:t>
      </w:r>
    </w:p>
    <w:p w:rsidR="001D21C9" w:rsidRPr="00E71936" w:rsidRDefault="001D21C9" w:rsidP="001D21C9">
      <w:pPr>
        <w:rPr>
          <w:rFonts w:cs="Arial"/>
          <w:sz w:val="20"/>
        </w:rPr>
      </w:pPr>
    </w:p>
    <w:tbl>
      <w:tblPr>
        <w:tblW w:w="17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413"/>
        <w:gridCol w:w="2700"/>
        <w:gridCol w:w="3960"/>
        <w:gridCol w:w="3330"/>
        <w:gridCol w:w="2984"/>
      </w:tblGrid>
      <w:tr w:rsidR="001D21C9" w:rsidRPr="00791FE4" w:rsidTr="001D21C9">
        <w:trPr>
          <w:trHeight w:val="786"/>
        </w:trPr>
        <w:tc>
          <w:tcPr>
            <w:tcW w:w="1907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Duration of Intervention (Only for interventional studies)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Control/ Usual care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ind w:left="221" w:hanging="2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Self-management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ind w:left="162" w:hanging="1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Diet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Physical Activity</w:t>
            </w:r>
          </w:p>
        </w:tc>
      </w:tr>
      <w:tr w:rsidR="001D21C9" w:rsidRPr="00791FE4" w:rsidTr="001D21C9">
        <w:trPr>
          <w:trHeight w:val="305"/>
        </w:trPr>
        <w:tc>
          <w:tcPr>
            <w:tcW w:w="190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Alvarez-jimenez 2010</w:t>
            </w:r>
            <w:r w:rsidRPr="00791FE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 months</w:t>
            </w:r>
          </w:p>
        </w:tc>
        <w:tc>
          <w:tcPr>
            <w:tcW w:w="2700" w:type="dxa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Usual care/no intervention</w:t>
            </w:r>
          </w:p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Randomized to 1 of 3 different antipsychotic meds</w:t>
            </w:r>
          </w:p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Randomized to 1 of 3 different antipsychotic meds</w:t>
            </w:r>
          </w:p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Early behavioral intervention behavior therapy, psycho education, manual delivery  comprised of 10-14 individual modules</w:t>
            </w:r>
          </w:p>
        </w:tc>
        <w:tc>
          <w:tcPr>
            <w:tcW w:w="33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Education, manual delivery, "dietary counseling"</w:t>
            </w:r>
          </w:p>
        </w:tc>
        <w:tc>
          <w:tcPr>
            <w:tcW w:w="298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5"/>
        </w:trPr>
        <w:tc>
          <w:tcPr>
            <w:tcW w:w="190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 w:rsidRPr="00791FE4">
              <w:rPr>
                <w:rFonts w:ascii="Arial" w:hAnsi="Arial" w:cs="Arial"/>
                <w:bCs/>
                <w:sz w:val="18"/>
                <w:szCs w:val="18"/>
              </w:rPr>
              <w:t>McCreadie 2005</w:t>
            </w:r>
            <w:r w:rsidRPr="00791FE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700" w:type="dxa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>Usual care/no intervention</w:t>
            </w:r>
          </w:p>
        </w:tc>
        <w:tc>
          <w:tcPr>
            <w:tcW w:w="3960" w:type="dxa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 xml:space="preserve">Free fruit and vegetables  alone versus free fruits and vegetables + instruction.  Randomized by residential house; Eating frequency, At least five portions of free fruit and vegetables per resident per day;  </w:t>
            </w:r>
          </w:p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 xml:space="preserve"> For free fruits/veg + instruction,  In addition to free instruction in meal planning and food preparation (no frequency stated), occupational therapist  worked with patients in the third and sixth months, In person</w:t>
            </w:r>
          </w:p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 xml:space="preserve"> Residents were encouraged to take part in shopping expeditions and make appropriate purchases</w:t>
            </w:r>
          </w:p>
        </w:tc>
        <w:tc>
          <w:tcPr>
            <w:tcW w:w="2984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</w:tc>
      </w:tr>
    </w:tbl>
    <w:p w:rsidR="001D21C9" w:rsidRPr="00E71936" w:rsidRDefault="001D21C9" w:rsidP="001D21C9"/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1" w:name="PCRefList_B7229049"/>
      <w:r w:rsidRPr="00E71936">
        <w:rPr>
          <w:rFonts w:cs="Arial"/>
          <w:b/>
          <w:sz w:val="36"/>
          <w:szCs w:val="36"/>
        </w:rPr>
        <w:t>References</w:t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FB3A3A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35"/>
          <w:cols w:space="720"/>
          <w:docGrid w:linePitch="360"/>
        </w:sectPr>
      </w:pP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  <w:t xml:space="preserve">Alvarez-Jimenez M, Martinez-Garcia O, Perez-Iglesias R,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Prevention of antipsychotic-induced weight gain with early behavioural intervention in first-episode psychosis: 2-year results of a randomized controlled trial. Schizophr. Res. 2010; 116(1):16-9.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2. </w:t>
      </w:r>
      <w:r w:rsidRPr="00E71936">
        <w:rPr>
          <w:rFonts w:ascii="Times New Roman" w:hAnsi="Times New Roman"/>
          <w:sz w:val="20"/>
        </w:rPr>
        <w:tab/>
        <w:t xml:space="preserve">McCreadie RG, Kelly C, Connolly M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</w:t>
      </w:r>
      <w:r w:rsidRPr="00E71936">
        <w:rPr>
          <w:rFonts w:ascii="Times New Roman" w:hAnsi="Times New Roman"/>
          <w:sz w:val="20"/>
        </w:rPr>
        <w:t xml:space="preserve"> Dietary improvement in people with schizophrenia: Randomised controlled trial. Br J Psychiatry 2005; 187(4):346-51.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1"/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sectPr w:rsidR="001D21C9" w:rsidRPr="00E71936" w:rsidSect="00FB3A3A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74" w:rsidRDefault="001E3C74" w:rsidP="007E70F7">
      <w:r>
        <w:separator/>
      </w:r>
    </w:p>
  </w:endnote>
  <w:endnote w:type="continuationSeparator" w:id="0">
    <w:p w:rsidR="001E3C74" w:rsidRDefault="001E3C74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FB3A3A">
      <w:rPr>
        <w:noProof/>
      </w:rPr>
      <w:t>135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74" w:rsidRDefault="001E3C74" w:rsidP="007E70F7">
      <w:r>
        <w:separator/>
      </w:r>
    </w:p>
  </w:footnote>
  <w:footnote w:type="continuationSeparator" w:id="0">
    <w:p w:rsidR="001E3C74" w:rsidRDefault="001E3C74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3C74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3A3A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020E-1660-46C8-BF99-39DCBBDB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2013-04-23T12:19:00Z</dcterms:modified>
</cp:coreProperties>
</file>